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2F87" w:rsidRPr="00CA3F95" w:rsidRDefault="00722F87" w:rsidP="00722F87">
      <w:pPr>
        <w:ind w:left="708"/>
        <w:jc w:val="center"/>
        <w:rPr>
          <w:rFonts w:ascii="Times New Roman" w:hAnsi="Times New Roman"/>
          <w:color w:val="000000" w:themeColor="text1"/>
          <w:sz w:val="28"/>
          <w:szCs w:val="28"/>
        </w:rPr>
      </w:pPr>
      <w:bookmarkStart w:id="0" w:name="_Hlk135736584"/>
      <w:bookmarkStart w:id="1" w:name="_Toc293146740"/>
      <w:bookmarkStart w:id="2" w:name="_Toc305430993"/>
      <w:r w:rsidRPr="00CA3F95">
        <w:rPr>
          <w:rFonts w:ascii="Times New Roman" w:hAnsi="Times New Roman"/>
          <w:color w:val="000000" w:themeColor="text1"/>
          <w:sz w:val="28"/>
          <w:szCs w:val="28"/>
        </w:rPr>
        <w:t>Государственное унитарное предприятие Самарской области</w:t>
      </w:r>
    </w:p>
    <w:p w:rsidR="00722F87" w:rsidRPr="00CA3F95" w:rsidRDefault="00722F87" w:rsidP="00722F87">
      <w:pPr>
        <w:ind w:left="708"/>
        <w:jc w:val="center"/>
        <w:rPr>
          <w:rFonts w:ascii="Times New Roman" w:hAnsi="Times New Roman"/>
          <w:b/>
          <w:bCs/>
          <w:color w:val="000000" w:themeColor="text1"/>
          <w:sz w:val="28"/>
          <w:szCs w:val="28"/>
        </w:rPr>
      </w:pPr>
      <w:r w:rsidRPr="00CA3F95">
        <w:rPr>
          <w:rFonts w:ascii="Times New Roman" w:hAnsi="Times New Roman"/>
          <w:color w:val="000000" w:themeColor="text1"/>
          <w:sz w:val="28"/>
          <w:szCs w:val="28"/>
        </w:rPr>
        <w:t xml:space="preserve"> </w:t>
      </w:r>
      <w:r w:rsidRPr="00CA3F95">
        <w:rPr>
          <w:rFonts w:ascii="Times New Roman" w:hAnsi="Times New Roman"/>
          <w:b/>
          <w:bCs/>
          <w:color w:val="000000" w:themeColor="text1"/>
          <w:sz w:val="28"/>
          <w:szCs w:val="28"/>
        </w:rPr>
        <w:t>Институт «ТеррНИИгражданпроект»</w:t>
      </w:r>
    </w:p>
    <w:bookmarkEnd w:id="0"/>
    <w:p w:rsidR="00722F87" w:rsidRPr="00CA3F95" w:rsidRDefault="00722F87" w:rsidP="00722F87">
      <w:pPr>
        <w:ind w:left="708"/>
        <w:rPr>
          <w:rFonts w:ascii="Times New Roman" w:hAnsi="Times New Roman"/>
          <w:color w:val="000000" w:themeColor="text1"/>
        </w:rPr>
      </w:pPr>
    </w:p>
    <w:p w:rsidR="00722F87" w:rsidRPr="00CA3F95" w:rsidRDefault="00722F87" w:rsidP="00722F87">
      <w:pPr>
        <w:ind w:left="708"/>
        <w:rPr>
          <w:rFonts w:ascii="Times New Roman" w:hAnsi="Times New Roman"/>
          <w:color w:val="000000" w:themeColor="text1"/>
        </w:rPr>
      </w:pPr>
    </w:p>
    <w:p w:rsidR="005B2DE3" w:rsidRPr="00CA3F95" w:rsidRDefault="005B2DE3" w:rsidP="00C95E87">
      <w:pPr>
        <w:jc w:val="center"/>
        <w:rPr>
          <w:rFonts w:ascii="Times New Roman" w:hAnsi="Times New Roman"/>
          <w:color w:val="000000" w:themeColor="text1"/>
        </w:rPr>
      </w:pPr>
    </w:p>
    <w:p w:rsidR="00061D53" w:rsidRPr="00CA3F95" w:rsidRDefault="00061D53" w:rsidP="00C95E87">
      <w:pPr>
        <w:jc w:val="center"/>
        <w:rPr>
          <w:rFonts w:ascii="Times New Roman" w:hAnsi="Times New Roman"/>
          <w:color w:val="000000" w:themeColor="text1"/>
        </w:rPr>
      </w:pPr>
      <w:r w:rsidRPr="00CA3F95">
        <w:rPr>
          <w:rFonts w:ascii="Times New Roman" w:hAnsi="Times New Roman"/>
          <w:color w:val="000000" w:themeColor="text1"/>
        </w:rPr>
        <w:t xml:space="preserve">ЗАКАЗ: </w:t>
      </w:r>
      <w:r w:rsidRPr="00CA3F95">
        <w:rPr>
          <w:rFonts w:ascii="Times New Roman" w:hAnsi="Times New Roman"/>
          <w:bCs/>
          <w:color w:val="000000" w:themeColor="text1"/>
        </w:rPr>
        <w:t xml:space="preserve">Муниципальный контракт </w:t>
      </w:r>
      <w:r w:rsidRPr="00CA3F95">
        <w:rPr>
          <w:rFonts w:ascii="Times New Roman" w:hAnsi="Times New Roman"/>
          <w:color w:val="000000" w:themeColor="text1"/>
        </w:rPr>
        <w:t>№</w:t>
      </w:r>
      <w:r w:rsidRPr="00CA3F95">
        <w:rPr>
          <w:rFonts w:ascii="Times New Roman" w:hAnsi="Times New Roman"/>
          <w:color w:val="000000" w:themeColor="text1"/>
          <w:sz w:val="22"/>
          <w:szCs w:val="22"/>
        </w:rPr>
        <w:t>0142300008521000144-01</w:t>
      </w:r>
      <w:r w:rsidRPr="00CA3F95">
        <w:rPr>
          <w:rFonts w:ascii="Times New Roman" w:hAnsi="Times New Roman"/>
          <w:color w:val="000000" w:themeColor="text1"/>
        </w:rPr>
        <w:t xml:space="preserve"> от 15.02.2022 г.</w:t>
      </w:r>
    </w:p>
    <w:p w:rsidR="00061D53" w:rsidRPr="00CA3F95" w:rsidRDefault="00061D53" w:rsidP="00C95E87">
      <w:pPr>
        <w:jc w:val="center"/>
        <w:rPr>
          <w:rFonts w:ascii="Times New Roman" w:hAnsi="Times New Roman"/>
          <w:color w:val="000000" w:themeColor="text1"/>
        </w:rPr>
      </w:pPr>
      <w:r w:rsidRPr="00CA3F95">
        <w:rPr>
          <w:rFonts w:ascii="Times New Roman" w:hAnsi="Times New Roman"/>
          <w:color w:val="000000" w:themeColor="text1"/>
        </w:rPr>
        <w:t>ЗАКАЗЧИК: Управление архитектуры и градостроительства администрации</w:t>
      </w:r>
    </w:p>
    <w:p w:rsidR="00061D53" w:rsidRPr="00CA3F95" w:rsidRDefault="00221B64" w:rsidP="00221B64">
      <w:pPr>
        <w:rPr>
          <w:b/>
          <w:bCs/>
          <w:color w:val="000000" w:themeColor="text1"/>
          <w:lang w:eastAsia="ar-SA"/>
        </w:rPr>
      </w:pPr>
      <w:r w:rsidRPr="00CA3F95">
        <w:rPr>
          <w:rFonts w:ascii="Times New Roman" w:hAnsi="Times New Roman"/>
          <w:color w:val="000000" w:themeColor="text1"/>
        </w:rPr>
        <w:t xml:space="preserve">                                   г</w:t>
      </w:r>
      <w:r w:rsidR="00061D53" w:rsidRPr="00CA3F95">
        <w:rPr>
          <w:rFonts w:ascii="Times New Roman" w:hAnsi="Times New Roman"/>
          <w:color w:val="000000" w:themeColor="text1"/>
        </w:rPr>
        <w:t>ородского округа Кинель Самарской области</w:t>
      </w:r>
    </w:p>
    <w:p w:rsidR="00722F87" w:rsidRPr="00CA3F95" w:rsidRDefault="00722F87" w:rsidP="00722F87">
      <w:pPr>
        <w:ind w:left="708"/>
        <w:rPr>
          <w:rFonts w:ascii="Times New Roman" w:hAnsi="Times New Roman"/>
          <w:color w:val="000000" w:themeColor="text1"/>
        </w:rPr>
      </w:pPr>
    </w:p>
    <w:p w:rsidR="00722F87" w:rsidRPr="00CA3F95" w:rsidRDefault="00722F87" w:rsidP="00722F87">
      <w:pPr>
        <w:ind w:left="708"/>
        <w:rPr>
          <w:rFonts w:ascii="Times New Roman" w:hAnsi="Times New Roman"/>
          <w:color w:val="000000" w:themeColor="text1"/>
        </w:rPr>
      </w:pPr>
    </w:p>
    <w:p w:rsidR="00722F87" w:rsidRPr="00CA3F95" w:rsidRDefault="00722F87" w:rsidP="00722F87">
      <w:pPr>
        <w:ind w:left="708"/>
        <w:jc w:val="right"/>
        <w:outlineLvl w:val="0"/>
        <w:rPr>
          <w:rFonts w:ascii="Times New Roman" w:hAnsi="Times New Roman"/>
          <w:b/>
          <w:bCs/>
          <w:color w:val="000000" w:themeColor="text1"/>
        </w:rPr>
      </w:pPr>
    </w:p>
    <w:p w:rsidR="00722F87" w:rsidRPr="00CA3F95" w:rsidRDefault="00722F87" w:rsidP="00722F87">
      <w:pPr>
        <w:ind w:left="708"/>
        <w:jc w:val="right"/>
        <w:outlineLvl w:val="0"/>
        <w:rPr>
          <w:rFonts w:ascii="Times New Roman" w:hAnsi="Times New Roman"/>
          <w:b/>
          <w:bCs/>
          <w:color w:val="000000" w:themeColor="text1"/>
        </w:rPr>
      </w:pPr>
    </w:p>
    <w:p w:rsidR="00722F87" w:rsidRPr="00CA3F95" w:rsidRDefault="00722F87" w:rsidP="00722F87">
      <w:pPr>
        <w:ind w:left="708"/>
        <w:jc w:val="right"/>
        <w:outlineLvl w:val="0"/>
        <w:rPr>
          <w:rFonts w:ascii="Times New Roman" w:hAnsi="Times New Roman"/>
          <w:b/>
          <w:bCs/>
          <w:color w:val="000000" w:themeColor="text1"/>
        </w:rPr>
      </w:pPr>
    </w:p>
    <w:p w:rsidR="00722F87" w:rsidRPr="00CA3F95" w:rsidRDefault="00722F87" w:rsidP="00722F87">
      <w:pPr>
        <w:ind w:left="708"/>
        <w:jc w:val="right"/>
        <w:rPr>
          <w:rFonts w:ascii="Times New Roman" w:hAnsi="Times New Roman"/>
          <w:color w:val="000000" w:themeColor="text1"/>
        </w:rPr>
      </w:pPr>
    </w:p>
    <w:p w:rsidR="00722F87" w:rsidRPr="00CA3F95" w:rsidRDefault="00722F87" w:rsidP="00722F87">
      <w:pPr>
        <w:ind w:left="708"/>
        <w:jc w:val="right"/>
        <w:rPr>
          <w:rFonts w:ascii="Times New Roman" w:hAnsi="Times New Roman"/>
          <w:color w:val="000000" w:themeColor="text1"/>
        </w:rPr>
      </w:pPr>
    </w:p>
    <w:p w:rsidR="005B2DE3" w:rsidRPr="00CA3F95" w:rsidRDefault="005B2DE3" w:rsidP="00722F87">
      <w:pPr>
        <w:ind w:left="708"/>
        <w:jc w:val="right"/>
        <w:rPr>
          <w:rFonts w:ascii="Times New Roman" w:hAnsi="Times New Roman"/>
          <w:color w:val="000000" w:themeColor="text1"/>
        </w:rPr>
      </w:pPr>
    </w:p>
    <w:p w:rsidR="005B2DE3" w:rsidRPr="00CA3F95" w:rsidRDefault="005B2DE3" w:rsidP="00722F87">
      <w:pPr>
        <w:ind w:left="708"/>
        <w:jc w:val="right"/>
        <w:rPr>
          <w:rFonts w:ascii="Times New Roman" w:hAnsi="Times New Roman"/>
          <w:color w:val="000000" w:themeColor="text1"/>
        </w:rPr>
      </w:pPr>
    </w:p>
    <w:p w:rsidR="00722F87" w:rsidRPr="00CA3F95" w:rsidRDefault="00722F87" w:rsidP="00722F87">
      <w:pPr>
        <w:rPr>
          <w:rFonts w:ascii="Times New Roman" w:hAnsi="Times New Roman"/>
          <w:color w:val="000000" w:themeColor="text1"/>
        </w:rPr>
      </w:pPr>
    </w:p>
    <w:p w:rsidR="00722F87" w:rsidRPr="00CA3F95" w:rsidRDefault="00D466A1" w:rsidP="00722F87">
      <w:pPr>
        <w:ind w:left="708"/>
        <w:jc w:val="center"/>
        <w:rPr>
          <w:rFonts w:ascii="Times New Roman" w:hAnsi="Times New Roman"/>
          <w:b/>
          <w:color w:val="000000" w:themeColor="text1"/>
          <w:sz w:val="36"/>
          <w:szCs w:val="36"/>
        </w:rPr>
      </w:pPr>
      <w:r w:rsidRPr="00CA3F95">
        <w:rPr>
          <w:rFonts w:ascii="Times New Roman" w:hAnsi="Times New Roman"/>
          <w:b/>
          <w:color w:val="000000" w:themeColor="text1"/>
          <w:sz w:val="36"/>
          <w:szCs w:val="36"/>
        </w:rPr>
        <w:t>Внесение и</w:t>
      </w:r>
      <w:r w:rsidR="00722F87" w:rsidRPr="00CA3F95">
        <w:rPr>
          <w:rFonts w:ascii="Times New Roman" w:hAnsi="Times New Roman"/>
          <w:b/>
          <w:color w:val="000000" w:themeColor="text1"/>
          <w:sz w:val="36"/>
          <w:szCs w:val="36"/>
        </w:rPr>
        <w:t>зменени</w:t>
      </w:r>
      <w:r w:rsidR="003C1135" w:rsidRPr="00CA3F95">
        <w:rPr>
          <w:rFonts w:ascii="Times New Roman" w:hAnsi="Times New Roman"/>
          <w:b/>
          <w:color w:val="000000" w:themeColor="text1"/>
          <w:sz w:val="36"/>
          <w:szCs w:val="36"/>
        </w:rPr>
        <w:t>й</w:t>
      </w:r>
      <w:r w:rsidR="00722F87" w:rsidRPr="00CA3F95">
        <w:rPr>
          <w:rFonts w:ascii="Times New Roman" w:hAnsi="Times New Roman"/>
          <w:b/>
          <w:color w:val="000000" w:themeColor="text1"/>
          <w:sz w:val="36"/>
          <w:szCs w:val="36"/>
        </w:rPr>
        <w:t xml:space="preserve"> в генеральный план </w:t>
      </w:r>
    </w:p>
    <w:p w:rsidR="00722F87" w:rsidRPr="00CA3F95" w:rsidRDefault="00D466A1" w:rsidP="00722F87">
      <w:pPr>
        <w:ind w:left="708"/>
        <w:jc w:val="center"/>
        <w:rPr>
          <w:rFonts w:ascii="Times New Roman" w:hAnsi="Times New Roman"/>
          <w:b/>
          <w:color w:val="000000" w:themeColor="text1"/>
          <w:sz w:val="36"/>
          <w:szCs w:val="36"/>
        </w:rPr>
      </w:pPr>
      <w:r w:rsidRPr="00CA3F95">
        <w:rPr>
          <w:rFonts w:ascii="Times New Roman" w:hAnsi="Times New Roman"/>
          <w:b/>
          <w:color w:val="000000" w:themeColor="text1"/>
          <w:sz w:val="36"/>
          <w:szCs w:val="36"/>
        </w:rPr>
        <w:t xml:space="preserve">городского округа Кинель </w:t>
      </w:r>
      <w:r w:rsidR="00722F87" w:rsidRPr="00CA3F95">
        <w:rPr>
          <w:rFonts w:ascii="Times New Roman" w:hAnsi="Times New Roman"/>
          <w:b/>
          <w:color w:val="000000" w:themeColor="text1"/>
          <w:sz w:val="36"/>
          <w:szCs w:val="36"/>
        </w:rPr>
        <w:t>Самарской области</w:t>
      </w:r>
    </w:p>
    <w:p w:rsidR="00722F87" w:rsidRPr="00CA3F95" w:rsidRDefault="00722F87" w:rsidP="00722F87">
      <w:pPr>
        <w:ind w:left="708"/>
        <w:jc w:val="center"/>
        <w:rPr>
          <w:rFonts w:ascii="Times New Roman" w:hAnsi="Times New Roman"/>
          <w:b/>
          <w:color w:val="000000" w:themeColor="text1"/>
        </w:rPr>
      </w:pPr>
    </w:p>
    <w:p w:rsidR="005B2DE3" w:rsidRPr="00CA3F95" w:rsidRDefault="005B2DE3" w:rsidP="00722F87">
      <w:pPr>
        <w:ind w:left="708"/>
        <w:jc w:val="center"/>
        <w:rPr>
          <w:rFonts w:ascii="Times New Roman" w:hAnsi="Times New Roman"/>
          <w:b/>
          <w:bCs/>
          <w:color w:val="000000" w:themeColor="text1"/>
          <w:sz w:val="28"/>
        </w:rPr>
      </w:pPr>
    </w:p>
    <w:p w:rsidR="00722F87" w:rsidRPr="00CA3F95" w:rsidRDefault="00722F87" w:rsidP="00722F87">
      <w:pPr>
        <w:ind w:left="708"/>
        <w:jc w:val="center"/>
        <w:rPr>
          <w:rFonts w:ascii="Times New Roman" w:hAnsi="Times New Roman"/>
          <w:b/>
          <w:bCs/>
          <w:color w:val="000000" w:themeColor="text1"/>
          <w:sz w:val="28"/>
        </w:rPr>
      </w:pPr>
      <w:r w:rsidRPr="00CA3F95">
        <w:rPr>
          <w:rFonts w:ascii="Times New Roman" w:hAnsi="Times New Roman"/>
          <w:b/>
          <w:bCs/>
          <w:color w:val="000000" w:themeColor="text1"/>
          <w:sz w:val="28"/>
        </w:rPr>
        <w:t xml:space="preserve">Том 1 </w:t>
      </w:r>
    </w:p>
    <w:p w:rsidR="00722F87" w:rsidRPr="00CA3F95" w:rsidRDefault="00722F87" w:rsidP="00722F87">
      <w:pPr>
        <w:ind w:left="708"/>
        <w:jc w:val="center"/>
        <w:rPr>
          <w:rFonts w:ascii="Times New Roman" w:hAnsi="Times New Roman"/>
          <w:color w:val="000000" w:themeColor="text1"/>
          <w:u w:val="single"/>
        </w:rPr>
      </w:pPr>
    </w:p>
    <w:p w:rsidR="00722F87" w:rsidRPr="00CA3F95" w:rsidRDefault="00722F87" w:rsidP="00722F87">
      <w:pPr>
        <w:ind w:left="708"/>
        <w:jc w:val="center"/>
        <w:rPr>
          <w:rFonts w:ascii="Times New Roman" w:hAnsi="Times New Roman"/>
          <w:b/>
          <w:color w:val="000000" w:themeColor="text1"/>
          <w:sz w:val="28"/>
          <w:szCs w:val="28"/>
        </w:rPr>
      </w:pPr>
      <w:r w:rsidRPr="00CA3F95">
        <w:rPr>
          <w:rFonts w:ascii="Times New Roman" w:hAnsi="Times New Roman"/>
          <w:b/>
          <w:color w:val="000000" w:themeColor="text1"/>
          <w:sz w:val="28"/>
          <w:szCs w:val="28"/>
        </w:rPr>
        <w:t xml:space="preserve">Положение о территориальном планировании </w:t>
      </w:r>
    </w:p>
    <w:p w:rsidR="00722F87" w:rsidRPr="00CA3F95" w:rsidRDefault="00D466A1" w:rsidP="00D466A1">
      <w:pPr>
        <w:ind w:left="708"/>
        <w:jc w:val="center"/>
        <w:rPr>
          <w:rFonts w:ascii="Times New Roman" w:hAnsi="Times New Roman"/>
          <w:b/>
          <w:color w:val="000000" w:themeColor="text1"/>
          <w:sz w:val="28"/>
          <w:szCs w:val="28"/>
        </w:rPr>
      </w:pPr>
      <w:r w:rsidRPr="00CA3F95">
        <w:rPr>
          <w:rFonts w:ascii="Times New Roman" w:hAnsi="Times New Roman"/>
          <w:b/>
          <w:color w:val="000000" w:themeColor="text1"/>
          <w:sz w:val="28"/>
          <w:szCs w:val="28"/>
        </w:rPr>
        <w:t>городского округа Кинель</w:t>
      </w:r>
      <w:r w:rsidR="00722F87" w:rsidRPr="00CA3F95">
        <w:rPr>
          <w:rFonts w:ascii="Times New Roman" w:hAnsi="Times New Roman"/>
          <w:b/>
          <w:color w:val="000000" w:themeColor="text1"/>
          <w:sz w:val="28"/>
          <w:szCs w:val="28"/>
        </w:rPr>
        <w:t xml:space="preserve"> Самарской области</w:t>
      </w:r>
    </w:p>
    <w:p w:rsidR="00722F87" w:rsidRPr="00CA3F95" w:rsidRDefault="00722F87" w:rsidP="00722F87">
      <w:pPr>
        <w:ind w:left="708"/>
        <w:rPr>
          <w:rFonts w:ascii="Times New Roman" w:hAnsi="Times New Roman"/>
          <w:b/>
          <w:color w:val="000000" w:themeColor="text1"/>
          <w:sz w:val="28"/>
          <w:szCs w:val="28"/>
        </w:rPr>
      </w:pPr>
    </w:p>
    <w:p w:rsidR="00722F87" w:rsidRPr="00CA3F95" w:rsidRDefault="00722F87" w:rsidP="00722F87">
      <w:pPr>
        <w:ind w:left="708"/>
        <w:rPr>
          <w:rFonts w:ascii="Times New Roman" w:hAnsi="Times New Roman"/>
          <w:b/>
          <w:bCs/>
          <w:color w:val="000000" w:themeColor="text1"/>
          <w:sz w:val="28"/>
        </w:rPr>
      </w:pPr>
    </w:p>
    <w:p w:rsidR="00722F87" w:rsidRPr="00CA3F95" w:rsidRDefault="00722F87" w:rsidP="00722F87">
      <w:pPr>
        <w:ind w:left="708"/>
        <w:rPr>
          <w:rFonts w:ascii="Times New Roman" w:hAnsi="Times New Roman"/>
          <w:b/>
          <w:bCs/>
          <w:color w:val="000000" w:themeColor="text1"/>
          <w:sz w:val="28"/>
        </w:rPr>
      </w:pPr>
    </w:p>
    <w:p w:rsidR="00722F87" w:rsidRPr="00CA3F95" w:rsidRDefault="00722F87" w:rsidP="00722F87">
      <w:pPr>
        <w:ind w:left="708"/>
        <w:rPr>
          <w:rFonts w:ascii="Times New Roman" w:hAnsi="Times New Roman"/>
          <w:color w:val="000000" w:themeColor="text1"/>
        </w:rPr>
      </w:pPr>
    </w:p>
    <w:p w:rsidR="00722F87" w:rsidRPr="00CA3F95" w:rsidRDefault="00722F87" w:rsidP="00722F87">
      <w:pPr>
        <w:ind w:left="708"/>
        <w:rPr>
          <w:rFonts w:ascii="Times New Roman" w:hAnsi="Times New Roman"/>
          <w:color w:val="000000" w:themeColor="text1"/>
        </w:rPr>
      </w:pPr>
    </w:p>
    <w:p w:rsidR="00722F87" w:rsidRPr="00CA3F95" w:rsidRDefault="00722F87" w:rsidP="00722F87">
      <w:pPr>
        <w:ind w:left="708"/>
        <w:rPr>
          <w:rFonts w:ascii="Times New Roman" w:hAnsi="Times New Roman"/>
          <w:color w:val="000000" w:themeColor="text1"/>
        </w:rPr>
      </w:pPr>
    </w:p>
    <w:p w:rsidR="00722F87" w:rsidRPr="00CA3F95" w:rsidRDefault="00722F87" w:rsidP="00722F87">
      <w:pPr>
        <w:tabs>
          <w:tab w:val="left" w:pos="2816"/>
        </w:tabs>
        <w:rPr>
          <w:rFonts w:ascii="Times New Roman" w:hAnsi="Times New Roman"/>
          <w:color w:val="000000" w:themeColor="text1"/>
          <w:sz w:val="28"/>
          <w:szCs w:val="28"/>
        </w:rPr>
      </w:pPr>
      <w:r w:rsidRPr="00CA3F95">
        <w:rPr>
          <w:rFonts w:ascii="Times New Roman" w:hAnsi="Times New Roman"/>
          <w:color w:val="000000" w:themeColor="text1"/>
          <w:sz w:val="28"/>
          <w:szCs w:val="28"/>
        </w:rPr>
        <w:tab/>
      </w:r>
    </w:p>
    <w:p w:rsidR="00722F87" w:rsidRPr="00CA3F95" w:rsidRDefault="00722F87" w:rsidP="00722F87">
      <w:pPr>
        <w:tabs>
          <w:tab w:val="left" w:pos="2816"/>
        </w:tabs>
        <w:rPr>
          <w:rFonts w:ascii="Times New Roman" w:hAnsi="Times New Roman"/>
          <w:color w:val="000000" w:themeColor="text1"/>
          <w:sz w:val="28"/>
          <w:szCs w:val="28"/>
        </w:rPr>
      </w:pPr>
    </w:p>
    <w:p w:rsidR="00722F87" w:rsidRPr="00CA3F95" w:rsidRDefault="00722F87" w:rsidP="00722F87">
      <w:pPr>
        <w:tabs>
          <w:tab w:val="left" w:pos="2816"/>
        </w:tabs>
        <w:rPr>
          <w:rFonts w:ascii="Times New Roman" w:hAnsi="Times New Roman"/>
          <w:color w:val="000000" w:themeColor="text1"/>
          <w:sz w:val="28"/>
          <w:szCs w:val="28"/>
        </w:rPr>
      </w:pPr>
    </w:p>
    <w:p w:rsidR="00722F87" w:rsidRPr="00CA3F95" w:rsidRDefault="00722F87" w:rsidP="00722F87">
      <w:pPr>
        <w:tabs>
          <w:tab w:val="left" w:pos="2816"/>
        </w:tabs>
        <w:rPr>
          <w:rFonts w:ascii="Times New Roman" w:hAnsi="Times New Roman"/>
          <w:color w:val="000000" w:themeColor="text1"/>
          <w:sz w:val="28"/>
          <w:szCs w:val="28"/>
        </w:rPr>
      </w:pPr>
    </w:p>
    <w:p w:rsidR="003652FB" w:rsidRPr="00CA3F95" w:rsidRDefault="003652FB" w:rsidP="003652FB">
      <w:pPr>
        <w:rPr>
          <w:rFonts w:ascii="Times New Roman" w:hAnsi="Times New Roman"/>
          <w:b/>
          <w:bCs/>
          <w:color w:val="000000" w:themeColor="text1"/>
          <w:lang w:eastAsia="ar-SA"/>
        </w:rPr>
      </w:pPr>
      <w:r w:rsidRPr="00CA3F95">
        <w:rPr>
          <w:rFonts w:ascii="Times New Roman" w:hAnsi="Times New Roman"/>
          <w:b/>
          <w:bCs/>
          <w:color w:val="000000" w:themeColor="text1"/>
          <w:lang w:eastAsia="ar-SA"/>
        </w:rPr>
        <w:t>Директор                                                                                                                 И.Д. Бундов</w:t>
      </w:r>
    </w:p>
    <w:p w:rsidR="003652FB" w:rsidRPr="00CA3F95" w:rsidRDefault="003652FB" w:rsidP="003652FB">
      <w:pPr>
        <w:rPr>
          <w:rFonts w:ascii="Times New Roman" w:hAnsi="Times New Roman"/>
          <w:b/>
          <w:bCs/>
          <w:color w:val="000000" w:themeColor="text1"/>
          <w:lang w:eastAsia="ar-SA"/>
        </w:rPr>
      </w:pPr>
    </w:p>
    <w:p w:rsidR="003652FB" w:rsidRPr="00CA3F95" w:rsidRDefault="003652FB" w:rsidP="003652FB">
      <w:pPr>
        <w:rPr>
          <w:rFonts w:ascii="Times New Roman" w:hAnsi="Times New Roman"/>
          <w:b/>
          <w:bCs/>
          <w:color w:val="000000" w:themeColor="text1"/>
        </w:rPr>
      </w:pPr>
      <w:r w:rsidRPr="00CA3F95">
        <w:rPr>
          <w:rFonts w:ascii="Times New Roman" w:hAnsi="Times New Roman"/>
          <w:b/>
          <w:bCs/>
          <w:color w:val="000000" w:themeColor="text1"/>
        </w:rPr>
        <w:t xml:space="preserve">Заместитель директора </w:t>
      </w:r>
    </w:p>
    <w:p w:rsidR="003652FB" w:rsidRPr="00CA3F95" w:rsidRDefault="003652FB" w:rsidP="003652FB">
      <w:pPr>
        <w:rPr>
          <w:rFonts w:ascii="Times New Roman" w:hAnsi="Times New Roman"/>
          <w:b/>
          <w:bCs/>
          <w:color w:val="000000" w:themeColor="text1"/>
        </w:rPr>
      </w:pPr>
      <w:r w:rsidRPr="00CA3F95">
        <w:rPr>
          <w:rFonts w:ascii="Times New Roman" w:hAnsi="Times New Roman"/>
          <w:b/>
          <w:bCs/>
          <w:color w:val="000000" w:themeColor="text1"/>
        </w:rPr>
        <w:t>по территориальному планированию                                                              И.В. Власов</w:t>
      </w:r>
    </w:p>
    <w:p w:rsidR="00722F87" w:rsidRPr="00CA3F95" w:rsidRDefault="00722F87" w:rsidP="00722F87">
      <w:pPr>
        <w:tabs>
          <w:tab w:val="left" w:pos="2816"/>
        </w:tabs>
        <w:rPr>
          <w:rFonts w:ascii="Times New Roman" w:hAnsi="Times New Roman"/>
          <w:color w:val="000000" w:themeColor="text1"/>
          <w:sz w:val="28"/>
          <w:szCs w:val="28"/>
        </w:rPr>
      </w:pPr>
    </w:p>
    <w:p w:rsidR="00722F87" w:rsidRPr="00CA3F95" w:rsidRDefault="00722F87" w:rsidP="00722F87">
      <w:pPr>
        <w:ind w:left="708"/>
        <w:rPr>
          <w:rFonts w:ascii="Times New Roman" w:hAnsi="Times New Roman"/>
          <w:color w:val="000000" w:themeColor="text1"/>
          <w:sz w:val="28"/>
          <w:szCs w:val="28"/>
        </w:rPr>
      </w:pPr>
      <w:r w:rsidRPr="00CA3F95">
        <w:rPr>
          <w:rFonts w:ascii="Times New Roman" w:hAnsi="Times New Roman"/>
          <w:color w:val="000000" w:themeColor="text1"/>
          <w:sz w:val="28"/>
          <w:szCs w:val="28"/>
        </w:rPr>
        <w:t xml:space="preserve"> </w:t>
      </w:r>
    </w:p>
    <w:p w:rsidR="00722F87" w:rsidRPr="00CA3F95" w:rsidRDefault="00722F87" w:rsidP="00722F87">
      <w:pPr>
        <w:ind w:left="708"/>
        <w:rPr>
          <w:rFonts w:ascii="Times New Roman" w:hAnsi="Times New Roman"/>
          <w:color w:val="000000" w:themeColor="text1"/>
          <w:sz w:val="28"/>
          <w:szCs w:val="28"/>
        </w:rPr>
      </w:pPr>
    </w:p>
    <w:p w:rsidR="00722F87" w:rsidRPr="00CA3F95" w:rsidRDefault="00722F87" w:rsidP="00722F87">
      <w:pPr>
        <w:ind w:left="708"/>
        <w:rPr>
          <w:rFonts w:ascii="Times New Roman" w:hAnsi="Times New Roman"/>
          <w:color w:val="000000" w:themeColor="text1"/>
          <w:sz w:val="28"/>
          <w:szCs w:val="28"/>
        </w:rPr>
      </w:pPr>
    </w:p>
    <w:p w:rsidR="00722F87" w:rsidRPr="00CA3F95" w:rsidRDefault="00722F87" w:rsidP="003652FB">
      <w:pPr>
        <w:rPr>
          <w:rFonts w:ascii="Times New Roman" w:hAnsi="Times New Roman"/>
          <w:b/>
          <w:bCs/>
          <w:color w:val="000000" w:themeColor="text1"/>
        </w:rPr>
      </w:pPr>
    </w:p>
    <w:p w:rsidR="00722F87" w:rsidRPr="00CA3F95" w:rsidRDefault="00722F87" w:rsidP="00722F87">
      <w:pPr>
        <w:tabs>
          <w:tab w:val="left" w:pos="5376"/>
          <w:tab w:val="left" w:pos="5670"/>
        </w:tabs>
        <w:rPr>
          <w:rFonts w:ascii="Times New Roman" w:hAnsi="Times New Roman"/>
          <w:color w:val="000000" w:themeColor="text1"/>
          <w:sz w:val="28"/>
        </w:rPr>
      </w:pPr>
    </w:p>
    <w:p w:rsidR="00722F87" w:rsidRPr="00CA3F95" w:rsidRDefault="00722F87" w:rsidP="00722F87">
      <w:pPr>
        <w:tabs>
          <w:tab w:val="left" w:pos="5376"/>
          <w:tab w:val="left" w:pos="5670"/>
        </w:tabs>
        <w:rPr>
          <w:rFonts w:ascii="Times New Roman" w:hAnsi="Times New Roman"/>
          <w:color w:val="000000" w:themeColor="text1"/>
          <w:sz w:val="28"/>
        </w:rPr>
      </w:pPr>
    </w:p>
    <w:p w:rsidR="005B2DE3" w:rsidRPr="00CA3F95" w:rsidRDefault="00722F87" w:rsidP="00061D53">
      <w:pPr>
        <w:jc w:val="center"/>
        <w:rPr>
          <w:rFonts w:ascii="Times New Roman" w:hAnsi="Times New Roman"/>
          <w:color w:val="000000" w:themeColor="text1"/>
          <w:sz w:val="28"/>
        </w:rPr>
      </w:pPr>
      <w:r w:rsidRPr="00CA3F95">
        <w:rPr>
          <w:rFonts w:ascii="Times New Roman" w:hAnsi="Times New Roman"/>
          <w:color w:val="000000" w:themeColor="text1"/>
          <w:sz w:val="28"/>
        </w:rPr>
        <w:t>г. Самара, 20</w:t>
      </w:r>
      <w:r w:rsidR="00D466A1" w:rsidRPr="00CA3F95">
        <w:rPr>
          <w:rFonts w:ascii="Times New Roman" w:hAnsi="Times New Roman"/>
          <w:color w:val="000000" w:themeColor="text1"/>
          <w:sz w:val="28"/>
        </w:rPr>
        <w:t>23</w:t>
      </w:r>
      <w:r w:rsidRPr="00CA3F95">
        <w:rPr>
          <w:rFonts w:ascii="Times New Roman" w:hAnsi="Times New Roman"/>
          <w:color w:val="000000" w:themeColor="text1"/>
          <w:sz w:val="28"/>
        </w:rPr>
        <w:t xml:space="preserve"> г.</w:t>
      </w:r>
    </w:p>
    <w:p w:rsidR="007E044D" w:rsidRPr="00CA3F95" w:rsidRDefault="007E044D" w:rsidP="00316C74">
      <w:pPr>
        <w:pStyle w:val="aff0"/>
        <w:spacing w:before="360"/>
        <w:ind w:left="4956" w:firstLine="0"/>
        <w:jc w:val="right"/>
        <w:rPr>
          <w:color w:val="000000" w:themeColor="text1"/>
          <w:szCs w:val="28"/>
        </w:rPr>
      </w:pPr>
      <w:r w:rsidRPr="00CA3F95">
        <w:rPr>
          <w:color w:val="000000" w:themeColor="text1"/>
          <w:szCs w:val="28"/>
        </w:rPr>
        <w:lastRenderedPageBreak/>
        <w:t xml:space="preserve">ПРИЛОЖЕНИЕ </w:t>
      </w:r>
      <w:r w:rsidR="00316C74" w:rsidRPr="00CA3F95">
        <w:rPr>
          <w:color w:val="000000" w:themeColor="text1"/>
          <w:szCs w:val="28"/>
        </w:rPr>
        <w:t>1</w:t>
      </w:r>
    </w:p>
    <w:p w:rsidR="00316C74" w:rsidRPr="00CA3F95" w:rsidRDefault="0003752E" w:rsidP="00316C74">
      <w:pPr>
        <w:pStyle w:val="aff0"/>
        <w:tabs>
          <w:tab w:val="left" w:pos="1920"/>
        </w:tabs>
        <w:spacing w:before="360"/>
        <w:ind w:left="4956" w:firstLine="0"/>
        <w:jc w:val="right"/>
        <w:rPr>
          <w:color w:val="000000" w:themeColor="text1"/>
          <w:szCs w:val="28"/>
        </w:rPr>
      </w:pPr>
      <w:r w:rsidRPr="00CA3F95">
        <w:rPr>
          <w:color w:val="000000" w:themeColor="text1"/>
          <w:szCs w:val="28"/>
        </w:rPr>
        <w:t xml:space="preserve">к решению Думы городского округа </w:t>
      </w:r>
      <w:r w:rsidR="00316C74" w:rsidRPr="00CA3F95">
        <w:rPr>
          <w:color w:val="000000" w:themeColor="text1"/>
          <w:szCs w:val="28"/>
        </w:rPr>
        <w:t xml:space="preserve">Кинель </w:t>
      </w:r>
      <w:r w:rsidR="00316C74" w:rsidRPr="00CA3F95">
        <w:rPr>
          <w:color w:val="000000" w:themeColor="text1"/>
        </w:rPr>
        <w:t>Самарской области</w:t>
      </w:r>
    </w:p>
    <w:p w:rsidR="00316C74" w:rsidRPr="00CA3F95" w:rsidRDefault="00316C74" w:rsidP="00316C74">
      <w:pPr>
        <w:tabs>
          <w:tab w:val="left" w:pos="426"/>
          <w:tab w:val="left" w:pos="9214"/>
        </w:tabs>
        <w:ind w:firstLine="284"/>
        <w:jc w:val="right"/>
        <w:rPr>
          <w:rFonts w:ascii="Times New Roman" w:hAnsi="Times New Roman"/>
          <w:color w:val="000000" w:themeColor="text1"/>
          <w:szCs w:val="28"/>
        </w:rPr>
      </w:pPr>
      <w:r w:rsidRPr="00CA3F95">
        <w:rPr>
          <w:rFonts w:ascii="Times New Roman" w:hAnsi="Times New Roman"/>
          <w:color w:val="000000" w:themeColor="text1"/>
          <w:szCs w:val="28"/>
        </w:rPr>
        <w:t>от 27.05.2010 года № 793</w:t>
      </w:r>
    </w:p>
    <w:p w:rsidR="00316C74" w:rsidRPr="00CA3F95" w:rsidRDefault="00316C74" w:rsidP="00316C74">
      <w:pPr>
        <w:tabs>
          <w:tab w:val="left" w:pos="426"/>
          <w:tab w:val="left" w:pos="9214"/>
        </w:tabs>
        <w:ind w:firstLine="284"/>
        <w:jc w:val="right"/>
        <w:rPr>
          <w:rFonts w:ascii="Times New Roman" w:hAnsi="Times New Roman"/>
          <w:color w:val="000000" w:themeColor="text1"/>
          <w:szCs w:val="28"/>
        </w:rPr>
      </w:pPr>
      <w:r w:rsidRPr="00CA3F95">
        <w:rPr>
          <w:rFonts w:ascii="Times New Roman" w:hAnsi="Times New Roman"/>
          <w:color w:val="000000" w:themeColor="text1"/>
          <w:szCs w:val="28"/>
        </w:rPr>
        <w:t>(в редакции от 27.11.2014 г.,</w:t>
      </w:r>
    </w:p>
    <w:p w:rsidR="00316C74" w:rsidRPr="00CA3F95" w:rsidRDefault="00316C74" w:rsidP="00316C74">
      <w:pPr>
        <w:tabs>
          <w:tab w:val="left" w:pos="426"/>
          <w:tab w:val="left" w:pos="9214"/>
        </w:tabs>
        <w:ind w:firstLine="284"/>
        <w:jc w:val="right"/>
        <w:rPr>
          <w:rFonts w:ascii="Times New Roman" w:hAnsi="Times New Roman"/>
          <w:color w:val="000000" w:themeColor="text1"/>
          <w:szCs w:val="28"/>
        </w:rPr>
      </w:pPr>
      <w:r w:rsidRPr="00CA3F95">
        <w:rPr>
          <w:rFonts w:ascii="Times New Roman" w:hAnsi="Times New Roman"/>
          <w:color w:val="000000" w:themeColor="text1"/>
          <w:szCs w:val="28"/>
        </w:rPr>
        <w:t>№ 496 и от 26.05.2016 № 126,</w:t>
      </w:r>
    </w:p>
    <w:p w:rsidR="00316C74" w:rsidRPr="00CA3F95" w:rsidRDefault="00316C74" w:rsidP="00316C74">
      <w:pPr>
        <w:tabs>
          <w:tab w:val="left" w:pos="426"/>
          <w:tab w:val="left" w:pos="9214"/>
        </w:tabs>
        <w:ind w:firstLine="284"/>
        <w:jc w:val="right"/>
        <w:rPr>
          <w:rFonts w:ascii="Times New Roman" w:hAnsi="Times New Roman"/>
          <w:color w:val="000000" w:themeColor="text1"/>
          <w:sz w:val="28"/>
          <w:szCs w:val="28"/>
          <w:lang w:eastAsia="ar-SA"/>
        </w:rPr>
      </w:pPr>
      <w:r w:rsidRPr="00CA3F95">
        <w:rPr>
          <w:rFonts w:ascii="Times New Roman" w:hAnsi="Times New Roman"/>
          <w:color w:val="000000" w:themeColor="text1"/>
          <w:szCs w:val="28"/>
        </w:rPr>
        <w:t>№ 32 от 24.12.2020, от 28.10.2021 № 107)</w:t>
      </w:r>
    </w:p>
    <w:p w:rsidR="007E044D" w:rsidRPr="00CA3F95" w:rsidRDefault="007E044D" w:rsidP="00316C74">
      <w:pPr>
        <w:pStyle w:val="aff0"/>
        <w:spacing w:before="360"/>
        <w:ind w:left="4956" w:firstLine="0"/>
        <w:jc w:val="center"/>
        <w:rPr>
          <w:color w:val="000000" w:themeColor="text1"/>
          <w:szCs w:val="28"/>
        </w:rPr>
      </w:pPr>
    </w:p>
    <w:p w:rsidR="0003752E" w:rsidRPr="00CA3F95" w:rsidRDefault="0003752E" w:rsidP="00270537">
      <w:pPr>
        <w:pStyle w:val="ConsPlusTitle"/>
        <w:widowControl/>
        <w:jc w:val="center"/>
        <w:outlineLvl w:val="0"/>
        <w:rPr>
          <w:color w:val="000000" w:themeColor="text1"/>
          <w:sz w:val="28"/>
          <w:szCs w:val="28"/>
        </w:rPr>
      </w:pPr>
    </w:p>
    <w:p w:rsidR="00316C74" w:rsidRPr="00CA3F95" w:rsidRDefault="00270537" w:rsidP="00316C74">
      <w:pPr>
        <w:pStyle w:val="ConsPlusTitle"/>
        <w:widowControl/>
        <w:jc w:val="center"/>
        <w:outlineLvl w:val="0"/>
        <w:rPr>
          <w:color w:val="000000" w:themeColor="text1"/>
          <w:sz w:val="28"/>
          <w:szCs w:val="28"/>
        </w:rPr>
      </w:pPr>
      <w:r w:rsidRPr="00CA3F95">
        <w:rPr>
          <w:color w:val="000000" w:themeColor="text1"/>
          <w:sz w:val="28"/>
          <w:szCs w:val="28"/>
        </w:rPr>
        <w:t>ПОЛОЖЕНИЕ</w:t>
      </w:r>
    </w:p>
    <w:p w:rsidR="00270537" w:rsidRPr="00CA3F95" w:rsidRDefault="00270537" w:rsidP="00316C74">
      <w:pPr>
        <w:pStyle w:val="ConsPlusTitle"/>
        <w:widowControl/>
        <w:jc w:val="center"/>
        <w:outlineLvl w:val="0"/>
        <w:rPr>
          <w:color w:val="000000" w:themeColor="text1"/>
          <w:sz w:val="28"/>
          <w:szCs w:val="28"/>
        </w:rPr>
      </w:pPr>
      <w:r w:rsidRPr="00CA3F95">
        <w:rPr>
          <w:color w:val="000000" w:themeColor="text1"/>
          <w:sz w:val="28"/>
          <w:szCs w:val="28"/>
        </w:rPr>
        <w:t xml:space="preserve">О ТЕРРИТОРИАЛЬНОМ ПЛАНИРОВАНИИ </w:t>
      </w:r>
    </w:p>
    <w:p w:rsidR="00270537" w:rsidRPr="00CA3F95" w:rsidRDefault="0003752E" w:rsidP="00316C74">
      <w:pPr>
        <w:pStyle w:val="ConsPlusTitle"/>
        <w:widowControl/>
        <w:jc w:val="center"/>
        <w:outlineLvl w:val="0"/>
        <w:rPr>
          <w:color w:val="000000" w:themeColor="text1"/>
          <w:sz w:val="28"/>
          <w:szCs w:val="28"/>
        </w:rPr>
      </w:pPr>
      <w:r w:rsidRPr="00CA3F95">
        <w:rPr>
          <w:color w:val="000000" w:themeColor="text1"/>
          <w:sz w:val="28"/>
          <w:szCs w:val="28"/>
        </w:rPr>
        <w:t>ГОРОДСКОГО ОКРУГА</w:t>
      </w:r>
      <w:r w:rsidR="00316C74" w:rsidRPr="00CA3F95">
        <w:rPr>
          <w:color w:val="000000" w:themeColor="text1"/>
          <w:sz w:val="28"/>
          <w:szCs w:val="28"/>
        </w:rPr>
        <w:t xml:space="preserve"> КИНЕЛЬ </w:t>
      </w:r>
      <w:r w:rsidR="00270537" w:rsidRPr="00CA3F95">
        <w:rPr>
          <w:color w:val="000000" w:themeColor="text1"/>
          <w:sz w:val="28"/>
          <w:szCs w:val="28"/>
        </w:rPr>
        <w:t>САМАРСКОЙ ОБЛАСТИ</w:t>
      </w:r>
    </w:p>
    <w:p w:rsidR="00270537" w:rsidRPr="00CA3F95" w:rsidRDefault="00270537" w:rsidP="00270537">
      <w:pPr>
        <w:autoSpaceDE w:val="0"/>
        <w:autoSpaceDN w:val="0"/>
        <w:adjustRightInd w:val="0"/>
        <w:jc w:val="center"/>
        <w:rPr>
          <w:rFonts w:ascii="Times New Roman" w:hAnsi="Times New Roman"/>
          <w:color w:val="000000" w:themeColor="text1"/>
          <w:sz w:val="28"/>
          <w:szCs w:val="28"/>
        </w:rPr>
      </w:pPr>
    </w:p>
    <w:p w:rsidR="00270537" w:rsidRPr="00CA3F95" w:rsidRDefault="00270537" w:rsidP="00270537">
      <w:pPr>
        <w:autoSpaceDE w:val="0"/>
        <w:autoSpaceDN w:val="0"/>
        <w:adjustRightInd w:val="0"/>
        <w:jc w:val="center"/>
        <w:rPr>
          <w:rFonts w:ascii="Times New Roman" w:hAnsi="Times New Roman"/>
          <w:color w:val="000000" w:themeColor="text1"/>
          <w:sz w:val="28"/>
          <w:szCs w:val="28"/>
        </w:rPr>
      </w:pPr>
      <w:r w:rsidRPr="00CA3F95">
        <w:rPr>
          <w:rFonts w:ascii="Times New Roman" w:hAnsi="Times New Roman"/>
          <w:color w:val="000000" w:themeColor="text1"/>
          <w:sz w:val="28"/>
          <w:szCs w:val="28"/>
        </w:rPr>
        <w:t>1. Общие положения</w:t>
      </w:r>
    </w:p>
    <w:p w:rsidR="00270537" w:rsidRPr="00CA3F95" w:rsidRDefault="00270537" w:rsidP="00270537">
      <w:pPr>
        <w:autoSpaceDE w:val="0"/>
        <w:autoSpaceDN w:val="0"/>
        <w:adjustRightInd w:val="0"/>
        <w:ind w:firstLine="709"/>
        <w:jc w:val="both"/>
        <w:rPr>
          <w:rFonts w:ascii="Times New Roman" w:hAnsi="Times New Roman"/>
          <w:color w:val="000000" w:themeColor="text1"/>
          <w:sz w:val="28"/>
          <w:szCs w:val="28"/>
        </w:rPr>
      </w:pPr>
    </w:p>
    <w:p w:rsidR="00270537" w:rsidRPr="00CA3F95" w:rsidRDefault="00270537" w:rsidP="00270537">
      <w:pPr>
        <w:autoSpaceDE w:val="0"/>
        <w:autoSpaceDN w:val="0"/>
        <w:adjustRightInd w:val="0"/>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 xml:space="preserve">1.1. В соответствии с градостроительным законодательством Генеральный план </w:t>
      </w:r>
      <w:r w:rsidR="0003752E" w:rsidRPr="00CA3F95">
        <w:rPr>
          <w:rFonts w:ascii="Times New Roman" w:hAnsi="Times New Roman"/>
          <w:color w:val="000000" w:themeColor="text1"/>
          <w:sz w:val="28"/>
          <w:szCs w:val="28"/>
        </w:rPr>
        <w:t xml:space="preserve">городского округа </w:t>
      </w:r>
      <w:r w:rsidR="00FD24A6" w:rsidRPr="00CA3F95">
        <w:rPr>
          <w:rFonts w:ascii="Times New Roman" w:hAnsi="Times New Roman"/>
          <w:color w:val="000000" w:themeColor="text1"/>
          <w:sz w:val="28"/>
          <w:szCs w:val="28"/>
        </w:rPr>
        <w:t>Кинель</w:t>
      </w:r>
      <w:r w:rsidRPr="00CA3F95">
        <w:rPr>
          <w:rFonts w:ascii="Times New Roman" w:hAnsi="Times New Roman"/>
          <w:color w:val="000000" w:themeColor="text1"/>
          <w:sz w:val="28"/>
          <w:szCs w:val="28"/>
        </w:rPr>
        <w:t xml:space="preserve"> Самарской области (далее – Генеральный план) является документом территориального планирования муниципального образования. Генеральным планом определено, исходя из совокупности социальных, экономических, экологических и иных факторов, назначение территорий </w:t>
      </w:r>
      <w:r w:rsidR="0003752E" w:rsidRPr="00CA3F95">
        <w:rPr>
          <w:rFonts w:ascii="Times New Roman" w:hAnsi="Times New Roman"/>
          <w:color w:val="000000" w:themeColor="text1"/>
          <w:sz w:val="28"/>
          <w:szCs w:val="28"/>
        </w:rPr>
        <w:t xml:space="preserve">городского округа </w:t>
      </w:r>
      <w:r w:rsidR="00142229" w:rsidRPr="00CA3F95">
        <w:rPr>
          <w:rFonts w:ascii="Times New Roman" w:hAnsi="Times New Roman"/>
          <w:color w:val="000000" w:themeColor="text1"/>
          <w:sz w:val="28"/>
          <w:szCs w:val="28"/>
        </w:rPr>
        <w:t>Кинель</w:t>
      </w:r>
      <w:r w:rsidR="0003752E" w:rsidRPr="00CA3F95">
        <w:rPr>
          <w:rFonts w:ascii="Times New Roman" w:hAnsi="Times New Roman"/>
          <w:color w:val="000000" w:themeColor="text1"/>
          <w:sz w:val="28"/>
          <w:szCs w:val="28"/>
        </w:rPr>
        <w:t xml:space="preserve"> </w:t>
      </w:r>
      <w:r w:rsidRPr="00CA3F95">
        <w:rPr>
          <w:rFonts w:ascii="Times New Roman" w:hAnsi="Times New Roman"/>
          <w:color w:val="000000" w:themeColor="text1"/>
          <w:sz w:val="28"/>
          <w:szCs w:val="28"/>
        </w:rPr>
        <w:t>Самарской области в целях обеспечения их устойчивого развития,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270537" w:rsidRPr="00CA3F95" w:rsidRDefault="00270537" w:rsidP="00270537">
      <w:pPr>
        <w:autoSpaceDE w:val="0"/>
        <w:autoSpaceDN w:val="0"/>
        <w:adjustRightInd w:val="0"/>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 xml:space="preserve">1.2. Генеральный план разработан в соответствии с Конституцией Российской Федерации, Градостроительным кодексом Российской Федерации, Земельным кодексом Российской Федерации, Федеральным законом «Об общих принципах организации законодательных (представительных) и исполнительных органов государственной власти субъектов Российской Федерации», иными федеральными законами и нормативными правовыми актами Российской Федерации, законами и иными нормативными правовыми актами Самарской области, Уставом </w:t>
      </w:r>
      <w:r w:rsidR="0003752E" w:rsidRPr="00CA3F95">
        <w:rPr>
          <w:rFonts w:ascii="Times New Roman" w:hAnsi="Times New Roman"/>
          <w:color w:val="000000" w:themeColor="text1"/>
          <w:sz w:val="28"/>
          <w:szCs w:val="28"/>
        </w:rPr>
        <w:t xml:space="preserve">городского </w:t>
      </w:r>
      <w:r w:rsidR="0003752E" w:rsidRPr="00CA3F95">
        <w:rPr>
          <w:rFonts w:ascii="Times New Roman" w:hAnsi="Times New Roman"/>
          <w:color w:val="000000" w:themeColor="text1"/>
          <w:sz w:val="28"/>
          <w:szCs w:val="28"/>
        </w:rPr>
        <w:lastRenderedPageBreak/>
        <w:t xml:space="preserve">округа </w:t>
      </w:r>
      <w:r w:rsidR="00142229" w:rsidRPr="00CA3F95">
        <w:rPr>
          <w:rFonts w:ascii="Times New Roman" w:hAnsi="Times New Roman"/>
          <w:color w:val="000000" w:themeColor="text1"/>
          <w:sz w:val="28"/>
          <w:szCs w:val="28"/>
        </w:rPr>
        <w:t>Кинель</w:t>
      </w:r>
      <w:r w:rsidRPr="00CA3F95">
        <w:rPr>
          <w:rFonts w:ascii="Times New Roman" w:hAnsi="Times New Roman"/>
          <w:color w:val="000000" w:themeColor="text1"/>
          <w:sz w:val="28"/>
          <w:szCs w:val="28"/>
        </w:rPr>
        <w:t xml:space="preserve"> Самарской области, иными нормативными правовыми актами </w:t>
      </w:r>
      <w:r w:rsidR="0003752E" w:rsidRPr="00CA3F95">
        <w:rPr>
          <w:rFonts w:ascii="Times New Roman" w:hAnsi="Times New Roman"/>
          <w:color w:val="000000" w:themeColor="text1"/>
          <w:sz w:val="28"/>
          <w:szCs w:val="28"/>
        </w:rPr>
        <w:t xml:space="preserve">городского округа </w:t>
      </w:r>
      <w:r w:rsidR="00142229" w:rsidRPr="00CA3F95">
        <w:rPr>
          <w:rFonts w:ascii="Times New Roman" w:hAnsi="Times New Roman"/>
          <w:color w:val="000000" w:themeColor="text1"/>
          <w:sz w:val="28"/>
          <w:szCs w:val="28"/>
        </w:rPr>
        <w:t>Кинель</w:t>
      </w:r>
      <w:r w:rsidR="0003752E" w:rsidRPr="00CA3F95">
        <w:rPr>
          <w:rFonts w:ascii="Times New Roman" w:hAnsi="Times New Roman"/>
          <w:color w:val="000000" w:themeColor="text1"/>
          <w:sz w:val="28"/>
          <w:szCs w:val="28"/>
        </w:rPr>
        <w:t xml:space="preserve"> </w:t>
      </w:r>
      <w:r w:rsidRPr="00CA3F95">
        <w:rPr>
          <w:rFonts w:ascii="Times New Roman" w:hAnsi="Times New Roman"/>
          <w:color w:val="000000" w:themeColor="text1"/>
          <w:sz w:val="28"/>
          <w:szCs w:val="28"/>
        </w:rPr>
        <w:t>Самарской области.</w:t>
      </w:r>
    </w:p>
    <w:p w:rsidR="00BF3D05" w:rsidRPr="00CA3F95" w:rsidRDefault="00270537" w:rsidP="00A53E2D">
      <w:pPr>
        <w:autoSpaceDE w:val="0"/>
        <w:autoSpaceDN w:val="0"/>
        <w:adjustRightInd w:val="0"/>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 xml:space="preserve">1.3. При осуществлении территориального планирования </w:t>
      </w:r>
      <w:r w:rsidR="0003752E" w:rsidRPr="00CA3F95">
        <w:rPr>
          <w:rFonts w:ascii="Times New Roman" w:hAnsi="Times New Roman"/>
          <w:color w:val="000000" w:themeColor="text1"/>
          <w:sz w:val="28"/>
          <w:szCs w:val="28"/>
        </w:rPr>
        <w:t xml:space="preserve">городского округа </w:t>
      </w:r>
      <w:r w:rsidR="002C5705" w:rsidRPr="00CA3F95">
        <w:rPr>
          <w:rFonts w:ascii="Times New Roman" w:hAnsi="Times New Roman"/>
          <w:color w:val="000000" w:themeColor="text1"/>
          <w:sz w:val="28"/>
          <w:szCs w:val="28"/>
        </w:rPr>
        <w:t>Кинель</w:t>
      </w:r>
      <w:r w:rsidRPr="00CA3F95">
        <w:rPr>
          <w:rFonts w:ascii="Times New Roman" w:hAnsi="Times New Roman"/>
          <w:color w:val="000000" w:themeColor="text1"/>
          <w:sz w:val="28"/>
          <w:szCs w:val="28"/>
        </w:rPr>
        <w:t xml:space="preserve"> </w:t>
      </w:r>
      <w:r w:rsidR="00C52167" w:rsidRPr="00CA3F95">
        <w:rPr>
          <w:rFonts w:ascii="Times New Roman" w:hAnsi="Times New Roman"/>
          <w:color w:val="000000" w:themeColor="text1"/>
          <w:sz w:val="28"/>
          <w:szCs w:val="28"/>
        </w:rPr>
        <w:t xml:space="preserve">Самарской области </w:t>
      </w:r>
      <w:r w:rsidRPr="00CA3F95">
        <w:rPr>
          <w:rFonts w:ascii="Times New Roman" w:hAnsi="Times New Roman"/>
          <w:color w:val="000000" w:themeColor="text1"/>
          <w:sz w:val="28"/>
          <w:szCs w:val="28"/>
        </w:rPr>
        <w:t>учтены интересы Российско</w:t>
      </w:r>
      <w:r w:rsidR="0003752E" w:rsidRPr="00CA3F95">
        <w:rPr>
          <w:rFonts w:ascii="Times New Roman" w:hAnsi="Times New Roman"/>
          <w:color w:val="000000" w:themeColor="text1"/>
          <w:sz w:val="28"/>
          <w:szCs w:val="28"/>
        </w:rPr>
        <w:t xml:space="preserve">й Федерации, Самарской области </w:t>
      </w:r>
      <w:r w:rsidRPr="00CA3F95">
        <w:rPr>
          <w:rFonts w:ascii="Times New Roman" w:hAnsi="Times New Roman"/>
          <w:color w:val="000000" w:themeColor="text1"/>
          <w:sz w:val="28"/>
          <w:szCs w:val="28"/>
        </w:rPr>
        <w:t xml:space="preserve">по реализации полномочий федеральных органов государственной власти, органов государственной власти Самарской области и органов местного самоуправления </w:t>
      </w:r>
      <w:r w:rsidR="0003752E" w:rsidRPr="00CA3F95">
        <w:rPr>
          <w:rFonts w:ascii="Times New Roman" w:hAnsi="Times New Roman"/>
          <w:color w:val="000000" w:themeColor="text1"/>
          <w:sz w:val="28"/>
          <w:szCs w:val="28"/>
        </w:rPr>
        <w:t xml:space="preserve">городского округа </w:t>
      </w:r>
      <w:r w:rsidR="002C5705" w:rsidRPr="00CA3F95">
        <w:rPr>
          <w:rFonts w:ascii="Times New Roman" w:hAnsi="Times New Roman"/>
          <w:color w:val="000000" w:themeColor="text1"/>
          <w:sz w:val="28"/>
          <w:szCs w:val="28"/>
        </w:rPr>
        <w:t>Кинель</w:t>
      </w:r>
      <w:r w:rsidR="00C52167" w:rsidRPr="00CA3F95">
        <w:rPr>
          <w:rFonts w:ascii="Times New Roman" w:hAnsi="Times New Roman"/>
          <w:color w:val="000000" w:themeColor="text1"/>
          <w:sz w:val="28"/>
          <w:szCs w:val="28"/>
        </w:rPr>
        <w:t xml:space="preserve"> Самарской области</w:t>
      </w:r>
      <w:r w:rsidRPr="00CA3F95">
        <w:rPr>
          <w:rFonts w:ascii="Times New Roman" w:hAnsi="Times New Roman"/>
          <w:color w:val="000000" w:themeColor="text1"/>
          <w:sz w:val="28"/>
          <w:szCs w:val="28"/>
        </w:rPr>
        <w:t xml:space="preserve">, </w:t>
      </w:r>
      <w:r w:rsidR="002C5705" w:rsidRPr="00CA3F95">
        <w:rPr>
          <w:rFonts w:ascii="Times New Roman" w:hAnsi="Times New Roman"/>
          <w:color w:val="000000" w:themeColor="text1"/>
          <w:sz w:val="28"/>
          <w:szCs w:val="28"/>
        </w:rPr>
        <w:t xml:space="preserve">а также необходимость создания благоприятных условий для реализации на территории Самарской области приоритетных национальных проектов, федеральных и областных целевых программ, </w:t>
      </w:r>
      <w:r w:rsidR="0019643F" w:rsidRPr="00CA3F95">
        <w:rPr>
          <w:rFonts w:ascii="Times New Roman" w:eastAsia="Times New Roman" w:hAnsi="Times New Roman"/>
          <w:color w:val="000000" w:themeColor="text1"/>
          <w:sz w:val="28"/>
          <w:szCs w:val="28"/>
        </w:rPr>
        <w:t xml:space="preserve">муниципальных и комплексных программ городского округа </w:t>
      </w:r>
      <w:r w:rsidR="002C5705" w:rsidRPr="00CA3F95">
        <w:rPr>
          <w:rFonts w:ascii="Times New Roman" w:hAnsi="Times New Roman"/>
          <w:color w:val="000000" w:themeColor="text1"/>
          <w:sz w:val="28"/>
          <w:szCs w:val="28"/>
        </w:rPr>
        <w:t>Кинель</w:t>
      </w:r>
      <w:r w:rsidR="002C5705" w:rsidRPr="00CA3F95">
        <w:rPr>
          <w:rFonts w:ascii="Times New Roman" w:eastAsia="Times New Roman" w:hAnsi="Times New Roman"/>
          <w:color w:val="000000" w:themeColor="text1"/>
          <w:sz w:val="28"/>
          <w:szCs w:val="28"/>
        </w:rPr>
        <w:t xml:space="preserve"> </w:t>
      </w:r>
      <w:r w:rsidR="0019643F" w:rsidRPr="00CA3F95">
        <w:rPr>
          <w:rFonts w:ascii="Times New Roman" w:eastAsia="Times New Roman" w:hAnsi="Times New Roman"/>
          <w:color w:val="000000" w:themeColor="text1"/>
          <w:sz w:val="28"/>
          <w:szCs w:val="28"/>
        </w:rPr>
        <w:t>Самарской области</w:t>
      </w:r>
      <w:r w:rsidRPr="00CA3F95">
        <w:rPr>
          <w:rFonts w:ascii="Times New Roman" w:hAnsi="Times New Roman"/>
          <w:color w:val="000000" w:themeColor="text1"/>
          <w:sz w:val="28"/>
          <w:szCs w:val="28"/>
        </w:rPr>
        <w:t>.</w:t>
      </w:r>
    </w:p>
    <w:p w:rsidR="00270537" w:rsidRPr="00CA3F95" w:rsidRDefault="00270537" w:rsidP="00270537">
      <w:pPr>
        <w:autoSpaceDE w:val="0"/>
        <w:autoSpaceDN w:val="0"/>
        <w:adjustRightInd w:val="0"/>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1.</w:t>
      </w:r>
      <w:r w:rsidR="00A53E2D" w:rsidRPr="00CA3F95">
        <w:rPr>
          <w:rFonts w:ascii="Times New Roman" w:hAnsi="Times New Roman"/>
          <w:color w:val="000000" w:themeColor="text1"/>
          <w:sz w:val="28"/>
          <w:szCs w:val="28"/>
        </w:rPr>
        <w:t>4</w:t>
      </w:r>
      <w:r w:rsidRPr="00CA3F95">
        <w:rPr>
          <w:rFonts w:ascii="Times New Roman" w:hAnsi="Times New Roman"/>
          <w:color w:val="000000" w:themeColor="text1"/>
          <w:sz w:val="28"/>
          <w:szCs w:val="28"/>
        </w:rPr>
        <w:t>. Генеральный план включает:</w:t>
      </w:r>
    </w:p>
    <w:p w:rsidR="00270537" w:rsidRPr="00CA3F95" w:rsidRDefault="00DF62F8" w:rsidP="00270537">
      <w:pPr>
        <w:autoSpaceDE w:val="0"/>
        <w:autoSpaceDN w:val="0"/>
        <w:adjustRightInd w:val="0"/>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 xml:space="preserve">- </w:t>
      </w:r>
      <w:r w:rsidR="003C1135" w:rsidRPr="00CA3F95">
        <w:rPr>
          <w:rFonts w:ascii="Times New Roman" w:hAnsi="Times New Roman"/>
          <w:color w:val="000000" w:themeColor="text1"/>
          <w:sz w:val="28"/>
          <w:szCs w:val="28"/>
        </w:rPr>
        <w:t>П</w:t>
      </w:r>
      <w:r w:rsidR="00270537" w:rsidRPr="00CA3F95">
        <w:rPr>
          <w:rFonts w:ascii="Times New Roman" w:hAnsi="Times New Roman"/>
          <w:color w:val="000000" w:themeColor="text1"/>
          <w:sz w:val="28"/>
          <w:szCs w:val="28"/>
        </w:rPr>
        <w:t xml:space="preserve">оложение о территориальном планировании </w:t>
      </w:r>
      <w:r w:rsidR="008C2EC1" w:rsidRPr="00CA3F95">
        <w:rPr>
          <w:rFonts w:ascii="Times New Roman" w:hAnsi="Times New Roman"/>
          <w:color w:val="000000" w:themeColor="text1"/>
          <w:sz w:val="28"/>
          <w:szCs w:val="28"/>
        </w:rPr>
        <w:t xml:space="preserve">городского округа </w:t>
      </w:r>
      <w:r w:rsidRPr="00CA3F95">
        <w:rPr>
          <w:rFonts w:ascii="Times New Roman" w:hAnsi="Times New Roman"/>
          <w:color w:val="000000" w:themeColor="text1"/>
          <w:sz w:val="28"/>
          <w:szCs w:val="28"/>
        </w:rPr>
        <w:t>Кинель</w:t>
      </w:r>
      <w:r w:rsidR="008C2EC1" w:rsidRPr="00CA3F95">
        <w:rPr>
          <w:rFonts w:ascii="Times New Roman" w:hAnsi="Times New Roman"/>
          <w:color w:val="000000" w:themeColor="text1"/>
          <w:sz w:val="28"/>
          <w:szCs w:val="28"/>
        </w:rPr>
        <w:t xml:space="preserve"> Самарской области</w:t>
      </w:r>
      <w:r w:rsidR="00270537" w:rsidRPr="00CA3F95">
        <w:rPr>
          <w:rFonts w:ascii="Times New Roman" w:hAnsi="Times New Roman"/>
          <w:color w:val="000000" w:themeColor="text1"/>
          <w:sz w:val="28"/>
          <w:szCs w:val="28"/>
        </w:rPr>
        <w:t>;</w:t>
      </w:r>
    </w:p>
    <w:p w:rsidR="00270537" w:rsidRPr="00CA3F95" w:rsidRDefault="00DF62F8" w:rsidP="00270537">
      <w:pPr>
        <w:autoSpaceDE w:val="0"/>
        <w:autoSpaceDN w:val="0"/>
        <w:adjustRightInd w:val="0"/>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 xml:space="preserve">- </w:t>
      </w:r>
      <w:r w:rsidR="00270537" w:rsidRPr="00CA3F95">
        <w:rPr>
          <w:rFonts w:ascii="Times New Roman" w:hAnsi="Times New Roman"/>
          <w:color w:val="000000" w:themeColor="text1"/>
          <w:sz w:val="28"/>
          <w:szCs w:val="28"/>
        </w:rPr>
        <w:t xml:space="preserve">карту границ населённых пунктов, входящих в состав </w:t>
      </w:r>
      <w:r w:rsidR="008C2EC1" w:rsidRPr="00CA3F95">
        <w:rPr>
          <w:rFonts w:ascii="Times New Roman" w:hAnsi="Times New Roman"/>
          <w:color w:val="000000" w:themeColor="text1"/>
          <w:sz w:val="28"/>
          <w:szCs w:val="28"/>
        </w:rPr>
        <w:t xml:space="preserve">городского округа </w:t>
      </w:r>
      <w:r w:rsidRPr="00CA3F95">
        <w:rPr>
          <w:rFonts w:ascii="Times New Roman" w:hAnsi="Times New Roman"/>
          <w:color w:val="000000" w:themeColor="text1"/>
          <w:sz w:val="28"/>
          <w:szCs w:val="28"/>
        </w:rPr>
        <w:t>Кинель</w:t>
      </w:r>
      <w:r w:rsidR="008C2EC1" w:rsidRPr="00CA3F95">
        <w:rPr>
          <w:rFonts w:ascii="Times New Roman" w:hAnsi="Times New Roman"/>
          <w:color w:val="000000" w:themeColor="text1"/>
          <w:sz w:val="28"/>
          <w:szCs w:val="28"/>
        </w:rPr>
        <w:t xml:space="preserve"> Самарской области</w:t>
      </w:r>
      <w:r w:rsidR="003C1135" w:rsidRPr="00CA3F95">
        <w:rPr>
          <w:rFonts w:ascii="Times New Roman" w:hAnsi="Times New Roman"/>
          <w:color w:val="000000" w:themeColor="text1"/>
          <w:sz w:val="28"/>
          <w:szCs w:val="28"/>
        </w:rPr>
        <w:t>;</w:t>
      </w:r>
    </w:p>
    <w:p w:rsidR="00270537" w:rsidRPr="00CA3F95" w:rsidRDefault="00AC03DD" w:rsidP="00270537">
      <w:pPr>
        <w:autoSpaceDE w:val="0"/>
        <w:autoSpaceDN w:val="0"/>
        <w:adjustRightInd w:val="0"/>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 xml:space="preserve">- </w:t>
      </w:r>
      <w:r w:rsidR="00270537" w:rsidRPr="00CA3F95">
        <w:rPr>
          <w:rFonts w:ascii="Times New Roman" w:hAnsi="Times New Roman"/>
          <w:color w:val="000000" w:themeColor="text1"/>
          <w:sz w:val="28"/>
          <w:szCs w:val="28"/>
        </w:rPr>
        <w:t>карт</w:t>
      </w:r>
      <w:r w:rsidR="0055229B" w:rsidRPr="00CA3F95">
        <w:rPr>
          <w:rFonts w:ascii="Times New Roman" w:hAnsi="Times New Roman"/>
          <w:color w:val="000000" w:themeColor="text1"/>
          <w:sz w:val="28"/>
          <w:szCs w:val="28"/>
        </w:rPr>
        <w:t>у</w:t>
      </w:r>
      <w:r w:rsidR="00270537" w:rsidRPr="00CA3F95">
        <w:rPr>
          <w:rFonts w:ascii="Times New Roman" w:hAnsi="Times New Roman"/>
          <w:color w:val="000000" w:themeColor="text1"/>
          <w:sz w:val="28"/>
          <w:szCs w:val="28"/>
        </w:rPr>
        <w:t xml:space="preserve"> функциональных зон </w:t>
      </w:r>
      <w:r w:rsidR="008C2EC1" w:rsidRPr="00CA3F95">
        <w:rPr>
          <w:rFonts w:ascii="Times New Roman" w:hAnsi="Times New Roman"/>
          <w:color w:val="000000" w:themeColor="text1"/>
          <w:sz w:val="28"/>
          <w:szCs w:val="28"/>
        </w:rPr>
        <w:t xml:space="preserve">городского округа </w:t>
      </w:r>
      <w:r w:rsidR="00DF62F8" w:rsidRPr="00CA3F95">
        <w:rPr>
          <w:rFonts w:ascii="Times New Roman" w:hAnsi="Times New Roman"/>
          <w:color w:val="000000" w:themeColor="text1"/>
          <w:sz w:val="28"/>
          <w:szCs w:val="28"/>
        </w:rPr>
        <w:t>Кинель</w:t>
      </w:r>
      <w:r w:rsidR="008C2EC1" w:rsidRPr="00CA3F95">
        <w:rPr>
          <w:rFonts w:ascii="Times New Roman" w:hAnsi="Times New Roman"/>
          <w:color w:val="000000" w:themeColor="text1"/>
          <w:sz w:val="28"/>
          <w:szCs w:val="28"/>
        </w:rPr>
        <w:t xml:space="preserve"> Самарской области</w:t>
      </w:r>
      <w:r w:rsidR="00270537" w:rsidRPr="00CA3F95">
        <w:rPr>
          <w:rFonts w:ascii="Times New Roman" w:hAnsi="Times New Roman"/>
          <w:color w:val="000000" w:themeColor="text1"/>
          <w:sz w:val="28"/>
          <w:szCs w:val="28"/>
        </w:rPr>
        <w:t>;</w:t>
      </w:r>
    </w:p>
    <w:p w:rsidR="000F092E" w:rsidRPr="00CA3F95" w:rsidRDefault="00AC03DD" w:rsidP="00270537">
      <w:pPr>
        <w:autoSpaceDE w:val="0"/>
        <w:autoSpaceDN w:val="0"/>
        <w:adjustRightInd w:val="0"/>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 xml:space="preserve">- </w:t>
      </w:r>
      <w:r w:rsidR="00B741AD" w:rsidRPr="00CA3F95">
        <w:rPr>
          <w:rFonts w:ascii="Times New Roman" w:hAnsi="Times New Roman"/>
          <w:color w:val="000000" w:themeColor="text1"/>
          <w:sz w:val="28"/>
          <w:szCs w:val="28"/>
        </w:rPr>
        <w:t>карт</w:t>
      </w:r>
      <w:r w:rsidR="008A52B0" w:rsidRPr="00CA3F95">
        <w:rPr>
          <w:rFonts w:ascii="Times New Roman" w:hAnsi="Times New Roman"/>
          <w:color w:val="000000" w:themeColor="text1"/>
          <w:sz w:val="28"/>
          <w:szCs w:val="28"/>
        </w:rPr>
        <w:t>ы</w:t>
      </w:r>
      <w:r w:rsidR="00270537" w:rsidRPr="00CA3F95">
        <w:rPr>
          <w:rFonts w:ascii="Times New Roman" w:hAnsi="Times New Roman"/>
          <w:color w:val="000000" w:themeColor="text1"/>
          <w:sz w:val="28"/>
          <w:szCs w:val="28"/>
        </w:rPr>
        <w:t xml:space="preserve"> планируемого размещения объектов местного значения </w:t>
      </w:r>
      <w:r w:rsidR="008C2EC1" w:rsidRPr="00CA3F95">
        <w:rPr>
          <w:rFonts w:ascii="Times New Roman" w:hAnsi="Times New Roman"/>
          <w:color w:val="000000" w:themeColor="text1"/>
          <w:sz w:val="28"/>
          <w:szCs w:val="28"/>
        </w:rPr>
        <w:t xml:space="preserve">городского округа </w:t>
      </w:r>
      <w:r w:rsidR="00DF62F8" w:rsidRPr="00CA3F95">
        <w:rPr>
          <w:rFonts w:ascii="Times New Roman" w:hAnsi="Times New Roman"/>
          <w:color w:val="000000" w:themeColor="text1"/>
          <w:sz w:val="28"/>
          <w:szCs w:val="28"/>
        </w:rPr>
        <w:t>Кинель</w:t>
      </w:r>
      <w:r w:rsidR="008C2EC1" w:rsidRPr="00CA3F95">
        <w:rPr>
          <w:rFonts w:ascii="Times New Roman" w:hAnsi="Times New Roman"/>
          <w:color w:val="000000" w:themeColor="text1"/>
          <w:sz w:val="28"/>
          <w:szCs w:val="28"/>
        </w:rPr>
        <w:t xml:space="preserve"> Самарской области</w:t>
      </w:r>
      <w:r w:rsidR="00423602" w:rsidRPr="00CA3F95">
        <w:rPr>
          <w:rFonts w:ascii="Times New Roman" w:hAnsi="Times New Roman"/>
          <w:color w:val="000000" w:themeColor="text1"/>
          <w:sz w:val="28"/>
          <w:szCs w:val="28"/>
        </w:rPr>
        <w:t>;</w:t>
      </w:r>
    </w:p>
    <w:p w:rsidR="00423602" w:rsidRPr="00CA3F95" w:rsidRDefault="00423602" w:rsidP="00270537">
      <w:pPr>
        <w:autoSpaceDE w:val="0"/>
        <w:autoSpaceDN w:val="0"/>
        <w:adjustRightInd w:val="0"/>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 xml:space="preserve">- </w:t>
      </w:r>
      <w:r w:rsidR="00034283" w:rsidRPr="00CA3F95">
        <w:rPr>
          <w:rFonts w:ascii="Times New Roman" w:hAnsi="Times New Roman"/>
          <w:color w:val="000000" w:themeColor="text1"/>
          <w:sz w:val="28"/>
          <w:szCs w:val="28"/>
        </w:rPr>
        <w:t>с</w:t>
      </w:r>
      <w:r w:rsidRPr="00CA3F95">
        <w:rPr>
          <w:rFonts w:ascii="Times New Roman" w:hAnsi="Times New Roman"/>
          <w:color w:val="000000" w:themeColor="text1"/>
          <w:sz w:val="28"/>
          <w:szCs w:val="28"/>
        </w:rPr>
        <w:t>ведения о границах населенных пунктов, входящих в состав городского округа Кинель Самарской области.</w:t>
      </w:r>
    </w:p>
    <w:p w:rsidR="00270537" w:rsidRPr="00CA3F95" w:rsidRDefault="00270537" w:rsidP="00270537">
      <w:pPr>
        <w:autoSpaceDE w:val="0"/>
        <w:autoSpaceDN w:val="0"/>
        <w:adjustRightInd w:val="0"/>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1.</w:t>
      </w:r>
      <w:r w:rsidR="005F7B25" w:rsidRPr="00CA3F95">
        <w:rPr>
          <w:rFonts w:ascii="Times New Roman" w:hAnsi="Times New Roman"/>
          <w:color w:val="000000" w:themeColor="text1"/>
          <w:sz w:val="28"/>
          <w:szCs w:val="28"/>
        </w:rPr>
        <w:t>5</w:t>
      </w:r>
      <w:r w:rsidRPr="00CA3F95">
        <w:rPr>
          <w:rFonts w:ascii="Times New Roman" w:hAnsi="Times New Roman"/>
          <w:color w:val="000000" w:themeColor="text1"/>
          <w:sz w:val="28"/>
          <w:szCs w:val="28"/>
        </w:rPr>
        <w:t xml:space="preserve">. Положение о территориальном планировании </w:t>
      </w:r>
      <w:r w:rsidR="008C2EC1" w:rsidRPr="00CA3F95">
        <w:rPr>
          <w:rFonts w:ascii="Times New Roman" w:hAnsi="Times New Roman"/>
          <w:color w:val="000000" w:themeColor="text1"/>
          <w:sz w:val="28"/>
          <w:szCs w:val="28"/>
        </w:rPr>
        <w:t xml:space="preserve">городского округа </w:t>
      </w:r>
      <w:r w:rsidR="00DF62F8" w:rsidRPr="00CA3F95">
        <w:rPr>
          <w:rFonts w:ascii="Times New Roman" w:hAnsi="Times New Roman"/>
          <w:color w:val="000000" w:themeColor="text1"/>
          <w:sz w:val="28"/>
          <w:szCs w:val="28"/>
        </w:rPr>
        <w:t>Кинель</w:t>
      </w:r>
      <w:r w:rsidR="008C2EC1" w:rsidRPr="00CA3F95">
        <w:rPr>
          <w:rFonts w:ascii="Times New Roman" w:hAnsi="Times New Roman"/>
          <w:color w:val="000000" w:themeColor="text1"/>
          <w:sz w:val="28"/>
          <w:szCs w:val="28"/>
        </w:rPr>
        <w:t xml:space="preserve"> Самарской области </w:t>
      </w:r>
      <w:r w:rsidRPr="00CA3F95">
        <w:rPr>
          <w:rFonts w:ascii="Times New Roman" w:hAnsi="Times New Roman"/>
          <w:color w:val="000000" w:themeColor="text1"/>
          <w:sz w:val="28"/>
          <w:szCs w:val="28"/>
        </w:rPr>
        <w:t>включает:</w:t>
      </w:r>
    </w:p>
    <w:p w:rsidR="00270537" w:rsidRPr="00CA3F95" w:rsidRDefault="00AC03DD" w:rsidP="00270537">
      <w:pPr>
        <w:autoSpaceDE w:val="0"/>
        <w:autoSpaceDN w:val="0"/>
        <w:adjustRightInd w:val="0"/>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 xml:space="preserve">- </w:t>
      </w:r>
      <w:r w:rsidR="00270537" w:rsidRPr="00CA3F95">
        <w:rPr>
          <w:rFonts w:ascii="Times New Roman" w:hAnsi="Times New Roman"/>
          <w:color w:val="000000" w:themeColor="text1"/>
          <w:sz w:val="28"/>
          <w:szCs w:val="28"/>
        </w:rPr>
        <w:t xml:space="preserve">сведения о видах, назначении и наименованиях планируемых для размещения объектов местного значения </w:t>
      </w:r>
      <w:r w:rsidR="008C2EC1" w:rsidRPr="00CA3F95">
        <w:rPr>
          <w:rFonts w:ascii="Times New Roman" w:hAnsi="Times New Roman"/>
          <w:color w:val="000000" w:themeColor="text1"/>
          <w:sz w:val="28"/>
          <w:szCs w:val="28"/>
        </w:rPr>
        <w:t xml:space="preserve">городского округа </w:t>
      </w:r>
      <w:r w:rsidR="00DF62F8" w:rsidRPr="00CA3F95">
        <w:rPr>
          <w:rFonts w:ascii="Times New Roman" w:hAnsi="Times New Roman"/>
          <w:color w:val="000000" w:themeColor="text1"/>
          <w:sz w:val="28"/>
          <w:szCs w:val="28"/>
        </w:rPr>
        <w:t xml:space="preserve">Кинель </w:t>
      </w:r>
      <w:r w:rsidR="008C2EC1" w:rsidRPr="00CA3F95">
        <w:rPr>
          <w:rFonts w:ascii="Times New Roman" w:hAnsi="Times New Roman"/>
          <w:color w:val="000000" w:themeColor="text1"/>
          <w:sz w:val="28"/>
          <w:szCs w:val="28"/>
        </w:rPr>
        <w:t>Самарской области</w:t>
      </w:r>
      <w:r w:rsidR="00270537" w:rsidRPr="00CA3F95">
        <w:rPr>
          <w:rFonts w:ascii="Times New Roman" w:hAnsi="Times New Roman"/>
          <w:color w:val="000000" w:themeColor="text1"/>
          <w:sz w:val="28"/>
          <w:szCs w:val="28"/>
        </w:rPr>
        <w:t xml:space="preserve">,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w:t>
      </w:r>
      <w:r w:rsidR="00270537" w:rsidRPr="00CA3F95">
        <w:rPr>
          <w:rFonts w:ascii="Times New Roman" w:hAnsi="Times New Roman"/>
          <w:color w:val="000000" w:themeColor="text1"/>
          <w:sz w:val="28"/>
          <w:szCs w:val="28"/>
        </w:rPr>
        <w:lastRenderedPageBreak/>
        <w:t>условиями использования территорий в случае, если установление таких зон требуется в связи с размещением данных объектов;</w:t>
      </w:r>
    </w:p>
    <w:p w:rsidR="00270537" w:rsidRPr="00CA3F95" w:rsidRDefault="00AC03DD" w:rsidP="00270537">
      <w:pPr>
        <w:autoSpaceDE w:val="0"/>
        <w:autoSpaceDN w:val="0"/>
        <w:adjustRightInd w:val="0"/>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 xml:space="preserve">- </w:t>
      </w:r>
      <w:r w:rsidR="00270537" w:rsidRPr="00CA3F95">
        <w:rPr>
          <w:rFonts w:ascii="Times New Roman" w:hAnsi="Times New Roman"/>
          <w:color w:val="000000" w:themeColor="text1"/>
          <w:sz w:val="28"/>
          <w:szCs w:val="28"/>
        </w:rPr>
        <w:t xml:space="preserve">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объектов местного значения </w:t>
      </w:r>
      <w:r w:rsidR="008C2EC1" w:rsidRPr="00CA3F95">
        <w:rPr>
          <w:rFonts w:ascii="Times New Roman" w:hAnsi="Times New Roman"/>
          <w:color w:val="000000" w:themeColor="text1"/>
          <w:sz w:val="28"/>
          <w:szCs w:val="28"/>
        </w:rPr>
        <w:t xml:space="preserve">городского округа </w:t>
      </w:r>
      <w:r w:rsidRPr="00CA3F95">
        <w:rPr>
          <w:rFonts w:ascii="Times New Roman" w:hAnsi="Times New Roman"/>
          <w:color w:val="000000" w:themeColor="text1"/>
          <w:sz w:val="28"/>
          <w:szCs w:val="28"/>
        </w:rPr>
        <w:t>Кинель</w:t>
      </w:r>
      <w:r w:rsidR="008C2EC1" w:rsidRPr="00CA3F95">
        <w:rPr>
          <w:rFonts w:ascii="Times New Roman" w:hAnsi="Times New Roman"/>
          <w:color w:val="000000" w:themeColor="text1"/>
          <w:sz w:val="28"/>
          <w:szCs w:val="28"/>
        </w:rPr>
        <w:t xml:space="preserve"> Самарской области</w:t>
      </w:r>
      <w:r w:rsidR="00270537" w:rsidRPr="00CA3F95">
        <w:rPr>
          <w:rFonts w:ascii="Times New Roman" w:hAnsi="Times New Roman"/>
          <w:color w:val="000000" w:themeColor="text1"/>
          <w:sz w:val="28"/>
          <w:szCs w:val="28"/>
        </w:rPr>
        <w:t>, за исключением линейных объектов.</w:t>
      </w:r>
    </w:p>
    <w:p w:rsidR="005F7B25" w:rsidRPr="00CA3F95" w:rsidRDefault="00270537" w:rsidP="005F7B25">
      <w:pPr>
        <w:autoSpaceDE w:val="0"/>
        <w:autoSpaceDN w:val="0"/>
        <w:adjustRightInd w:val="0"/>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1.</w:t>
      </w:r>
      <w:r w:rsidR="005F7B25" w:rsidRPr="00CA3F95">
        <w:rPr>
          <w:rFonts w:ascii="Times New Roman" w:hAnsi="Times New Roman"/>
          <w:color w:val="000000" w:themeColor="text1"/>
          <w:sz w:val="28"/>
          <w:szCs w:val="28"/>
        </w:rPr>
        <w:t>6</w:t>
      </w:r>
      <w:r w:rsidRPr="00CA3F95">
        <w:rPr>
          <w:rFonts w:ascii="Times New Roman" w:hAnsi="Times New Roman"/>
          <w:color w:val="000000" w:themeColor="text1"/>
          <w:sz w:val="28"/>
          <w:szCs w:val="28"/>
        </w:rPr>
        <w:t xml:space="preserve">. </w:t>
      </w:r>
      <w:r w:rsidR="005F7B25" w:rsidRPr="00CA3F95">
        <w:rPr>
          <w:rFonts w:ascii="Times New Roman" w:hAnsi="Times New Roman"/>
          <w:color w:val="000000" w:themeColor="text1"/>
          <w:sz w:val="28"/>
          <w:szCs w:val="28"/>
        </w:rPr>
        <w:t>Карта функциональных зон городского округа Кинель Самарской области включает:</w:t>
      </w:r>
    </w:p>
    <w:p w:rsidR="005F7B25" w:rsidRPr="00CA3F95" w:rsidRDefault="005F7B25" w:rsidP="005F7B25">
      <w:pPr>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 Карта функциональных зон городского округа Кинель Самарской области, в части города Кинель (М 1:10000);</w:t>
      </w:r>
    </w:p>
    <w:p w:rsidR="005F7B25" w:rsidRPr="00CA3F95" w:rsidRDefault="005F7B25" w:rsidP="005F7B25">
      <w:pPr>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 Карта функциональных зон городского округа Кинель Самарской области, в части поселка городского типа Усть-Кинельский (М 1:10000);</w:t>
      </w:r>
    </w:p>
    <w:p w:rsidR="005F7B25" w:rsidRPr="00CA3F95" w:rsidRDefault="005F7B25" w:rsidP="005F7B25">
      <w:pPr>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 Карта функциональных зон городского округа Кинель Самарской области, в части поселка городского типа Алексеевка (М 1:10000).</w:t>
      </w:r>
    </w:p>
    <w:p w:rsidR="005F7B25" w:rsidRPr="00CA3F95" w:rsidRDefault="005F7B25" w:rsidP="005F7B25">
      <w:pPr>
        <w:autoSpaceDE w:val="0"/>
        <w:autoSpaceDN w:val="0"/>
        <w:adjustRightInd w:val="0"/>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1.</w:t>
      </w:r>
      <w:r w:rsidR="007A6F17" w:rsidRPr="00CA3F95">
        <w:rPr>
          <w:rFonts w:ascii="Times New Roman" w:hAnsi="Times New Roman"/>
          <w:color w:val="000000" w:themeColor="text1"/>
          <w:sz w:val="28"/>
          <w:szCs w:val="28"/>
        </w:rPr>
        <w:t>7</w:t>
      </w:r>
      <w:r w:rsidRPr="00CA3F95">
        <w:rPr>
          <w:rFonts w:ascii="Times New Roman" w:hAnsi="Times New Roman"/>
          <w:color w:val="000000" w:themeColor="text1"/>
          <w:sz w:val="28"/>
          <w:szCs w:val="28"/>
        </w:rPr>
        <w:t>. Карты планируемого размещения объектов местного значения городского округа Кинель Самарской области включают:</w:t>
      </w:r>
    </w:p>
    <w:p w:rsidR="005F7B25" w:rsidRPr="00CA3F95" w:rsidRDefault="005F7B25" w:rsidP="005F7B25">
      <w:pPr>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 Карта планируемого размещения объектов местного значения городского округа Кинель Самарской области, в части города Кинель (М 1:10000);</w:t>
      </w:r>
    </w:p>
    <w:p w:rsidR="005F7B25" w:rsidRPr="00CA3F95" w:rsidRDefault="005F7B25" w:rsidP="005F7B25">
      <w:pPr>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 Карта планируемого размещения объектов местного значения городского округа Кинель Самарской области, в части поселка городского типа Усть-Кинельский (М 1:10000);</w:t>
      </w:r>
    </w:p>
    <w:p w:rsidR="005F7B25" w:rsidRPr="00CA3F95" w:rsidRDefault="005F7B25" w:rsidP="005F7B25">
      <w:pPr>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 Карта планируемого размещения объектов местного значения городского округа Кинель Самарской области, в части поселка городского типа Алексеевка (М 1:10000);</w:t>
      </w:r>
    </w:p>
    <w:p w:rsidR="005F7B25" w:rsidRPr="00CA3F95" w:rsidRDefault="005F7B25" w:rsidP="005F7B25">
      <w:pPr>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 Карта планируемого размещения объектов инженерной инфраструктуры местного значения городского округа Кинель Самарской области, в части города Кинель (М 1:10000);</w:t>
      </w:r>
    </w:p>
    <w:p w:rsidR="005F7B25" w:rsidRPr="00CA3F95" w:rsidRDefault="005F7B25" w:rsidP="005F7B25">
      <w:pPr>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lastRenderedPageBreak/>
        <w:t>- Карта планируемого размещения объектов инженерной инфраструктуры местного значения городского округа Кинель Самарской области, в части поселка городского типа Усть-Кинельский (М 1:10000);</w:t>
      </w:r>
    </w:p>
    <w:p w:rsidR="005F7B25" w:rsidRPr="00CA3F95" w:rsidRDefault="005F7B25" w:rsidP="005F7B25">
      <w:pPr>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 xml:space="preserve">- Карта планируемого размещения объектов инженерной инфраструктуры местного значения городского округа Кинель Самарской области, в части поселка городского типа Алексеевка (М 1:10000); </w:t>
      </w:r>
    </w:p>
    <w:p w:rsidR="005F7B25" w:rsidRPr="00CA3F95" w:rsidRDefault="005F7B25" w:rsidP="005F7B25">
      <w:pPr>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 Карта планируемого размещения объектов транспортной инфраструктуры городского округа Кинель Самарской области, в части города Кинель (М 1:10 000);</w:t>
      </w:r>
    </w:p>
    <w:p w:rsidR="005F7B25" w:rsidRPr="00CA3F95" w:rsidRDefault="005F7B25" w:rsidP="005F7B25">
      <w:pPr>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 Карта планируемого размещения объектов транспортной инфраструктуры городского округа Кинель Самарской области, в части поселка городского типа Усть-Кинельский (М 1:10 000);</w:t>
      </w:r>
    </w:p>
    <w:p w:rsidR="005F7B25" w:rsidRPr="00CA3F95" w:rsidRDefault="005F7B25" w:rsidP="005F7B25">
      <w:pPr>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 Карта планируемого размещения объектов транспортной инфраструктуры городского округа Кинель Самарской области, в части поселка городского типа Алексеевка (М 1:10000).</w:t>
      </w:r>
    </w:p>
    <w:p w:rsidR="005A7982" w:rsidRPr="00CA3F95" w:rsidRDefault="00270537" w:rsidP="005F7B25">
      <w:pPr>
        <w:autoSpaceDE w:val="0"/>
        <w:autoSpaceDN w:val="0"/>
        <w:adjustRightInd w:val="0"/>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1.</w:t>
      </w:r>
      <w:r w:rsidR="007A6F17" w:rsidRPr="00CA3F95">
        <w:rPr>
          <w:rFonts w:ascii="Times New Roman" w:hAnsi="Times New Roman"/>
          <w:color w:val="000000" w:themeColor="text1"/>
          <w:sz w:val="28"/>
          <w:szCs w:val="28"/>
        </w:rPr>
        <w:t>8</w:t>
      </w:r>
      <w:r w:rsidRPr="00CA3F95">
        <w:rPr>
          <w:rFonts w:ascii="Times New Roman" w:hAnsi="Times New Roman"/>
          <w:color w:val="000000" w:themeColor="text1"/>
          <w:sz w:val="28"/>
          <w:szCs w:val="28"/>
        </w:rPr>
        <w:t xml:space="preserve">. На картах планируемого размещения объектов местного значения </w:t>
      </w:r>
      <w:r w:rsidR="008B3339" w:rsidRPr="00CA3F95">
        <w:rPr>
          <w:rFonts w:ascii="Times New Roman" w:hAnsi="Times New Roman"/>
          <w:color w:val="000000" w:themeColor="text1"/>
          <w:sz w:val="28"/>
          <w:szCs w:val="28"/>
        </w:rPr>
        <w:t xml:space="preserve">городского округа </w:t>
      </w:r>
      <w:r w:rsidR="00142229" w:rsidRPr="00CA3F95">
        <w:rPr>
          <w:rFonts w:ascii="Times New Roman" w:hAnsi="Times New Roman"/>
          <w:color w:val="000000" w:themeColor="text1"/>
          <w:sz w:val="28"/>
          <w:szCs w:val="28"/>
        </w:rPr>
        <w:t>Кинель</w:t>
      </w:r>
      <w:r w:rsidR="008B3339" w:rsidRPr="00CA3F95">
        <w:rPr>
          <w:rFonts w:ascii="Times New Roman" w:hAnsi="Times New Roman"/>
          <w:color w:val="000000" w:themeColor="text1"/>
          <w:sz w:val="28"/>
          <w:szCs w:val="28"/>
        </w:rPr>
        <w:t xml:space="preserve"> Самарской области </w:t>
      </w:r>
      <w:r w:rsidRPr="00CA3F95">
        <w:rPr>
          <w:rFonts w:ascii="Times New Roman" w:hAnsi="Times New Roman"/>
          <w:color w:val="000000" w:themeColor="text1"/>
          <w:sz w:val="28"/>
          <w:szCs w:val="28"/>
        </w:rPr>
        <w:t xml:space="preserve">отображаются планируемые для размещения 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w:t>
      </w:r>
      <w:r w:rsidR="008B3339" w:rsidRPr="00CA3F95">
        <w:rPr>
          <w:rFonts w:ascii="Times New Roman" w:hAnsi="Times New Roman"/>
          <w:color w:val="000000" w:themeColor="text1"/>
          <w:sz w:val="28"/>
          <w:szCs w:val="28"/>
        </w:rPr>
        <w:t xml:space="preserve">городского округа </w:t>
      </w:r>
      <w:r w:rsidR="00142229" w:rsidRPr="00CA3F95">
        <w:rPr>
          <w:rFonts w:ascii="Times New Roman" w:hAnsi="Times New Roman"/>
          <w:color w:val="000000" w:themeColor="text1"/>
          <w:sz w:val="28"/>
          <w:szCs w:val="28"/>
        </w:rPr>
        <w:t>Кинель</w:t>
      </w:r>
      <w:r w:rsidR="008B3339" w:rsidRPr="00CA3F95">
        <w:rPr>
          <w:rFonts w:ascii="Times New Roman" w:hAnsi="Times New Roman"/>
          <w:color w:val="000000" w:themeColor="text1"/>
          <w:sz w:val="28"/>
          <w:szCs w:val="28"/>
        </w:rPr>
        <w:t xml:space="preserve"> Самарской области </w:t>
      </w:r>
      <w:r w:rsidRPr="00CA3F95">
        <w:rPr>
          <w:rFonts w:ascii="Times New Roman" w:hAnsi="Times New Roman"/>
          <w:color w:val="000000" w:themeColor="text1"/>
          <w:sz w:val="28"/>
          <w:szCs w:val="28"/>
        </w:rPr>
        <w:t xml:space="preserve">полномочий по вопросам местного значения </w:t>
      </w:r>
      <w:r w:rsidR="008B3339" w:rsidRPr="00CA3F95">
        <w:rPr>
          <w:rFonts w:ascii="Times New Roman" w:hAnsi="Times New Roman"/>
          <w:color w:val="000000" w:themeColor="text1"/>
          <w:sz w:val="28"/>
          <w:szCs w:val="28"/>
        </w:rPr>
        <w:t>городского округа</w:t>
      </w:r>
      <w:r w:rsidRPr="00CA3F95">
        <w:rPr>
          <w:rFonts w:ascii="Times New Roman" w:hAnsi="Times New Roman"/>
          <w:color w:val="000000" w:themeColor="text1"/>
          <w:sz w:val="28"/>
          <w:szCs w:val="28"/>
        </w:rPr>
        <w:t xml:space="preserve"> и в пределах переданных государственных полномочий в соответствии с федеральными законами, законами Самарской области, Уставом </w:t>
      </w:r>
      <w:r w:rsidR="008B3339" w:rsidRPr="00CA3F95">
        <w:rPr>
          <w:rFonts w:ascii="Times New Roman" w:hAnsi="Times New Roman"/>
          <w:color w:val="000000" w:themeColor="text1"/>
          <w:sz w:val="28"/>
          <w:szCs w:val="28"/>
        </w:rPr>
        <w:t xml:space="preserve">городского округа </w:t>
      </w:r>
      <w:r w:rsidR="00142229" w:rsidRPr="00CA3F95">
        <w:rPr>
          <w:rFonts w:ascii="Times New Roman" w:hAnsi="Times New Roman"/>
          <w:color w:val="000000" w:themeColor="text1"/>
          <w:sz w:val="28"/>
          <w:szCs w:val="28"/>
        </w:rPr>
        <w:t>Кинель</w:t>
      </w:r>
      <w:r w:rsidR="008B3339" w:rsidRPr="00CA3F95">
        <w:rPr>
          <w:rFonts w:ascii="Times New Roman" w:hAnsi="Times New Roman"/>
          <w:color w:val="000000" w:themeColor="text1"/>
          <w:sz w:val="28"/>
          <w:szCs w:val="28"/>
        </w:rPr>
        <w:t xml:space="preserve"> Самарской области </w:t>
      </w:r>
      <w:r w:rsidRPr="00CA3F95">
        <w:rPr>
          <w:rFonts w:ascii="Times New Roman" w:hAnsi="Times New Roman"/>
          <w:color w:val="000000" w:themeColor="text1"/>
          <w:sz w:val="28"/>
          <w:szCs w:val="28"/>
        </w:rPr>
        <w:t xml:space="preserve">и оказывают существенное влияние на социально-экономическое развитие </w:t>
      </w:r>
      <w:r w:rsidR="008B3339" w:rsidRPr="00CA3F95">
        <w:rPr>
          <w:rFonts w:ascii="Times New Roman" w:hAnsi="Times New Roman"/>
          <w:color w:val="000000" w:themeColor="text1"/>
          <w:sz w:val="28"/>
          <w:szCs w:val="28"/>
        </w:rPr>
        <w:t xml:space="preserve">городского округа </w:t>
      </w:r>
      <w:r w:rsidR="00142229" w:rsidRPr="00CA3F95">
        <w:rPr>
          <w:rFonts w:ascii="Times New Roman" w:hAnsi="Times New Roman"/>
          <w:color w:val="000000" w:themeColor="text1"/>
          <w:sz w:val="28"/>
          <w:szCs w:val="28"/>
        </w:rPr>
        <w:t>Кинель</w:t>
      </w:r>
      <w:r w:rsidR="008B3339" w:rsidRPr="00CA3F95">
        <w:rPr>
          <w:rFonts w:ascii="Times New Roman" w:hAnsi="Times New Roman"/>
          <w:color w:val="000000" w:themeColor="text1"/>
          <w:sz w:val="28"/>
          <w:szCs w:val="28"/>
        </w:rPr>
        <w:t xml:space="preserve"> Самарской области</w:t>
      </w:r>
      <w:r w:rsidRPr="00CA3F95">
        <w:rPr>
          <w:rFonts w:ascii="Times New Roman" w:hAnsi="Times New Roman"/>
          <w:color w:val="000000" w:themeColor="text1"/>
          <w:sz w:val="28"/>
          <w:szCs w:val="28"/>
        </w:rPr>
        <w:t>.</w:t>
      </w:r>
      <w:r w:rsidR="00142229" w:rsidRPr="00CA3F95">
        <w:rPr>
          <w:rFonts w:ascii="Times New Roman" w:hAnsi="Times New Roman"/>
          <w:color w:val="000000" w:themeColor="text1"/>
          <w:sz w:val="28"/>
          <w:szCs w:val="28"/>
        </w:rPr>
        <w:t xml:space="preserve"> </w:t>
      </w:r>
    </w:p>
    <w:p w:rsidR="00142229" w:rsidRPr="00CA3F95" w:rsidRDefault="00142229" w:rsidP="00142229">
      <w:pPr>
        <w:autoSpaceDE w:val="0"/>
        <w:autoSpaceDN w:val="0"/>
        <w:adjustRightInd w:val="0"/>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 xml:space="preserve">Для отображения планируемого размещения линейных объектов, расположенных за границами населенных пунктов, могут применяться как карты планируемого размещения объектов местного значения городского </w:t>
      </w:r>
      <w:r w:rsidRPr="00CA3F95">
        <w:rPr>
          <w:rFonts w:ascii="Times New Roman" w:hAnsi="Times New Roman"/>
          <w:color w:val="000000" w:themeColor="text1"/>
          <w:sz w:val="28"/>
          <w:szCs w:val="28"/>
        </w:rPr>
        <w:lastRenderedPageBreak/>
        <w:t>округа Кинель Самарской области, так и карта функциональных зон городского округа Кинель Самарской области.</w:t>
      </w:r>
    </w:p>
    <w:p w:rsidR="00142229" w:rsidRPr="00CA3F95" w:rsidRDefault="00142229" w:rsidP="00337382">
      <w:pPr>
        <w:autoSpaceDE w:val="0"/>
        <w:autoSpaceDN w:val="0"/>
        <w:adjustRightInd w:val="0"/>
        <w:spacing w:line="360" w:lineRule="auto"/>
        <w:ind w:firstLine="709"/>
        <w:jc w:val="both"/>
        <w:rPr>
          <w:rFonts w:ascii="Times New Roman" w:hAnsi="Times New Roman"/>
          <w:bCs/>
          <w:color w:val="000000" w:themeColor="text1"/>
        </w:rPr>
      </w:pPr>
      <w:r w:rsidRPr="00CA3F95">
        <w:rPr>
          <w:rFonts w:ascii="Times New Roman" w:hAnsi="Times New Roman"/>
          <w:color w:val="000000" w:themeColor="text1"/>
          <w:sz w:val="28"/>
          <w:szCs w:val="28"/>
        </w:rPr>
        <w:t>1.</w:t>
      </w:r>
      <w:r w:rsidR="00A53E2D" w:rsidRPr="00CA3F95">
        <w:rPr>
          <w:rFonts w:ascii="Times New Roman" w:hAnsi="Times New Roman"/>
          <w:color w:val="000000" w:themeColor="text1"/>
          <w:sz w:val="28"/>
          <w:szCs w:val="28"/>
        </w:rPr>
        <w:t>8</w:t>
      </w:r>
      <w:r w:rsidRPr="00CA3F95">
        <w:rPr>
          <w:rFonts w:ascii="Times New Roman" w:hAnsi="Times New Roman"/>
          <w:color w:val="000000" w:themeColor="text1"/>
          <w:sz w:val="28"/>
          <w:szCs w:val="28"/>
        </w:rPr>
        <w:t>. Функциональное зонирование территории отображено на картах Генерального плана в соответствии с требованиями Приказа Минэкономразвития Российской Федерации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Для определения границ функциональных зон может применяться как карта функциональных зон городского округа Кинель Самарской области (М 1:25 000), так и карты планируемого размещения объектов местного значения городского округа Кинель Кинельский Самарской области (М 1:10000)</w:t>
      </w:r>
      <w:r w:rsidRPr="00CA3F95">
        <w:rPr>
          <w:rFonts w:ascii="Times New Roman" w:hAnsi="Times New Roman"/>
          <w:bCs/>
          <w:color w:val="000000" w:themeColor="text1"/>
        </w:rPr>
        <w:t>.</w:t>
      </w:r>
    </w:p>
    <w:p w:rsidR="00270537" w:rsidRPr="00CA3F95" w:rsidRDefault="00270537" w:rsidP="00270537">
      <w:pPr>
        <w:autoSpaceDE w:val="0"/>
        <w:autoSpaceDN w:val="0"/>
        <w:adjustRightInd w:val="0"/>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1.</w:t>
      </w:r>
      <w:r w:rsidR="00A53E2D" w:rsidRPr="00CA3F95">
        <w:rPr>
          <w:rFonts w:ascii="Times New Roman" w:hAnsi="Times New Roman"/>
          <w:color w:val="000000" w:themeColor="text1"/>
          <w:sz w:val="28"/>
          <w:szCs w:val="28"/>
        </w:rPr>
        <w:t>9</w:t>
      </w:r>
      <w:r w:rsidRPr="00CA3F95">
        <w:rPr>
          <w:rFonts w:ascii="Times New Roman" w:hAnsi="Times New Roman"/>
          <w:color w:val="000000" w:themeColor="text1"/>
          <w:sz w:val="28"/>
          <w:szCs w:val="28"/>
        </w:rPr>
        <w:t xml:space="preserve">. Виды объектов местного значения </w:t>
      </w:r>
      <w:r w:rsidR="0005706C" w:rsidRPr="00CA3F95">
        <w:rPr>
          <w:rFonts w:ascii="Times New Roman" w:hAnsi="Times New Roman"/>
          <w:color w:val="000000" w:themeColor="text1"/>
          <w:sz w:val="28"/>
          <w:szCs w:val="28"/>
        </w:rPr>
        <w:t xml:space="preserve">городского округа </w:t>
      </w:r>
      <w:r w:rsidR="00142229" w:rsidRPr="00CA3F95">
        <w:rPr>
          <w:rFonts w:ascii="Times New Roman" w:hAnsi="Times New Roman"/>
          <w:color w:val="000000" w:themeColor="text1"/>
          <w:sz w:val="28"/>
          <w:szCs w:val="28"/>
        </w:rPr>
        <w:t>Кинель</w:t>
      </w:r>
      <w:r w:rsidR="0005706C" w:rsidRPr="00CA3F95">
        <w:rPr>
          <w:rFonts w:ascii="Times New Roman" w:hAnsi="Times New Roman"/>
          <w:color w:val="000000" w:themeColor="text1"/>
          <w:sz w:val="28"/>
          <w:szCs w:val="28"/>
        </w:rPr>
        <w:t xml:space="preserve"> Самарской области</w:t>
      </w:r>
      <w:r w:rsidRPr="00CA3F95">
        <w:rPr>
          <w:rFonts w:ascii="Times New Roman" w:hAnsi="Times New Roman"/>
          <w:color w:val="000000" w:themeColor="text1"/>
          <w:sz w:val="28"/>
          <w:szCs w:val="28"/>
        </w:rPr>
        <w:t xml:space="preserve">, отображенные на картах планируемого размещения объектов местного значения </w:t>
      </w:r>
      <w:r w:rsidR="0005706C" w:rsidRPr="00CA3F95">
        <w:rPr>
          <w:rFonts w:ascii="Times New Roman" w:hAnsi="Times New Roman"/>
          <w:color w:val="000000" w:themeColor="text1"/>
          <w:sz w:val="28"/>
          <w:szCs w:val="28"/>
        </w:rPr>
        <w:t xml:space="preserve">городского округа </w:t>
      </w:r>
      <w:r w:rsidR="00142229" w:rsidRPr="00CA3F95">
        <w:rPr>
          <w:rFonts w:ascii="Times New Roman" w:hAnsi="Times New Roman"/>
          <w:color w:val="000000" w:themeColor="text1"/>
          <w:sz w:val="28"/>
          <w:szCs w:val="28"/>
        </w:rPr>
        <w:t>Кинель</w:t>
      </w:r>
      <w:r w:rsidR="0005706C" w:rsidRPr="00CA3F95">
        <w:rPr>
          <w:rFonts w:ascii="Times New Roman" w:hAnsi="Times New Roman"/>
          <w:color w:val="000000" w:themeColor="text1"/>
          <w:sz w:val="28"/>
          <w:szCs w:val="28"/>
        </w:rPr>
        <w:t xml:space="preserve"> Самарской области</w:t>
      </w:r>
      <w:r w:rsidRPr="00CA3F95">
        <w:rPr>
          <w:rFonts w:ascii="Times New Roman" w:hAnsi="Times New Roman"/>
          <w:color w:val="000000" w:themeColor="text1"/>
          <w:sz w:val="28"/>
          <w:szCs w:val="28"/>
        </w:rPr>
        <w:t>, соответствуют требованиям части 2.1 статьи 5 Закона Самарской области от 12.07.2006 № 90-ГД «О градостроительной деятельности на территории Самарской области».</w:t>
      </w:r>
    </w:p>
    <w:p w:rsidR="00270537" w:rsidRPr="00CA3F95" w:rsidRDefault="00270537" w:rsidP="00270537">
      <w:pPr>
        <w:autoSpaceDE w:val="0"/>
        <w:autoSpaceDN w:val="0"/>
        <w:adjustRightInd w:val="0"/>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1.1</w:t>
      </w:r>
      <w:r w:rsidR="00A53E2D" w:rsidRPr="00CA3F95">
        <w:rPr>
          <w:rFonts w:ascii="Times New Roman" w:hAnsi="Times New Roman"/>
          <w:color w:val="000000" w:themeColor="text1"/>
          <w:sz w:val="28"/>
          <w:szCs w:val="28"/>
        </w:rPr>
        <w:t>0</w:t>
      </w:r>
      <w:r w:rsidRPr="00CA3F95">
        <w:rPr>
          <w:rFonts w:ascii="Times New Roman" w:hAnsi="Times New Roman"/>
          <w:color w:val="000000" w:themeColor="text1"/>
          <w:sz w:val="28"/>
          <w:szCs w:val="28"/>
        </w:rPr>
        <w:t>. Реализация Генерального плана осуществляется путем выполнения мероприятий, которые предусмотрены</w:t>
      </w:r>
      <w:r w:rsidR="0019643F" w:rsidRPr="00CA3F95">
        <w:rPr>
          <w:rFonts w:ascii="Times New Roman" w:hAnsi="Times New Roman"/>
          <w:color w:val="000000" w:themeColor="text1"/>
          <w:sz w:val="28"/>
          <w:szCs w:val="28"/>
        </w:rPr>
        <w:t xml:space="preserve"> муниципальными</w:t>
      </w:r>
      <w:r w:rsidRPr="00CA3F95">
        <w:rPr>
          <w:rFonts w:ascii="Times New Roman" w:hAnsi="Times New Roman"/>
          <w:color w:val="000000" w:themeColor="text1"/>
          <w:sz w:val="28"/>
          <w:szCs w:val="28"/>
        </w:rPr>
        <w:t xml:space="preserve"> </w:t>
      </w:r>
      <w:r w:rsidR="008F0983" w:rsidRPr="00CA3F95">
        <w:rPr>
          <w:rFonts w:ascii="Times New Roman" w:hAnsi="Times New Roman"/>
          <w:color w:val="000000" w:themeColor="text1"/>
          <w:sz w:val="28"/>
          <w:szCs w:val="28"/>
        </w:rPr>
        <w:t>программами</w:t>
      </w:r>
      <w:r w:rsidR="00DF754E" w:rsidRPr="00CA3F95">
        <w:rPr>
          <w:rFonts w:ascii="Times New Roman" w:hAnsi="Times New Roman"/>
          <w:color w:val="000000" w:themeColor="text1"/>
          <w:sz w:val="28"/>
          <w:szCs w:val="28"/>
        </w:rPr>
        <w:t xml:space="preserve">, </w:t>
      </w:r>
      <w:r w:rsidR="008F0983" w:rsidRPr="00CA3F95">
        <w:rPr>
          <w:rFonts w:ascii="Times New Roman" w:hAnsi="Times New Roman"/>
          <w:color w:val="000000" w:themeColor="text1"/>
          <w:sz w:val="28"/>
          <w:szCs w:val="28"/>
        </w:rPr>
        <w:t>утвержд</w:t>
      </w:r>
      <w:r w:rsidR="00DF754E" w:rsidRPr="00CA3F95">
        <w:rPr>
          <w:rFonts w:ascii="Times New Roman" w:hAnsi="Times New Roman"/>
          <w:color w:val="000000" w:themeColor="text1"/>
          <w:sz w:val="28"/>
          <w:szCs w:val="28"/>
        </w:rPr>
        <w:t>енными Администрацией</w:t>
      </w:r>
      <w:r w:rsidRPr="00CA3F95">
        <w:rPr>
          <w:rFonts w:ascii="Times New Roman" w:hAnsi="Times New Roman"/>
          <w:color w:val="000000" w:themeColor="text1"/>
          <w:sz w:val="28"/>
          <w:szCs w:val="28"/>
        </w:rPr>
        <w:t xml:space="preserve"> </w:t>
      </w:r>
      <w:r w:rsidR="0005706C" w:rsidRPr="00CA3F95">
        <w:rPr>
          <w:rFonts w:ascii="Times New Roman" w:hAnsi="Times New Roman"/>
          <w:color w:val="000000" w:themeColor="text1"/>
          <w:sz w:val="28"/>
          <w:szCs w:val="28"/>
        </w:rPr>
        <w:t xml:space="preserve">городского округа </w:t>
      </w:r>
      <w:r w:rsidR="00142229" w:rsidRPr="00CA3F95">
        <w:rPr>
          <w:rFonts w:ascii="Times New Roman" w:hAnsi="Times New Roman"/>
          <w:color w:val="000000" w:themeColor="text1"/>
          <w:sz w:val="28"/>
          <w:szCs w:val="28"/>
        </w:rPr>
        <w:t>Кинель</w:t>
      </w:r>
      <w:r w:rsidR="0005706C" w:rsidRPr="00CA3F95">
        <w:rPr>
          <w:rFonts w:ascii="Times New Roman" w:hAnsi="Times New Roman"/>
          <w:color w:val="000000" w:themeColor="text1"/>
          <w:sz w:val="28"/>
          <w:szCs w:val="28"/>
        </w:rPr>
        <w:t xml:space="preserve"> Самарской области</w:t>
      </w:r>
      <w:r w:rsidR="00DF754E" w:rsidRPr="00CA3F95">
        <w:rPr>
          <w:rFonts w:ascii="Times New Roman" w:hAnsi="Times New Roman"/>
          <w:color w:val="000000" w:themeColor="text1"/>
          <w:sz w:val="28"/>
          <w:szCs w:val="28"/>
        </w:rPr>
        <w:t xml:space="preserve"> </w:t>
      </w:r>
      <w:r w:rsidRPr="00CA3F95">
        <w:rPr>
          <w:rFonts w:ascii="Times New Roman" w:hAnsi="Times New Roman"/>
          <w:color w:val="000000" w:themeColor="text1"/>
          <w:sz w:val="28"/>
          <w:szCs w:val="28"/>
        </w:rPr>
        <w:t xml:space="preserve">и реализуемыми за счет средств местного бюджета, или нормативными правовыми актами Администрации </w:t>
      </w:r>
      <w:r w:rsidR="0005706C" w:rsidRPr="00CA3F95">
        <w:rPr>
          <w:rFonts w:ascii="Times New Roman" w:hAnsi="Times New Roman"/>
          <w:color w:val="000000" w:themeColor="text1"/>
          <w:sz w:val="28"/>
          <w:szCs w:val="28"/>
        </w:rPr>
        <w:t xml:space="preserve">городского округа </w:t>
      </w:r>
      <w:r w:rsidR="00142229" w:rsidRPr="00CA3F95">
        <w:rPr>
          <w:rFonts w:ascii="Times New Roman" w:hAnsi="Times New Roman"/>
          <w:color w:val="000000" w:themeColor="text1"/>
          <w:sz w:val="28"/>
          <w:szCs w:val="28"/>
        </w:rPr>
        <w:t>Кинель</w:t>
      </w:r>
      <w:r w:rsidR="0005706C" w:rsidRPr="00CA3F95">
        <w:rPr>
          <w:rFonts w:ascii="Times New Roman" w:hAnsi="Times New Roman"/>
          <w:color w:val="000000" w:themeColor="text1"/>
          <w:sz w:val="28"/>
          <w:szCs w:val="28"/>
        </w:rPr>
        <w:t xml:space="preserve"> Самарской области</w:t>
      </w:r>
      <w:r w:rsidR="008F0983" w:rsidRPr="00CA3F95">
        <w:rPr>
          <w:rFonts w:ascii="Times New Roman" w:hAnsi="Times New Roman"/>
          <w:color w:val="000000" w:themeColor="text1"/>
          <w:sz w:val="28"/>
          <w:szCs w:val="28"/>
        </w:rPr>
        <w:t>,</w:t>
      </w:r>
      <w:r w:rsidR="00DF754E" w:rsidRPr="00CA3F95">
        <w:rPr>
          <w:rFonts w:ascii="Times New Roman" w:hAnsi="Times New Roman"/>
          <w:color w:val="000000" w:themeColor="text1"/>
          <w:sz w:val="28"/>
          <w:szCs w:val="28"/>
        </w:rPr>
        <w:t xml:space="preserve"> программами комплексного развития систем коммунальной инфраструктуры, транспортной инфраструктуры, социальной инфраструктуры</w:t>
      </w:r>
      <w:r w:rsidRPr="00CA3F95">
        <w:rPr>
          <w:rFonts w:ascii="Times New Roman" w:hAnsi="Times New Roman"/>
          <w:color w:val="000000" w:themeColor="text1"/>
          <w:sz w:val="28"/>
          <w:szCs w:val="28"/>
        </w:rPr>
        <w:t xml:space="preserve"> </w:t>
      </w:r>
      <w:r w:rsidR="00DF754E" w:rsidRPr="00CA3F95">
        <w:rPr>
          <w:rFonts w:ascii="Times New Roman" w:hAnsi="Times New Roman"/>
          <w:color w:val="000000" w:themeColor="text1"/>
          <w:sz w:val="28"/>
          <w:szCs w:val="28"/>
        </w:rPr>
        <w:t xml:space="preserve">городского округа </w:t>
      </w:r>
      <w:r w:rsidR="00142229" w:rsidRPr="00CA3F95">
        <w:rPr>
          <w:rFonts w:ascii="Times New Roman" w:hAnsi="Times New Roman"/>
          <w:color w:val="000000" w:themeColor="text1"/>
          <w:sz w:val="28"/>
          <w:szCs w:val="28"/>
        </w:rPr>
        <w:t>Кинель</w:t>
      </w:r>
      <w:r w:rsidR="00DF754E" w:rsidRPr="00CA3F95">
        <w:rPr>
          <w:rFonts w:ascii="Times New Roman" w:hAnsi="Times New Roman"/>
          <w:color w:val="000000" w:themeColor="text1"/>
          <w:sz w:val="28"/>
          <w:szCs w:val="28"/>
        </w:rPr>
        <w:t xml:space="preserve"> и (при наличии) </w:t>
      </w:r>
      <w:r w:rsidRPr="00CA3F95">
        <w:rPr>
          <w:rFonts w:ascii="Times New Roman" w:hAnsi="Times New Roman"/>
          <w:color w:val="000000" w:themeColor="text1"/>
          <w:sz w:val="28"/>
          <w:szCs w:val="28"/>
        </w:rPr>
        <w:t>инвестиционными программами организаций коммунального комплекса. Указанные мероприятия могут включать:</w:t>
      </w:r>
    </w:p>
    <w:p w:rsidR="00270537" w:rsidRPr="00CA3F95" w:rsidRDefault="00270537" w:rsidP="00270537">
      <w:pPr>
        <w:autoSpaceDE w:val="0"/>
        <w:autoSpaceDN w:val="0"/>
        <w:adjustRightInd w:val="0"/>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lastRenderedPageBreak/>
        <w:t>1) подготовку и утверждение документации по планировке территории в соответствии с Генеральным планом;</w:t>
      </w:r>
    </w:p>
    <w:p w:rsidR="00270537" w:rsidRPr="00CA3F95" w:rsidRDefault="00270537" w:rsidP="00270537">
      <w:pPr>
        <w:autoSpaceDE w:val="0"/>
        <w:autoSpaceDN w:val="0"/>
        <w:adjustRightInd w:val="0"/>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2) принятие в порядке, установленном законодательством Российской Федерации, решений о резервировании земель, об изъятии, в том числе путем выкупа, земельных участков для муниципальных нужд, о переводе земель или земельных участков из одной категории в другую;</w:t>
      </w:r>
    </w:p>
    <w:p w:rsidR="00270537" w:rsidRPr="00CA3F95" w:rsidRDefault="00270537" w:rsidP="00270537">
      <w:pPr>
        <w:autoSpaceDE w:val="0"/>
        <w:autoSpaceDN w:val="0"/>
        <w:adjustRightInd w:val="0"/>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 xml:space="preserve">3) создание объектов местного значения </w:t>
      </w:r>
      <w:r w:rsidR="0005706C" w:rsidRPr="00CA3F95">
        <w:rPr>
          <w:rFonts w:ascii="Times New Roman" w:hAnsi="Times New Roman"/>
          <w:color w:val="000000" w:themeColor="text1"/>
          <w:sz w:val="28"/>
          <w:szCs w:val="28"/>
        </w:rPr>
        <w:t xml:space="preserve">городского округа </w:t>
      </w:r>
      <w:r w:rsidR="00142229" w:rsidRPr="00CA3F95">
        <w:rPr>
          <w:rFonts w:ascii="Times New Roman" w:hAnsi="Times New Roman"/>
          <w:color w:val="000000" w:themeColor="text1"/>
          <w:sz w:val="28"/>
          <w:szCs w:val="28"/>
        </w:rPr>
        <w:t>Кинель</w:t>
      </w:r>
      <w:r w:rsidR="0005706C" w:rsidRPr="00CA3F95">
        <w:rPr>
          <w:rFonts w:ascii="Times New Roman" w:hAnsi="Times New Roman"/>
          <w:color w:val="000000" w:themeColor="text1"/>
          <w:sz w:val="28"/>
          <w:szCs w:val="28"/>
        </w:rPr>
        <w:t xml:space="preserve"> Самарской области </w:t>
      </w:r>
      <w:r w:rsidRPr="00CA3F95">
        <w:rPr>
          <w:rFonts w:ascii="Times New Roman" w:hAnsi="Times New Roman"/>
          <w:color w:val="000000" w:themeColor="text1"/>
          <w:sz w:val="28"/>
          <w:szCs w:val="28"/>
        </w:rPr>
        <w:t>на основании документации по планировке территории.</w:t>
      </w:r>
    </w:p>
    <w:p w:rsidR="005A7982" w:rsidRPr="00CA3F95" w:rsidRDefault="00270537" w:rsidP="005A7982">
      <w:pPr>
        <w:autoSpaceDE w:val="0"/>
        <w:autoSpaceDN w:val="0"/>
        <w:adjustRightInd w:val="0"/>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1.1</w:t>
      </w:r>
      <w:r w:rsidR="00A53E2D" w:rsidRPr="00CA3F95">
        <w:rPr>
          <w:rFonts w:ascii="Times New Roman" w:hAnsi="Times New Roman"/>
          <w:color w:val="000000" w:themeColor="text1"/>
          <w:sz w:val="28"/>
          <w:szCs w:val="28"/>
        </w:rPr>
        <w:t>1</w:t>
      </w:r>
      <w:r w:rsidRPr="00CA3F95">
        <w:rPr>
          <w:rFonts w:ascii="Times New Roman" w:hAnsi="Times New Roman"/>
          <w:color w:val="000000" w:themeColor="text1"/>
          <w:sz w:val="28"/>
          <w:szCs w:val="28"/>
        </w:rPr>
        <w:t xml:space="preserve">. </w:t>
      </w:r>
      <w:r w:rsidR="005A7982" w:rsidRPr="00CA3F95">
        <w:rPr>
          <w:rFonts w:ascii="Times New Roman" w:hAnsi="Times New Roman"/>
          <w:color w:val="000000" w:themeColor="text1"/>
          <w:sz w:val="28"/>
          <w:szCs w:val="28"/>
        </w:rPr>
        <w:t>В случае, если программы, реализуемые за счет средств бюджета городского округа Кинель, решения органов местного самоуправления  городского округа Кинель, иных главных распорядителей средств бюджета городского округа Кинель,  предусматривающие создание объектов местного значения городского округа Кинель,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местного значения городского округа Кинель, подлежащих отображению в Генеральном плане, но не предусмотренных Генеральным планом, или в случае внесения в Генеральный план изменений в части размещения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270537" w:rsidRPr="00CA3F95" w:rsidRDefault="00270537" w:rsidP="00270537">
      <w:pPr>
        <w:autoSpaceDE w:val="0"/>
        <w:autoSpaceDN w:val="0"/>
        <w:adjustRightInd w:val="0"/>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1.1</w:t>
      </w:r>
      <w:r w:rsidR="00A53E2D" w:rsidRPr="00CA3F95">
        <w:rPr>
          <w:rFonts w:ascii="Times New Roman" w:hAnsi="Times New Roman"/>
          <w:color w:val="000000" w:themeColor="text1"/>
          <w:sz w:val="28"/>
          <w:szCs w:val="28"/>
        </w:rPr>
        <w:t>2</w:t>
      </w:r>
      <w:r w:rsidRPr="00CA3F95">
        <w:rPr>
          <w:rFonts w:ascii="Times New Roman" w:hAnsi="Times New Roman"/>
          <w:color w:val="000000" w:themeColor="text1"/>
          <w:sz w:val="28"/>
          <w:szCs w:val="28"/>
        </w:rPr>
        <w:t>. В случае</w:t>
      </w:r>
      <w:r w:rsidR="005A7982" w:rsidRPr="00CA3F95">
        <w:rPr>
          <w:rFonts w:ascii="Times New Roman" w:hAnsi="Times New Roman"/>
          <w:color w:val="000000" w:themeColor="text1"/>
          <w:sz w:val="28"/>
          <w:szCs w:val="28"/>
        </w:rPr>
        <w:t>,</w:t>
      </w:r>
      <w:r w:rsidRPr="00CA3F95">
        <w:rPr>
          <w:rFonts w:ascii="Times New Roman" w:hAnsi="Times New Roman"/>
          <w:color w:val="000000" w:themeColor="text1"/>
          <w:sz w:val="28"/>
          <w:szCs w:val="28"/>
        </w:rPr>
        <w:t xml:space="preserve"> если программы, реализуемые за счет средств бюджета </w:t>
      </w:r>
      <w:r w:rsidR="0005706C" w:rsidRPr="00CA3F95">
        <w:rPr>
          <w:rFonts w:ascii="Times New Roman" w:hAnsi="Times New Roman"/>
          <w:color w:val="000000" w:themeColor="text1"/>
          <w:sz w:val="28"/>
          <w:szCs w:val="28"/>
        </w:rPr>
        <w:t xml:space="preserve">городского округа </w:t>
      </w:r>
      <w:r w:rsidR="00142229" w:rsidRPr="00CA3F95">
        <w:rPr>
          <w:rFonts w:ascii="Times New Roman" w:hAnsi="Times New Roman"/>
          <w:color w:val="000000" w:themeColor="text1"/>
          <w:sz w:val="28"/>
          <w:szCs w:val="28"/>
        </w:rPr>
        <w:t>Кинель</w:t>
      </w:r>
      <w:r w:rsidR="0005706C" w:rsidRPr="00CA3F95">
        <w:rPr>
          <w:rFonts w:ascii="Times New Roman" w:hAnsi="Times New Roman"/>
          <w:color w:val="000000" w:themeColor="text1"/>
          <w:sz w:val="28"/>
          <w:szCs w:val="28"/>
        </w:rPr>
        <w:t xml:space="preserve"> Самарской области</w:t>
      </w:r>
      <w:r w:rsidRPr="00CA3F95">
        <w:rPr>
          <w:rFonts w:ascii="Times New Roman" w:hAnsi="Times New Roman"/>
          <w:color w:val="000000" w:themeColor="text1"/>
          <w:sz w:val="28"/>
          <w:szCs w:val="28"/>
        </w:rPr>
        <w:t>, решения о</w:t>
      </w:r>
      <w:r w:rsidR="0005706C" w:rsidRPr="00CA3F95">
        <w:rPr>
          <w:rFonts w:ascii="Times New Roman" w:hAnsi="Times New Roman"/>
          <w:color w:val="000000" w:themeColor="text1"/>
          <w:sz w:val="28"/>
          <w:szCs w:val="28"/>
        </w:rPr>
        <w:t xml:space="preserve">рганов местного самоуправления городского округа </w:t>
      </w:r>
      <w:r w:rsidR="00142229" w:rsidRPr="00CA3F95">
        <w:rPr>
          <w:rFonts w:ascii="Times New Roman" w:hAnsi="Times New Roman"/>
          <w:color w:val="000000" w:themeColor="text1"/>
          <w:sz w:val="28"/>
          <w:szCs w:val="28"/>
        </w:rPr>
        <w:t>Кинель</w:t>
      </w:r>
      <w:r w:rsidR="0005706C" w:rsidRPr="00CA3F95">
        <w:rPr>
          <w:rFonts w:ascii="Times New Roman" w:hAnsi="Times New Roman"/>
          <w:color w:val="000000" w:themeColor="text1"/>
          <w:sz w:val="28"/>
          <w:szCs w:val="28"/>
        </w:rPr>
        <w:t xml:space="preserve"> Самарской области</w:t>
      </w:r>
      <w:r w:rsidRPr="00CA3F95">
        <w:rPr>
          <w:rFonts w:ascii="Times New Roman" w:hAnsi="Times New Roman"/>
          <w:color w:val="000000" w:themeColor="text1"/>
          <w:sz w:val="28"/>
          <w:szCs w:val="28"/>
        </w:rPr>
        <w:t xml:space="preserve">, предусматривающие создание объектов местного значения </w:t>
      </w:r>
      <w:r w:rsidR="0005706C" w:rsidRPr="00CA3F95">
        <w:rPr>
          <w:rFonts w:ascii="Times New Roman" w:hAnsi="Times New Roman"/>
          <w:color w:val="000000" w:themeColor="text1"/>
          <w:sz w:val="28"/>
          <w:szCs w:val="28"/>
        </w:rPr>
        <w:t xml:space="preserve">городского округа </w:t>
      </w:r>
      <w:r w:rsidR="00142229" w:rsidRPr="00CA3F95">
        <w:rPr>
          <w:rFonts w:ascii="Times New Roman" w:hAnsi="Times New Roman"/>
          <w:color w:val="000000" w:themeColor="text1"/>
          <w:sz w:val="28"/>
          <w:szCs w:val="28"/>
        </w:rPr>
        <w:t>Кинель</w:t>
      </w:r>
      <w:r w:rsidR="0005706C" w:rsidRPr="00CA3F95">
        <w:rPr>
          <w:rFonts w:ascii="Times New Roman" w:hAnsi="Times New Roman"/>
          <w:color w:val="000000" w:themeColor="text1"/>
          <w:sz w:val="28"/>
          <w:szCs w:val="28"/>
        </w:rPr>
        <w:t xml:space="preserve"> Самарской области</w:t>
      </w:r>
      <w:r w:rsidRPr="00CA3F95">
        <w:rPr>
          <w:rFonts w:ascii="Times New Roman" w:hAnsi="Times New Roman"/>
          <w:color w:val="000000" w:themeColor="text1"/>
          <w:sz w:val="28"/>
          <w:szCs w:val="28"/>
        </w:rPr>
        <w:t xml:space="preserve">,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местного значения </w:t>
      </w:r>
      <w:r w:rsidR="0005706C" w:rsidRPr="00CA3F95">
        <w:rPr>
          <w:rFonts w:ascii="Times New Roman" w:hAnsi="Times New Roman"/>
          <w:color w:val="000000" w:themeColor="text1"/>
          <w:sz w:val="28"/>
          <w:szCs w:val="28"/>
        </w:rPr>
        <w:t xml:space="preserve">городского округа </w:t>
      </w:r>
      <w:r w:rsidR="00142229" w:rsidRPr="00CA3F95">
        <w:rPr>
          <w:rFonts w:ascii="Times New Roman" w:hAnsi="Times New Roman"/>
          <w:color w:val="000000" w:themeColor="text1"/>
          <w:sz w:val="28"/>
          <w:szCs w:val="28"/>
        </w:rPr>
        <w:t>Кинель</w:t>
      </w:r>
      <w:r w:rsidR="0005706C" w:rsidRPr="00CA3F95">
        <w:rPr>
          <w:rFonts w:ascii="Times New Roman" w:hAnsi="Times New Roman"/>
          <w:color w:val="000000" w:themeColor="text1"/>
          <w:sz w:val="28"/>
          <w:szCs w:val="28"/>
        </w:rPr>
        <w:t xml:space="preserve"> Самарской области</w:t>
      </w:r>
      <w:r w:rsidRPr="00CA3F95">
        <w:rPr>
          <w:rFonts w:ascii="Times New Roman" w:hAnsi="Times New Roman"/>
          <w:color w:val="000000" w:themeColor="text1"/>
          <w:sz w:val="28"/>
          <w:szCs w:val="28"/>
        </w:rPr>
        <w:t xml:space="preserve">, подлежащих отображению в Генеральном плане, но не </w:t>
      </w:r>
      <w:r w:rsidRPr="00CA3F95">
        <w:rPr>
          <w:rFonts w:ascii="Times New Roman" w:hAnsi="Times New Roman"/>
          <w:color w:val="000000" w:themeColor="text1"/>
          <w:sz w:val="28"/>
          <w:szCs w:val="28"/>
        </w:rPr>
        <w:lastRenderedPageBreak/>
        <w:t>предусмотренных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5A7982" w:rsidRPr="00CA3F95" w:rsidRDefault="005A7982" w:rsidP="00D91D5E">
      <w:pPr>
        <w:autoSpaceDE w:val="0"/>
        <w:autoSpaceDN w:val="0"/>
        <w:adjustRightInd w:val="0"/>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1.1</w:t>
      </w:r>
      <w:r w:rsidR="00A53E2D" w:rsidRPr="00CA3F95">
        <w:rPr>
          <w:rFonts w:ascii="Times New Roman" w:hAnsi="Times New Roman"/>
          <w:color w:val="000000" w:themeColor="text1"/>
          <w:sz w:val="28"/>
          <w:szCs w:val="28"/>
        </w:rPr>
        <w:t>3</w:t>
      </w:r>
      <w:r w:rsidRPr="00CA3F95">
        <w:rPr>
          <w:rFonts w:ascii="Times New Roman" w:hAnsi="Times New Roman"/>
          <w:color w:val="000000" w:themeColor="text1"/>
          <w:sz w:val="28"/>
          <w:szCs w:val="28"/>
        </w:rPr>
        <w:t>.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систем коммунальной инфраструктуры поселения, программы комплексного развития транспортной инфраструктуры поселения, программы комплексного развития социальной инфраструктуры поселения,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r w:rsidR="00D91D5E" w:rsidRPr="00CA3F95">
        <w:rPr>
          <w:rFonts w:ascii="Times New Roman" w:hAnsi="Times New Roman"/>
          <w:color w:val="000000" w:themeColor="text1"/>
          <w:sz w:val="28"/>
          <w:szCs w:val="28"/>
        </w:rPr>
        <w:t>.</w:t>
      </w:r>
    </w:p>
    <w:p w:rsidR="00270537" w:rsidRPr="00CA3F95" w:rsidRDefault="00270537" w:rsidP="00270537">
      <w:pPr>
        <w:autoSpaceDE w:val="0"/>
        <w:autoSpaceDN w:val="0"/>
        <w:adjustRightInd w:val="0"/>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1.1</w:t>
      </w:r>
      <w:r w:rsidR="00A53E2D" w:rsidRPr="00CA3F95">
        <w:rPr>
          <w:rFonts w:ascii="Times New Roman" w:hAnsi="Times New Roman"/>
          <w:color w:val="000000" w:themeColor="text1"/>
          <w:sz w:val="28"/>
          <w:szCs w:val="28"/>
        </w:rPr>
        <w:t>4</w:t>
      </w:r>
      <w:r w:rsidRPr="00CA3F95">
        <w:rPr>
          <w:rFonts w:ascii="Times New Roman" w:hAnsi="Times New Roman"/>
          <w:color w:val="000000" w:themeColor="text1"/>
          <w:sz w:val="28"/>
          <w:szCs w:val="28"/>
        </w:rPr>
        <w:t xml:space="preserve">. Указанные в настоящем Положении характеристики планируемых для размещения объектов местного значения </w:t>
      </w:r>
      <w:r w:rsidR="0005706C" w:rsidRPr="00CA3F95">
        <w:rPr>
          <w:rFonts w:ascii="Times New Roman" w:hAnsi="Times New Roman"/>
          <w:color w:val="000000" w:themeColor="text1"/>
          <w:sz w:val="28"/>
          <w:szCs w:val="28"/>
        </w:rPr>
        <w:t xml:space="preserve">городского округа </w:t>
      </w:r>
      <w:r w:rsidR="00142229" w:rsidRPr="00CA3F95">
        <w:rPr>
          <w:rFonts w:ascii="Times New Roman" w:hAnsi="Times New Roman"/>
          <w:color w:val="000000" w:themeColor="text1"/>
          <w:sz w:val="28"/>
          <w:szCs w:val="28"/>
        </w:rPr>
        <w:t>Кинель</w:t>
      </w:r>
      <w:r w:rsidR="0005706C" w:rsidRPr="00CA3F95">
        <w:rPr>
          <w:rFonts w:ascii="Times New Roman" w:hAnsi="Times New Roman"/>
          <w:color w:val="000000" w:themeColor="text1"/>
          <w:sz w:val="28"/>
          <w:szCs w:val="28"/>
        </w:rPr>
        <w:t xml:space="preserve"> Самарской области </w:t>
      </w:r>
      <w:r w:rsidRPr="00CA3F95">
        <w:rPr>
          <w:rFonts w:ascii="Times New Roman" w:hAnsi="Times New Roman"/>
          <w:color w:val="000000" w:themeColor="text1"/>
          <w:sz w:val="28"/>
          <w:szCs w:val="28"/>
        </w:rPr>
        <w:t xml:space="preserve">(площадь, протяженность, количество мест и </w:t>
      </w:r>
      <w:r w:rsidR="00A1514C" w:rsidRPr="00CA3F95">
        <w:rPr>
          <w:rFonts w:ascii="Times New Roman" w:hAnsi="Times New Roman"/>
          <w:color w:val="000000" w:themeColor="text1"/>
          <w:sz w:val="28"/>
          <w:szCs w:val="28"/>
        </w:rPr>
        <w:t>иные</w:t>
      </w:r>
      <w:r w:rsidRPr="00CA3F95">
        <w:rPr>
          <w:rFonts w:ascii="Times New Roman" w:hAnsi="Times New Roman"/>
          <w:color w:val="000000" w:themeColor="text1"/>
          <w:sz w:val="28"/>
          <w:szCs w:val="28"/>
        </w:rPr>
        <w:t>) являются ориентировочными и подлежат уточнению в документации по планировке территории и в проектной документации на соответствующие объекты.</w:t>
      </w:r>
    </w:p>
    <w:p w:rsidR="00D91D5E" w:rsidRPr="00CA3F95" w:rsidRDefault="00D91D5E" w:rsidP="00D91D5E">
      <w:pPr>
        <w:autoSpaceDE w:val="0"/>
        <w:autoSpaceDN w:val="0"/>
        <w:adjustRightInd w:val="0"/>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1.1</w:t>
      </w:r>
      <w:r w:rsidR="00A53E2D" w:rsidRPr="00CA3F95">
        <w:rPr>
          <w:rFonts w:ascii="Times New Roman" w:hAnsi="Times New Roman"/>
          <w:color w:val="000000" w:themeColor="text1"/>
          <w:sz w:val="28"/>
          <w:szCs w:val="28"/>
        </w:rPr>
        <w:t>5</w:t>
      </w:r>
      <w:r w:rsidRPr="00CA3F95">
        <w:rPr>
          <w:rFonts w:ascii="Times New Roman" w:hAnsi="Times New Roman"/>
          <w:color w:val="000000" w:themeColor="text1"/>
          <w:sz w:val="28"/>
          <w:szCs w:val="28"/>
        </w:rPr>
        <w:t>. Вновь построенные, прошедшие реконструкцию или капитальный ремонт объекты должны соответствовать требованиям доступности для маломобильных групп населения (в том числе инвалидов-колясочников, инвалидов по слуху и зрению).</w:t>
      </w:r>
    </w:p>
    <w:p w:rsidR="00270537" w:rsidRPr="00CA3F95" w:rsidRDefault="00270537" w:rsidP="00270537">
      <w:pPr>
        <w:autoSpaceDE w:val="0"/>
        <w:autoSpaceDN w:val="0"/>
        <w:adjustRightInd w:val="0"/>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1.1</w:t>
      </w:r>
      <w:r w:rsidR="00A53E2D" w:rsidRPr="00CA3F95">
        <w:rPr>
          <w:rFonts w:ascii="Times New Roman" w:hAnsi="Times New Roman"/>
          <w:color w:val="000000" w:themeColor="text1"/>
          <w:sz w:val="28"/>
          <w:szCs w:val="28"/>
        </w:rPr>
        <w:t>6</w:t>
      </w:r>
      <w:r w:rsidRPr="00CA3F95">
        <w:rPr>
          <w:rFonts w:ascii="Times New Roman" w:hAnsi="Times New Roman"/>
          <w:color w:val="000000" w:themeColor="text1"/>
          <w:sz w:val="28"/>
          <w:szCs w:val="28"/>
        </w:rPr>
        <w:t xml:space="preserve">. Характеристики зон с особыми условиями использования территории планируемых объектов местного значения </w:t>
      </w:r>
      <w:r w:rsidR="0005706C" w:rsidRPr="00CA3F95">
        <w:rPr>
          <w:rFonts w:ascii="Times New Roman" w:hAnsi="Times New Roman"/>
          <w:color w:val="000000" w:themeColor="text1"/>
          <w:sz w:val="28"/>
          <w:szCs w:val="28"/>
        </w:rPr>
        <w:t xml:space="preserve">городского округа </w:t>
      </w:r>
      <w:r w:rsidR="00142229" w:rsidRPr="00CA3F95">
        <w:rPr>
          <w:rFonts w:ascii="Times New Roman" w:hAnsi="Times New Roman"/>
          <w:color w:val="000000" w:themeColor="text1"/>
          <w:sz w:val="28"/>
          <w:szCs w:val="28"/>
        </w:rPr>
        <w:t>Кинель</w:t>
      </w:r>
      <w:r w:rsidR="0005706C" w:rsidRPr="00CA3F95">
        <w:rPr>
          <w:rFonts w:ascii="Times New Roman" w:hAnsi="Times New Roman"/>
          <w:color w:val="000000" w:themeColor="text1"/>
          <w:sz w:val="28"/>
          <w:szCs w:val="28"/>
        </w:rPr>
        <w:t xml:space="preserve"> Самарской области</w:t>
      </w:r>
      <w:r w:rsidRPr="00CA3F95">
        <w:rPr>
          <w:rFonts w:ascii="Times New Roman" w:hAnsi="Times New Roman"/>
          <w:color w:val="000000" w:themeColor="text1"/>
          <w:sz w:val="28"/>
          <w:szCs w:val="28"/>
        </w:rPr>
        <w:t>, в случае если установление таких зон требуется в связи с размещением данных объектов, определены в соответствии с законодательством Российской Федерации</w:t>
      </w:r>
      <w:r w:rsidR="00D91D5E" w:rsidRPr="00CA3F95">
        <w:rPr>
          <w:rFonts w:ascii="Times New Roman" w:hAnsi="Times New Roman"/>
          <w:color w:val="000000" w:themeColor="text1"/>
          <w:sz w:val="28"/>
          <w:szCs w:val="28"/>
        </w:rPr>
        <w:t>, действовавшим на момент подготовки Генерального плана.</w:t>
      </w:r>
    </w:p>
    <w:p w:rsidR="00D91D5E" w:rsidRPr="00CA3F95" w:rsidRDefault="00D91D5E" w:rsidP="00D91D5E">
      <w:pPr>
        <w:autoSpaceDE w:val="0"/>
        <w:autoSpaceDN w:val="0"/>
        <w:adjustRightInd w:val="0"/>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lastRenderedPageBreak/>
        <w:t>1.1</w:t>
      </w:r>
      <w:r w:rsidR="00A53E2D" w:rsidRPr="00CA3F95">
        <w:rPr>
          <w:rFonts w:ascii="Times New Roman" w:hAnsi="Times New Roman"/>
          <w:color w:val="000000" w:themeColor="text1"/>
          <w:sz w:val="28"/>
          <w:szCs w:val="28"/>
        </w:rPr>
        <w:t>7</w:t>
      </w:r>
      <w:r w:rsidRPr="00CA3F95">
        <w:rPr>
          <w:rFonts w:ascii="Times New Roman" w:hAnsi="Times New Roman"/>
          <w:color w:val="000000" w:themeColor="text1"/>
          <w:sz w:val="28"/>
          <w:szCs w:val="28"/>
        </w:rPr>
        <w:t>. Применение отображенных на картах материалов по обоснованию Генерального плана зон с особыми условиями использования территории осуществляется с учетом положений Земельного кодекса Российской Федерации о том, что установление, изменение, прекращение существования зоны с особыми условиями использования территории осуществляются на основании решения уполномоченного органа государственной власти, органа местного самоуправления и положений статьи 26 Федерального закона от 03.08.2018 №  342-ФЗ «О внесении изменений в Градостроительный кодекс Российской Федерации и отдельные законодательные акты Российской Федерации».</w:t>
      </w:r>
    </w:p>
    <w:p w:rsidR="00D91D5E" w:rsidRPr="00CA3F95" w:rsidRDefault="00D91D5E" w:rsidP="00D91D5E">
      <w:pPr>
        <w:autoSpaceDE w:val="0"/>
        <w:autoSpaceDN w:val="0"/>
        <w:adjustRightInd w:val="0"/>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 xml:space="preserve">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w:t>
      </w:r>
    </w:p>
    <w:p w:rsidR="00D91D5E" w:rsidRPr="00CA3F95" w:rsidRDefault="00D91D5E" w:rsidP="00D91D5E">
      <w:pPr>
        <w:autoSpaceDE w:val="0"/>
        <w:autoSpaceDN w:val="0"/>
        <w:adjustRightInd w:val="0"/>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Определенные в соответствии с требованиями законодательства в области обеспечения санитарно-эпидемиологического благополучия населения и отображенные на картах материалов по обоснованию Генерального плана ориентировочные, расчетные (предварительные) санитарно-защитные зоны применяются в порядке, установленном статьей 26 Федерального закона от 03.08.2018 № 342-ФЗ «О внесении изменений в Градостроительный кодекс Российской Федерации и отдельные законодательные акты Российской Федерации».</w:t>
      </w:r>
    </w:p>
    <w:p w:rsidR="00D91D5E" w:rsidRPr="00CA3F95" w:rsidRDefault="00D91D5E" w:rsidP="00D91D5E">
      <w:pPr>
        <w:autoSpaceDE w:val="0"/>
        <w:autoSpaceDN w:val="0"/>
        <w:adjustRightInd w:val="0"/>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t>1.</w:t>
      </w:r>
      <w:r w:rsidR="00A53E2D" w:rsidRPr="00CA3F95">
        <w:rPr>
          <w:rFonts w:ascii="Times New Roman" w:hAnsi="Times New Roman"/>
          <w:color w:val="000000" w:themeColor="text1"/>
          <w:sz w:val="28"/>
          <w:szCs w:val="28"/>
        </w:rPr>
        <w:t>18</w:t>
      </w:r>
      <w:r w:rsidRPr="00CA3F95">
        <w:rPr>
          <w:rFonts w:ascii="Times New Roman" w:hAnsi="Times New Roman"/>
          <w:color w:val="000000" w:themeColor="text1"/>
          <w:sz w:val="28"/>
          <w:szCs w:val="28"/>
        </w:rPr>
        <w:t xml:space="preserve">. Отображение на картах Генерального плана планируемых для размещения объектов федерального значения, объектов регионального значения, объектов местного значения муниципального района Кинельский не определяет их местоположение, а осуществляется в целях определения функциональных зон их размещения. </w:t>
      </w:r>
    </w:p>
    <w:p w:rsidR="00D91D5E" w:rsidRPr="00CA3F95" w:rsidRDefault="00D91D5E" w:rsidP="00D91D5E">
      <w:pPr>
        <w:autoSpaceDE w:val="0"/>
        <w:autoSpaceDN w:val="0"/>
        <w:adjustRightInd w:val="0"/>
        <w:spacing w:line="360" w:lineRule="auto"/>
        <w:ind w:firstLine="709"/>
        <w:jc w:val="both"/>
        <w:rPr>
          <w:rFonts w:ascii="Times New Roman" w:hAnsi="Times New Roman"/>
          <w:color w:val="000000" w:themeColor="text1"/>
          <w:sz w:val="28"/>
          <w:szCs w:val="28"/>
        </w:rPr>
      </w:pPr>
      <w:r w:rsidRPr="00CA3F95">
        <w:rPr>
          <w:rFonts w:ascii="Times New Roman" w:hAnsi="Times New Roman"/>
          <w:color w:val="000000" w:themeColor="text1"/>
          <w:sz w:val="28"/>
          <w:szCs w:val="28"/>
        </w:rPr>
        <w:lastRenderedPageBreak/>
        <w:t>1.1</w:t>
      </w:r>
      <w:r w:rsidR="00A53E2D" w:rsidRPr="00CA3F95">
        <w:rPr>
          <w:rFonts w:ascii="Times New Roman" w:hAnsi="Times New Roman"/>
          <w:color w:val="000000" w:themeColor="text1"/>
          <w:sz w:val="28"/>
          <w:szCs w:val="28"/>
        </w:rPr>
        <w:t>9</w:t>
      </w:r>
      <w:r w:rsidRPr="00CA3F95">
        <w:rPr>
          <w:rFonts w:ascii="Times New Roman" w:hAnsi="Times New Roman"/>
          <w:color w:val="000000" w:themeColor="text1"/>
          <w:sz w:val="28"/>
          <w:szCs w:val="28"/>
        </w:rPr>
        <w:t>. Отображение на картах Генерального плана существующих и планируемых объектов, не являющихся объектами федерального значения, объектами регионального значения, объектами местного значения, осуществляется в информационных целях.</w:t>
      </w:r>
    </w:p>
    <w:p w:rsidR="00270537" w:rsidRPr="00CA3F95" w:rsidRDefault="00270537" w:rsidP="00270537">
      <w:pPr>
        <w:autoSpaceDE w:val="0"/>
        <w:autoSpaceDN w:val="0"/>
        <w:adjustRightInd w:val="0"/>
        <w:jc w:val="center"/>
        <w:rPr>
          <w:rFonts w:ascii="Times New Roman" w:hAnsi="Times New Roman"/>
          <w:color w:val="000000" w:themeColor="text1"/>
          <w:sz w:val="28"/>
          <w:szCs w:val="28"/>
        </w:rPr>
        <w:sectPr w:rsidR="00270537" w:rsidRPr="00CA3F95" w:rsidSect="00821924">
          <w:headerReference w:type="even" r:id="rId8"/>
          <w:headerReference w:type="default" r:id="rId9"/>
          <w:footerReference w:type="even" r:id="rId10"/>
          <w:footerReference w:type="default" r:id="rId11"/>
          <w:headerReference w:type="first" r:id="rId12"/>
          <w:footerReference w:type="first" r:id="rId13"/>
          <w:pgSz w:w="11900" w:h="16840"/>
          <w:pgMar w:top="1134" w:right="851" w:bottom="1134" w:left="1701" w:header="708" w:footer="708" w:gutter="0"/>
          <w:cols w:space="708"/>
          <w:titlePg/>
          <w:docGrid w:linePitch="360"/>
        </w:sectPr>
      </w:pPr>
    </w:p>
    <w:p w:rsidR="005E7190" w:rsidRPr="00CA3F95" w:rsidRDefault="00AD6DB7" w:rsidP="00AD6DB7">
      <w:pPr>
        <w:pStyle w:val="2"/>
        <w:numPr>
          <w:ilvl w:val="0"/>
          <w:numId w:val="0"/>
        </w:numPr>
        <w:ind w:left="1277"/>
        <w:jc w:val="center"/>
        <w:rPr>
          <w:b w:val="0"/>
          <w:bCs w:val="0"/>
          <w:color w:val="000000" w:themeColor="text1"/>
        </w:rPr>
      </w:pPr>
      <w:bookmarkStart w:id="3" w:name="_Toc386015735"/>
      <w:bookmarkStart w:id="4" w:name="_Toc119420563"/>
      <w:bookmarkStart w:id="5" w:name="_Hlk129612769"/>
      <w:bookmarkEnd w:id="1"/>
      <w:bookmarkEnd w:id="2"/>
      <w:r w:rsidRPr="00CA3F95">
        <w:rPr>
          <w:b w:val="0"/>
          <w:bCs w:val="0"/>
          <w:color w:val="000000" w:themeColor="text1"/>
        </w:rPr>
        <w:lastRenderedPageBreak/>
        <w:t>Часть 1.</w:t>
      </w:r>
      <w:bookmarkEnd w:id="3"/>
      <w:r w:rsidR="00FA300D" w:rsidRPr="00CA3F95">
        <w:rPr>
          <w:b w:val="0"/>
          <w:bCs w:val="0"/>
          <w:color w:val="000000" w:themeColor="text1"/>
        </w:rPr>
        <w:t xml:space="preserve"> </w:t>
      </w:r>
      <w:r w:rsidRPr="00CA3F95">
        <w:rPr>
          <w:b w:val="0"/>
          <w:bCs w:val="0"/>
          <w:color w:val="000000" w:themeColor="text1"/>
        </w:rPr>
        <w:t>Сведения о видах, назначении и наименованиях планируемых для размещения объектах местного значения городского округа Кинель, их основные характеристики, их местоположение,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4"/>
      <w:bookmarkEnd w:id="5"/>
    </w:p>
    <w:p w:rsidR="00AD6DB7" w:rsidRPr="00CA3F95" w:rsidRDefault="00AD6DB7" w:rsidP="00AD6DB7">
      <w:pPr>
        <w:pStyle w:val="a1"/>
        <w:rPr>
          <w:color w:val="000000" w:themeColor="text1"/>
        </w:rPr>
      </w:pPr>
    </w:p>
    <w:tbl>
      <w:tblPr>
        <w:tblW w:w="15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843"/>
        <w:gridCol w:w="1701"/>
        <w:gridCol w:w="2126"/>
        <w:gridCol w:w="1843"/>
        <w:gridCol w:w="1418"/>
        <w:gridCol w:w="1701"/>
        <w:gridCol w:w="1842"/>
        <w:gridCol w:w="2014"/>
      </w:tblGrid>
      <w:tr w:rsidR="00CA3F95" w:rsidRPr="00CA3F95" w:rsidTr="00D16584">
        <w:trPr>
          <w:trHeight w:val="463"/>
          <w:tblHeader/>
        </w:trPr>
        <w:tc>
          <w:tcPr>
            <w:tcW w:w="709" w:type="dxa"/>
            <w:shd w:val="clear" w:color="auto" w:fill="F2F2F2" w:themeFill="background1" w:themeFillShade="F2"/>
            <w:vAlign w:val="center"/>
          </w:tcPr>
          <w:p w:rsidR="005B3410" w:rsidRPr="00CA3F95" w:rsidRDefault="005B3410" w:rsidP="005B3410">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w:t>
            </w:r>
          </w:p>
          <w:p w:rsidR="005B3410" w:rsidRPr="00CA3F95" w:rsidRDefault="005B3410" w:rsidP="005B3410">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п/п</w:t>
            </w:r>
          </w:p>
        </w:tc>
        <w:tc>
          <w:tcPr>
            <w:tcW w:w="1843" w:type="dxa"/>
            <w:shd w:val="clear" w:color="auto" w:fill="F2F2F2" w:themeFill="background1" w:themeFillShade="F2"/>
            <w:vAlign w:val="center"/>
          </w:tcPr>
          <w:p w:rsidR="005B3410" w:rsidRPr="00CA3F95" w:rsidRDefault="005B3410" w:rsidP="005B3410">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Вид объекта*</w:t>
            </w:r>
          </w:p>
        </w:tc>
        <w:tc>
          <w:tcPr>
            <w:tcW w:w="1701" w:type="dxa"/>
            <w:shd w:val="clear" w:color="auto" w:fill="F2F2F2" w:themeFill="background1" w:themeFillShade="F2"/>
            <w:vAlign w:val="center"/>
          </w:tcPr>
          <w:p w:rsidR="005B3410" w:rsidRPr="00CA3F95" w:rsidRDefault="005B3410" w:rsidP="005B3410">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Назначение и</w:t>
            </w:r>
          </w:p>
          <w:p w:rsidR="005B3410" w:rsidRPr="00CA3F95" w:rsidRDefault="005B3410" w:rsidP="005B3410">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наименование объекта</w:t>
            </w:r>
          </w:p>
        </w:tc>
        <w:tc>
          <w:tcPr>
            <w:tcW w:w="2126" w:type="dxa"/>
            <w:shd w:val="clear" w:color="auto" w:fill="F2F2F2" w:themeFill="background1" w:themeFillShade="F2"/>
            <w:vAlign w:val="center"/>
          </w:tcPr>
          <w:p w:rsidR="005B3410" w:rsidRPr="00CA3F95" w:rsidRDefault="005B3410" w:rsidP="005B3410">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Местоположение</w:t>
            </w:r>
          </w:p>
          <w:p w:rsidR="005B3410" w:rsidRPr="00CA3F95" w:rsidRDefault="005B3410" w:rsidP="005B3410">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объекта</w:t>
            </w:r>
          </w:p>
        </w:tc>
        <w:tc>
          <w:tcPr>
            <w:tcW w:w="1843" w:type="dxa"/>
            <w:shd w:val="clear" w:color="auto" w:fill="F2F2F2" w:themeFill="background1" w:themeFillShade="F2"/>
            <w:vAlign w:val="center"/>
          </w:tcPr>
          <w:p w:rsidR="005B3410" w:rsidRPr="00CA3F95" w:rsidRDefault="005B3410" w:rsidP="005B3410">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Вид работ, который</w:t>
            </w:r>
          </w:p>
          <w:p w:rsidR="005B3410" w:rsidRPr="00CA3F95" w:rsidRDefault="005B3410" w:rsidP="005B3410">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планируется в целях</w:t>
            </w:r>
          </w:p>
          <w:p w:rsidR="005B3410" w:rsidRPr="00CA3F95" w:rsidRDefault="005B3410" w:rsidP="005B3410">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размещения объекта</w:t>
            </w:r>
          </w:p>
        </w:tc>
        <w:tc>
          <w:tcPr>
            <w:tcW w:w="1418" w:type="dxa"/>
            <w:shd w:val="clear" w:color="auto" w:fill="F2F2F2" w:themeFill="background1" w:themeFillShade="F2"/>
            <w:vAlign w:val="center"/>
          </w:tcPr>
          <w:p w:rsidR="005B3410" w:rsidRPr="00CA3F95" w:rsidRDefault="005B3410" w:rsidP="005B3410">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Срок,</w:t>
            </w:r>
          </w:p>
          <w:p w:rsidR="005B3410" w:rsidRPr="00CA3F95" w:rsidRDefault="005B3410" w:rsidP="005B3410">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до которого планируется размещение объекта, г.</w:t>
            </w:r>
          </w:p>
        </w:tc>
        <w:tc>
          <w:tcPr>
            <w:tcW w:w="1701" w:type="dxa"/>
            <w:tcBorders>
              <w:bottom w:val="single" w:sz="4" w:space="0" w:color="auto"/>
            </w:tcBorders>
            <w:shd w:val="clear" w:color="auto" w:fill="F2F2F2" w:themeFill="background1" w:themeFillShade="F2"/>
            <w:vAlign w:val="center"/>
          </w:tcPr>
          <w:p w:rsidR="005B3410" w:rsidRPr="00CA3F95" w:rsidRDefault="005B3410" w:rsidP="005B3410">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Основные характеристики объекта</w:t>
            </w:r>
          </w:p>
        </w:tc>
        <w:tc>
          <w:tcPr>
            <w:tcW w:w="1842" w:type="dxa"/>
            <w:shd w:val="clear" w:color="auto" w:fill="F2F2F2" w:themeFill="background1" w:themeFillShade="F2"/>
            <w:vAlign w:val="center"/>
          </w:tcPr>
          <w:p w:rsidR="005B3410" w:rsidRPr="00CA3F95" w:rsidRDefault="005B3410" w:rsidP="005B3410">
            <w:pPr>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Вид функциональной зоны</w:t>
            </w:r>
          </w:p>
        </w:tc>
        <w:tc>
          <w:tcPr>
            <w:tcW w:w="2014" w:type="dxa"/>
            <w:shd w:val="clear" w:color="auto" w:fill="F2F2F2" w:themeFill="background1" w:themeFillShade="F2"/>
            <w:vAlign w:val="center"/>
          </w:tcPr>
          <w:p w:rsidR="005B3410" w:rsidRPr="00CA3F95" w:rsidRDefault="005B3410" w:rsidP="005B3410">
            <w:pPr>
              <w:autoSpaceDE w:val="0"/>
              <w:autoSpaceDN w:val="0"/>
              <w:adjustRightInd w:val="0"/>
              <w:jc w:val="center"/>
              <w:outlineLvl w:val="1"/>
              <w:rPr>
                <w:rFonts w:ascii="Times New Roman" w:eastAsia="Times New Roman" w:hAnsi="Times New Roman"/>
                <w:color w:val="000000" w:themeColor="text1"/>
                <w:sz w:val="20"/>
                <w:szCs w:val="20"/>
              </w:rPr>
            </w:pPr>
            <w:r w:rsidRPr="00CA3F95">
              <w:rPr>
                <w:rFonts w:ascii="Times New Roman" w:eastAsia="Times New Roman" w:hAnsi="Times New Roman"/>
                <w:color w:val="000000" w:themeColor="text1"/>
                <w:sz w:val="20"/>
                <w:szCs w:val="20"/>
              </w:rPr>
              <w:t>Характеристики зон с особыми условиями использования территорий</w:t>
            </w:r>
          </w:p>
        </w:tc>
      </w:tr>
      <w:tr w:rsidR="00CA3F95" w:rsidRPr="00CA3F95" w:rsidTr="00D16584">
        <w:trPr>
          <w:trHeight w:val="321"/>
          <w:tblHeader/>
        </w:trPr>
        <w:tc>
          <w:tcPr>
            <w:tcW w:w="709" w:type="dxa"/>
            <w:shd w:val="clear" w:color="auto" w:fill="F2F2F2" w:themeFill="background1" w:themeFillShade="F2"/>
            <w:vAlign w:val="center"/>
          </w:tcPr>
          <w:p w:rsidR="005B3410" w:rsidRPr="00CA3F95" w:rsidRDefault="005B3410" w:rsidP="005B3410">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1</w:t>
            </w:r>
          </w:p>
        </w:tc>
        <w:tc>
          <w:tcPr>
            <w:tcW w:w="1843" w:type="dxa"/>
            <w:shd w:val="clear" w:color="auto" w:fill="F2F2F2" w:themeFill="background1" w:themeFillShade="F2"/>
            <w:vAlign w:val="center"/>
          </w:tcPr>
          <w:p w:rsidR="005B3410" w:rsidRPr="00CA3F95" w:rsidRDefault="005B3410" w:rsidP="005B3410">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2</w:t>
            </w:r>
          </w:p>
        </w:tc>
        <w:tc>
          <w:tcPr>
            <w:tcW w:w="1701" w:type="dxa"/>
            <w:shd w:val="clear" w:color="auto" w:fill="F2F2F2" w:themeFill="background1" w:themeFillShade="F2"/>
            <w:vAlign w:val="center"/>
          </w:tcPr>
          <w:p w:rsidR="005B3410" w:rsidRPr="00CA3F95" w:rsidRDefault="005B3410" w:rsidP="005B3410">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3</w:t>
            </w:r>
          </w:p>
        </w:tc>
        <w:tc>
          <w:tcPr>
            <w:tcW w:w="2126" w:type="dxa"/>
            <w:shd w:val="clear" w:color="auto" w:fill="F2F2F2" w:themeFill="background1" w:themeFillShade="F2"/>
            <w:vAlign w:val="center"/>
          </w:tcPr>
          <w:p w:rsidR="005B3410" w:rsidRPr="00CA3F95" w:rsidRDefault="005B3410" w:rsidP="005B3410">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4</w:t>
            </w:r>
          </w:p>
        </w:tc>
        <w:tc>
          <w:tcPr>
            <w:tcW w:w="1843" w:type="dxa"/>
            <w:shd w:val="clear" w:color="auto" w:fill="F2F2F2" w:themeFill="background1" w:themeFillShade="F2"/>
            <w:vAlign w:val="center"/>
          </w:tcPr>
          <w:p w:rsidR="005B3410" w:rsidRPr="00CA3F95" w:rsidRDefault="005B3410" w:rsidP="005B3410">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5</w:t>
            </w:r>
          </w:p>
        </w:tc>
        <w:tc>
          <w:tcPr>
            <w:tcW w:w="1418" w:type="dxa"/>
            <w:shd w:val="clear" w:color="auto" w:fill="F2F2F2" w:themeFill="background1" w:themeFillShade="F2"/>
            <w:vAlign w:val="center"/>
          </w:tcPr>
          <w:p w:rsidR="005B3410" w:rsidRPr="00CA3F95" w:rsidRDefault="005B3410" w:rsidP="005B3410">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6</w:t>
            </w:r>
          </w:p>
        </w:tc>
        <w:tc>
          <w:tcPr>
            <w:tcW w:w="1701" w:type="dxa"/>
            <w:tcBorders>
              <w:bottom w:val="single" w:sz="4" w:space="0" w:color="auto"/>
            </w:tcBorders>
            <w:shd w:val="clear" w:color="auto" w:fill="F2F2F2" w:themeFill="background1" w:themeFillShade="F2"/>
            <w:vAlign w:val="center"/>
          </w:tcPr>
          <w:p w:rsidR="005B3410" w:rsidRPr="00CA3F95" w:rsidRDefault="005B3410" w:rsidP="005B3410">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7</w:t>
            </w:r>
          </w:p>
        </w:tc>
        <w:tc>
          <w:tcPr>
            <w:tcW w:w="1842" w:type="dxa"/>
            <w:shd w:val="clear" w:color="auto" w:fill="F2F2F2" w:themeFill="background1" w:themeFillShade="F2"/>
            <w:vAlign w:val="center"/>
          </w:tcPr>
          <w:p w:rsidR="005B3410" w:rsidRPr="00CA3F95" w:rsidRDefault="005B3410" w:rsidP="005B3410">
            <w:pPr>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8</w:t>
            </w:r>
          </w:p>
        </w:tc>
        <w:tc>
          <w:tcPr>
            <w:tcW w:w="2014" w:type="dxa"/>
            <w:shd w:val="clear" w:color="auto" w:fill="F2F2F2" w:themeFill="background1" w:themeFillShade="F2"/>
            <w:vAlign w:val="center"/>
          </w:tcPr>
          <w:p w:rsidR="005B3410" w:rsidRPr="00CA3F95" w:rsidRDefault="005B3410" w:rsidP="005B3410">
            <w:pPr>
              <w:autoSpaceDE w:val="0"/>
              <w:autoSpaceDN w:val="0"/>
              <w:adjustRightInd w:val="0"/>
              <w:jc w:val="center"/>
              <w:outlineLvl w:val="1"/>
              <w:rPr>
                <w:rFonts w:ascii="Times New Roman" w:eastAsia="Times New Roman" w:hAnsi="Times New Roman"/>
                <w:color w:val="000000" w:themeColor="text1"/>
                <w:sz w:val="20"/>
                <w:szCs w:val="20"/>
              </w:rPr>
            </w:pPr>
            <w:r w:rsidRPr="00CA3F95">
              <w:rPr>
                <w:rFonts w:ascii="Times New Roman" w:eastAsia="Times New Roman" w:hAnsi="Times New Roman"/>
                <w:color w:val="000000" w:themeColor="text1"/>
                <w:sz w:val="20"/>
                <w:szCs w:val="20"/>
              </w:rPr>
              <w:t>9</w:t>
            </w:r>
          </w:p>
        </w:tc>
      </w:tr>
      <w:tr w:rsidR="00CA3F95" w:rsidRPr="00CA3F95" w:rsidTr="003376E1">
        <w:trPr>
          <w:cantSplit/>
          <w:trHeight w:val="375"/>
        </w:trPr>
        <w:tc>
          <w:tcPr>
            <w:tcW w:w="709" w:type="dxa"/>
          </w:tcPr>
          <w:p w:rsidR="003376E1" w:rsidRPr="00CA3F95" w:rsidRDefault="003376E1" w:rsidP="005B3410">
            <w:pPr>
              <w:autoSpaceDE w:val="0"/>
              <w:autoSpaceDN w:val="0"/>
              <w:adjustRightInd w:val="0"/>
              <w:jc w:val="center"/>
              <w:rPr>
                <w:rFonts w:ascii="Times New Roman" w:hAnsi="Times New Roman"/>
                <w:color w:val="000000" w:themeColor="text1"/>
                <w:sz w:val="20"/>
                <w:szCs w:val="20"/>
              </w:rPr>
            </w:pPr>
          </w:p>
        </w:tc>
        <w:tc>
          <w:tcPr>
            <w:tcW w:w="14488" w:type="dxa"/>
            <w:gridSpan w:val="8"/>
          </w:tcPr>
          <w:p w:rsidR="003376E1" w:rsidRPr="00CA3F95" w:rsidRDefault="003376E1" w:rsidP="005B3410">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b/>
                <w:bCs/>
                <w:color w:val="000000" w:themeColor="text1"/>
                <w:sz w:val="22"/>
                <w:szCs w:val="22"/>
              </w:rPr>
              <w:t>Объекты местного значения в сфере развития образования</w:t>
            </w:r>
          </w:p>
        </w:tc>
      </w:tr>
      <w:tr w:rsidR="00CA3F95" w:rsidRPr="00CA3F95" w:rsidTr="003F4C9B">
        <w:trPr>
          <w:cantSplit/>
          <w:trHeight w:val="375"/>
        </w:trPr>
        <w:tc>
          <w:tcPr>
            <w:tcW w:w="709" w:type="dxa"/>
          </w:tcPr>
          <w:p w:rsidR="005B3410" w:rsidRPr="00CA3F95" w:rsidRDefault="005B3410" w:rsidP="005B3410">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w:t>
            </w:r>
          </w:p>
        </w:tc>
        <w:tc>
          <w:tcPr>
            <w:tcW w:w="1843" w:type="dxa"/>
          </w:tcPr>
          <w:p w:rsidR="005B3410" w:rsidRPr="00CA3F95" w:rsidRDefault="005B3410" w:rsidP="005B3410">
            <w:pPr>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Объекты дошкольных образовательных организаций </w:t>
            </w:r>
          </w:p>
        </w:tc>
        <w:tc>
          <w:tcPr>
            <w:tcW w:w="1701" w:type="dxa"/>
          </w:tcPr>
          <w:p w:rsidR="005B3410" w:rsidRPr="00CA3F95" w:rsidRDefault="005B3410" w:rsidP="005B3410">
            <w:pPr>
              <w:rPr>
                <w:rFonts w:ascii="Times New Roman" w:hAnsi="Times New Roman"/>
                <w:color w:val="000000" w:themeColor="text1"/>
                <w:sz w:val="22"/>
                <w:szCs w:val="22"/>
              </w:rPr>
            </w:pPr>
            <w:r w:rsidRPr="00CA3F95">
              <w:rPr>
                <w:rFonts w:ascii="Times New Roman" w:hAnsi="Times New Roman"/>
                <w:color w:val="000000" w:themeColor="text1"/>
                <w:sz w:val="22"/>
                <w:szCs w:val="22"/>
              </w:rPr>
              <w:t>Детский сад</w:t>
            </w:r>
          </w:p>
        </w:tc>
        <w:tc>
          <w:tcPr>
            <w:tcW w:w="2126" w:type="dxa"/>
          </w:tcPr>
          <w:p w:rsidR="005B3410" w:rsidRPr="00CA3F95" w:rsidRDefault="005B3410" w:rsidP="0001558E">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5B3410" w:rsidRPr="00CA3F95" w:rsidRDefault="005B3410" w:rsidP="0001558E">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Юго-Восточный район, площадка №3</w:t>
            </w:r>
          </w:p>
        </w:tc>
        <w:tc>
          <w:tcPr>
            <w:tcW w:w="1843" w:type="dxa"/>
          </w:tcPr>
          <w:p w:rsidR="005B3410" w:rsidRPr="00CA3F95" w:rsidRDefault="005B3410" w:rsidP="005B3410">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строительство </w:t>
            </w:r>
          </w:p>
        </w:tc>
        <w:tc>
          <w:tcPr>
            <w:tcW w:w="1418" w:type="dxa"/>
          </w:tcPr>
          <w:p w:rsidR="005B3410" w:rsidRPr="00CA3F95" w:rsidRDefault="005B3410" w:rsidP="005B3410">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5B3410" w:rsidRPr="00CA3F95" w:rsidRDefault="005B3410" w:rsidP="005B3410">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на 140 мест,</w:t>
            </w:r>
          </w:p>
          <w:p w:rsidR="005B3410" w:rsidRPr="00CA3F95" w:rsidRDefault="005B3410" w:rsidP="005B3410">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площадь земельного участка – 0,53 га</w:t>
            </w:r>
          </w:p>
        </w:tc>
        <w:tc>
          <w:tcPr>
            <w:tcW w:w="1842" w:type="dxa"/>
          </w:tcPr>
          <w:p w:rsidR="005B3410" w:rsidRPr="00CA3F95" w:rsidRDefault="005B3410" w:rsidP="005B3410">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специализированной общественной застройки</w:t>
            </w:r>
          </w:p>
        </w:tc>
        <w:tc>
          <w:tcPr>
            <w:tcW w:w="2014" w:type="dxa"/>
          </w:tcPr>
          <w:p w:rsidR="005B3410" w:rsidRPr="00CA3F95" w:rsidRDefault="005B3410" w:rsidP="005B3410">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27"/>
        </w:trPr>
        <w:tc>
          <w:tcPr>
            <w:tcW w:w="709" w:type="dxa"/>
          </w:tcPr>
          <w:p w:rsidR="005B3410" w:rsidRPr="00CA3F95" w:rsidRDefault="005B3410" w:rsidP="005B3410">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2 </w:t>
            </w:r>
          </w:p>
        </w:tc>
        <w:tc>
          <w:tcPr>
            <w:tcW w:w="1843" w:type="dxa"/>
          </w:tcPr>
          <w:p w:rsidR="005B3410" w:rsidRPr="00CA3F95" w:rsidRDefault="005B3410" w:rsidP="005B3410">
            <w:pPr>
              <w:rPr>
                <w:rFonts w:ascii="Times New Roman" w:hAnsi="Times New Roman"/>
                <w:color w:val="000000" w:themeColor="text1"/>
                <w:sz w:val="22"/>
                <w:szCs w:val="22"/>
              </w:rPr>
            </w:pPr>
            <w:r w:rsidRPr="00CA3F95">
              <w:rPr>
                <w:rFonts w:ascii="Times New Roman" w:hAnsi="Times New Roman"/>
                <w:color w:val="000000" w:themeColor="text1"/>
                <w:sz w:val="22"/>
                <w:szCs w:val="22"/>
              </w:rPr>
              <w:t>Объекты дошкольных образовательных организаций</w:t>
            </w:r>
          </w:p>
        </w:tc>
        <w:tc>
          <w:tcPr>
            <w:tcW w:w="1701" w:type="dxa"/>
          </w:tcPr>
          <w:p w:rsidR="005B3410" w:rsidRPr="00CA3F95" w:rsidRDefault="005B3410" w:rsidP="005B3410">
            <w:pPr>
              <w:rPr>
                <w:rFonts w:ascii="Times New Roman" w:hAnsi="Times New Roman"/>
                <w:color w:val="000000" w:themeColor="text1"/>
                <w:sz w:val="22"/>
                <w:szCs w:val="22"/>
              </w:rPr>
            </w:pPr>
            <w:r w:rsidRPr="00CA3F95">
              <w:rPr>
                <w:rFonts w:ascii="Times New Roman" w:hAnsi="Times New Roman"/>
                <w:color w:val="000000" w:themeColor="text1"/>
                <w:sz w:val="22"/>
                <w:szCs w:val="22"/>
              </w:rPr>
              <w:t>Детский сад</w:t>
            </w:r>
          </w:p>
        </w:tc>
        <w:tc>
          <w:tcPr>
            <w:tcW w:w="2126" w:type="dxa"/>
          </w:tcPr>
          <w:p w:rsidR="005B3410" w:rsidRPr="00CA3F95" w:rsidRDefault="005B3410" w:rsidP="0001558E">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5B3410" w:rsidRPr="00CA3F95" w:rsidRDefault="005B3410" w:rsidP="0001558E">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Юго-Восточный район, ул. 9 Мая</w:t>
            </w:r>
          </w:p>
        </w:tc>
        <w:tc>
          <w:tcPr>
            <w:tcW w:w="1843" w:type="dxa"/>
          </w:tcPr>
          <w:p w:rsidR="005B3410" w:rsidRPr="00CA3F95" w:rsidRDefault="005B3410" w:rsidP="005B3410">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строительство </w:t>
            </w:r>
          </w:p>
        </w:tc>
        <w:tc>
          <w:tcPr>
            <w:tcW w:w="1418" w:type="dxa"/>
          </w:tcPr>
          <w:p w:rsidR="005B3410" w:rsidRPr="00CA3F95" w:rsidRDefault="005B3410" w:rsidP="005B3410">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5B3410" w:rsidRPr="00CA3F95" w:rsidRDefault="005B3410" w:rsidP="005B3410">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на 120 мест,</w:t>
            </w:r>
          </w:p>
          <w:p w:rsidR="005B3410" w:rsidRPr="00CA3F95" w:rsidRDefault="005B3410" w:rsidP="005B3410">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площадь земельного участка – 0,46 га</w:t>
            </w:r>
          </w:p>
        </w:tc>
        <w:tc>
          <w:tcPr>
            <w:tcW w:w="1842" w:type="dxa"/>
          </w:tcPr>
          <w:p w:rsidR="005B3410" w:rsidRPr="00CA3F95" w:rsidRDefault="005B3410" w:rsidP="005B3410">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специализированной общественной застройки</w:t>
            </w:r>
          </w:p>
        </w:tc>
        <w:tc>
          <w:tcPr>
            <w:tcW w:w="2014" w:type="dxa"/>
          </w:tcPr>
          <w:p w:rsidR="005B3410" w:rsidRPr="00CA3F95" w:rsidRDefault="00A65EEB" w:rsidP="005B3410">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600"/>
        </w:trPr>
        <w:tc>
          <w:tcPr>
            <w:tcW w:w="709" w:type="dxa"/>
          </w:tcPr>
          <w:p w:rsidR="005B3410" w:rsidRPr="00CA3F95" w:rsidRDefault="005B3410" w:rsidP="005B3410">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3 </w:t>
            </w:r>
          </w:p>
        </w:tc>
        <w:tc>
          <w:tcPr>
            <w:tcW w:w="1843" w:type="dxa"/>
          </w:tcPr>
          <w:p w:rsidR="005B3410" w:rsidRPr="00CA3F95" w:rsidRDefault="005B3410" w:rsidP="005B3410">
            <w:pPr>
              <w:rPr>
                <w:rFonts w:ascii="Times New Roman" w:hAnsi="Times New Roman"/>
                <w:color w:val="000000" w:themeColor="text1"/>
                <w:sz w:val="22"/>
                <w:szCs w:val="22"/>
              </w:rPr>
            </w:pPr>
            <w:r w:rsidRPr="00CA3F95">
              <w:rPr>
                <w:rFonts w:ascii="Times New Roman" w:hAnsi="Times New Roman"/>
                <w:color w:val="000000" w:themeColor="text1"/>
                <w:sz w:val="22"/>
                <w:szCs w:val="22"/>
              </w:rPr>
              <w:t>Объекты дошкольных образовательных организаций</w:t>
            </w:r>
          </w:p>
        </w:tc>
        <w:tc>
          <w:tcPr>
            <w:tcW w:w="1701" w:type="dxa"/>
          </w:tcPr>
          <w:p w:rsidR="005B3410" w:rsidRPr="00CA3F95" w:rsidRDefault="005B3410" w:rsidP="005B3410">
            <w:pPr>
              <w:rPr>
                <w:rFonts w:ascii="Times New Roman" w:hAnsi="Times New Roman"/>
                <w:color w:val="000000" w:themeColor="text1"/>
                <w:sz w:val="22"/>
                <w:szCs w:val="22"/>
                <w:highlight w:val="yellow"/>
              </w:rPr>
            </w:pPr>
            <w:r w:rsidRPr="00CA3F95">
              <w:rPr>
                <w:rFonts w:ascii="Times New Roman" w:hAnsi="Times New Roman"/>
                <w:color w:val="000000" w:themeColor="text1"/>
                <w:sz w:val="22"/>
                <w:szCs w:val="22"/>
              </w:rPr>
              <w:t>Детский сад</w:t>
            </w:r>
          </w:p>
        </w:tc>
        <w:tc>
          <w:tcPr>
            <w:tcW w:w="2126" w:type="dxa"/>
          </w:tcPr>
          <w:p w:rsidR="005B3410" w:rsidRPr="00CA3F95" w:rsidRDefault="005B3410" w:rsidP="0001558E">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5B3410" w:rsidRPr="00CA3F95" w:rsidRDefault="005B3410" w:rsidP="0001558E">
            <w:pPr>
              <w:autoSpaceDE w:val="0"/>
              <w:autoSpaceDN w:val="0"/>
              <w:adjustRightInd w:val="0"/>
              <w:jc w:val="both"/>
              <w:rPr>
                <w:rFonts w:ascii="Times New Roman" w:hAnsi="Times New Roman"/>
                <w:color w:val="000000" w:themeColor="text1"/>
                <w:sz w:val="22"/>
                <w:szCs w:val="22"/>
                <w:highlight w:val="yellow"/>
              </w:rPr>
            </w:pPr>
            <w:r w:rsidRPr="00CA3F95">
              <w:rPr>
                <w:rFonts w:ascii="Times New Roman" w:hAnsi="Times New Roman"/>
                <w:color w:val="000000" w:themeColor="text1"/>
                <w:sz w:val="22"/>
                <w:szCs w:val="22"/>
              </w:rPr>
              <w:t>Юго-Восточный район, Квартал №28, ул. Перспективная</w:t>
            </w:r>
          </w:p>
        </w:tc>
        <w:tc>
          <w:tcPr>
            <w:tcW w:w="1843" w:type="dxa"/>
          </w:tcPr>
          <w:p w:rsidR="005B3410" w:rsidRPr="00CA3F95" w:rsidRDefault="005B3410" w:rsidP="005B3410">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5B3410" w:rsidRPr="00CA3F95" w:rsidRDefault="005B3410" w:rsidP="005B3410">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5B3410" w:rsidRPr="00CA3F95" w:rsidRDefault="005B3410" w:rsidP="005B3410">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на 110 мест, площадь земельного участка – 0,42 га</w:t>
            </w:r>
          </w:p>
        </w:tc>
        <w:tc>
          <w:tcPr>
            <w:tcW w:w="1842" w:type="dxa"/>
          </w:tcPr>
          <w:p w:rsidR="005B3410" w:rsidRPr="00CA3F95" w:rsidRDefault="005B3410" w:rsidP="005B3410">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специализированной общественной застройки</w:t>
            </w:r>
          </w:p>
        </w:tc>
        <w:tc>
          <w:tcPr>
            <w:tcW w:w="2014" w:type="dxa"/>
          </w:tcPr>
          <w:p w:rsidR="005B3410" w:rsidRPr="00CA3F95" w:rsidRDefault="00A65EEB" w:rsidP="005B3410">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5B3410" w:rsidRPr="00CA3F95" w:rsidRDefault="005B3410" w:rsidP="005B3410">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 xml:space="preserve">4 </w:t>
            </w:r>
          </w:p>
        </w:tc>
        <w:tc>
          <w:tcPr>
            <w:tcW w:w="1843" w:type="dxa"/>
          </w:tcPr>
          <w:p w:rsidR="005B3410" w:rsidRPr="00CA3F95" w:rsidRDefault="005B3410" w:rsidP="005B3410">
            <w:pPr>
              <w:rPr>
                <w:rFonts w:ascii="Times New Roman" w:hAnsi="Times New Roman"/>
                <w:color w:val="000000" w:themeColor="text1"/>
                <w:sz w:val="22"/>
                <w:szCs w:val="22"/>
              </w:rPr>
            </w:pPr>
            <w:r w:rsidRPr="00CA3F95">
              <w:rPr>
                <w:rFonts w:ascii="Times New Roman" w:hAnsi="Times New Roman"/>
                <w:color w:val="000000" w:themeColor="text1"/>
                <w:sz w:val="22"/>
                <w:szCs w:val="22"/>
              </w:rPr>
              <w:t>Объекты дошкольных образовательных организаций</w:t>
            </w:r>
          </w:p>
        </w:tc>
        <w:tc>
          <w:tcPr>
            <w:tcW w:w="1701" w:type="dxa"/>
          </w:tcPr>
          <w:p w:rsidR="005B3410" w:rsidRPr="00CA3F95" w:rsidRDefault="005B3410" w:rsidP="005B3410">
            <w:pPr>
              <w:rPr>
                <w:rFonts w:ascii="Times New Roman" w:hAnsi="Times New Roman"/>
                <w:color w:val="000000" w:themeColor="text1"/>
                <w:sz w:val="22"/>
                <w:szCs w:val="22"/>
              </w:rPr>
            </w:pPr>
            <w:r w:rsidRPr="00CA3F95">
              <w:rPr>
                <w:rFonts w:ascii="Times New Roman" w:hAnsi="Times New Roman"/>
                <w:color w:val="000000" w:themeColor="text1"/>
                <w:sz w:val="22"/>
                <w:szCs w:val="22"/>
              </w:rPr>
              <w:t>Детский сад</w:t>
            </w:r>
          </w:p>
        </w:tc>
        <w:tc>
          <w:tcPr>
            <w:tcW w:w="2126" w:type="dxa"/>
          </w:tcPr>
          <w:p w:rsidR="005B3410" w:rsidRPr="00CA3F95" w:rsidRDefault="005B3410" w:rsidP="0001558E">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5B3410" w:rsidRPr="00CA3F95" w:rsidRDefault="005B3410" w:rsidP="0001558E">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мкр Елшняги, площадка № 5</w:t>
            </w:r>
          </w:p>
        </w:tc>
        <w:tc>
          <w:tcPr>
            <w:tcW w:w="1843" w:type="dxa"/>
          </w:tcPr>
          <w:p w:rsidR="005B3410" w:rsidRPr="00CA3F95" w:rsidRDefault="005B3410" w:rsidP="005B3410">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5B3410" w:rsidRPr="00CA3F95" w:rsidRDefault="005B3410" w:rsidP="005B3410">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5B3410" w:rsidRPr="00CA3F95" w:rsidRDefault="005B3410" w:rsidP="005B3410">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на 70 мест, площадь земельного участка – 0,3 га</w:t>
            </w:r>
          </w:p>
        </w:tc>
        <w:tc>
          <w:tcPr>
            <w:tcW w:w="1842" w:type="dxa"/>
          </w:tcPr>
          <w:p w:rsidR="00CA6278" w:rsidRPr="00CA3F95" w:rsidRDefault="00CA6278" w:rsidP="00CA6278">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5B3410" w:rsidRPr="00CA3F95" w:rsidRDefault="00CA6278" w:rsidP="00CA6278">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Pr>
          <w:p w:rsidR="005B3410" w:rsidRPr="00CA3F95" w:rsidRDefault="00A65EEB" w:rsidP="005B3410">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5B3410" w:rsidRPr="00CA3F95" w:rsidRDefault="005B3410" w:rsidP="005B3410">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5 </w:t>
            </w:r>
          </w:p>
        </w:tc>
        <w:tc>
          <w:tcPr>
            <w:tcW w:w="1843" w:type="dxa"/>
          </w:tcPr>
          <w:p w:rsidR="005B3410" w:rsidRPr="00CA3F95" w:rsidRDefault="005B3410" w:rsidP="005B3410">
            <w:pPr>
              <w:rPr>
                <w:rFonts w:ascii="Times New Roman" w:hAnsi="Times New Roman"/>
                <w:color w:val="000000" w:themeColor="text1"/>
                <w:sz w:val="22"/>
                <w:szCs w:val="22"/>
              </w:rPr>
            </w:pPr>
            <w:r w:rsidRPr="00CA3F95">
              <w:rPr>
                <w:rFonts w:ascii="Times New Roman" w:hAnsi="Times New Roman"/>
                <w:color w:val="000000" w:themeColor="text1"/>
                <w:sz w:val="22"/>
                <w:szCs w:val="22"/>
              </w:rPr>
              <w:t>Объекты дошкольных образовательных организаций</w:t>
            </w:r>
          </w:p>
        </w:tc>
        <w:tc>
          <w:tcPr>
            <w:tcW w:w="1701" w:type="dxa"/>
          </w:tcPr>
          <w:p w:rsidR="005B3410" w:rsidRPr="00CA3F95" w:rsidRDefault="005B3410" w:rsidP="005B3410">
            <w:pPr>
              <w:rPr>
                <w:rFonts w:ascii="Times New Roman" w:hAnsi="Times New Roman"/>
                <w:color w:val="000000" w:themeColor="text1"/>
                <w:sz w:val="22"/>
                <w:szCs w:val="22"/>
              </w:rPr>
            </w:pPr>
            <w:r w:rsidRPr="00CA3F95">
              <w:rPr>
                <w:rFonts w:ascii="Times New Roman" w:hAnsi="Times New Roman"/>
                <w:color w:val="000000" w:themeColor="text1"/>
                <w:sz w:val="22"/>
                <w:szCs w:val="22"/>
              </w:rPr>
              <w:t>Детский сад</w:t>
            </w:r>
          </w:p>
        </w:tc>
        <w:tc>
          <w:tcPr>
            <w:tcW w:w="2126" w:type="dxa"/>
          </w:tcPr>
          <w:p w:rsidR="005B3410" w:rsidRPr="00CA3F95" w:rsidRDefault="005B3410" w:rsidP="0001558E">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5B3410" w:rsidRPr="00CA3F95" w:rsidRDefault="005B3410" w:rsidP="0001558E">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мкр Лебедь, площадка № 7</w:t>
            </w:r>
          </w:p>
        </w:tc>
        <w:tc>
          <w:tcPr>
            <w:tcW w:w="1843" w:type="dxa"/>
          </w:tcPr>
          <w:p w:rsidR="005B3410" w:rsidRPr="00CA3F95" w:rsidRDefault="005B3410" w:rsidP="005B3410">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5B3410" w:rsidRPr="00CA3F95" w:rsidRDefault="005B3410" w:rsidP="005B3410">
            <w:pPr>
              <w:jc w:val="center"/>
              <w:rPr>
                <w:color w:val="000000" w:themeColor="text1"/>
                <w:sz w:val="22"/>
                <w:szCs w:val="22"/>
              </w:rPr>
            </w:pPr>
            <w:r w:rsidRPr="00CA3F95">
              <w:rPr>
                <w:rFonts w:ascii="Times New Roman" w:hAnsi="Times New Roman"/>
                <w:color w:val="000000" w:themeColor="text1"/>
                <w:sz w:val="22"/>
                <w:szCs w:val="22"/>
              </w:rPr>
              <w:t>2033</w:t>
            </w:r>
          </w:p>
        </w:tc>
        <w:tc>
          <w:tcPr>
            <w:tcW w:w="1701" w:type="dxa"/>
          </w:tcPr>
          <w:p w:rsidR="005B3410" w:rsidRPr="00CA3F95" w:rsidRDefault="005B3410" w:rsidP="005B3410">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на 70 мест, площадь земельного участка – 0,3 га</w:t>
            </w:r>
          </w:p>
        </w:tc>
        <w:tc>
          <w:tcPr>
            <w:tcW w:w="1842" w:type="dxa"/>
          </w:tcPr>
          <w:p w:rsidR="005B3410" w:rsidRPr="00CA3F95" w:rsidRDefault="005B3410" w:rsidP="005B3410">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специализированной общественной застройки</w:t>
            </w:r>
          </w:p>
        </w:tc>
        <w:tc>
          <w:tcPr>
            <w:tcW w:w="2014" w:type="dxa"/>
          </w:tcPr>
          <w:p w:rsidR="005B3410" w:rsidRPr="00CA3F95" w:rsidRDefault="00A65EEB" w:rsidP="005B3410">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3376E1" w:rsidRPr="00CA3F95" w:rsidRDefault="003376E1" w:rsidP="003376E1">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6</w:t>
            </w:r>
          </w:p>
        </w:tc>
        <w:tc>
          <w:tcPr>
            <w:tcW w:w="1843" w:type="dxa"/>
          </w:tcPr>
          <w:p w:rsidR="003376E1" w:rsidRPr="00CA3F95" w:rsidRDefault="003376E1" w:rsidP="003376E1">
            <w:pPr>
              <w:rPr>
                <w:rFonts w:ascii="Times New Roman" w:hAnsi="Times New Roman"/>
                <w:color w:val="000000" w:themeColor="text1"/>
                <w:sz w:val="22"/>
                <w:szCs w:val="22"/>
              </w:rPr>
            </w:pPr>
            <w:r w:rsidRPr="00CA3F95">
              <w:rPr>
                <w:rFonts w:ascii="Times New Roman" w:hAnsi="Times New Roman"/>
                <w:color w:val="000000" w:themeColor="text1"/>
                <w:sz w:val="22"/>
                <w:szCs w:val="22"/>
              </w:rPr>
              <w:t>Объекты дошкольных образовательных организаций</w:t>
            </w:r>
          </w:p>
        </w:tc>
        <w:tc>
          <w:tcPr>
            <w:tcW w:w="1701" w:type="dxa"/>
          </w:tcPr>
          <w:p w:rsidR="003376E1" w:rsidRPr="00CA3F95" w:rsidRDefault="003376E1" w:rsidP="003376E1">
            <w:pPr>
              <w:rPr>
                <w:rFonts w:ascii="Times New Roman" w:hAnsi="Times New Roman"/>
                <w:color w:val="000000" w:themeColor="text1"/>
                <w:sz w:val="22"/>
                <w:szCs w:val="22"/>
              </w:rPr>
            </w:pPr>
            <w:r w:rsidRPr="00CA3F95">
              <w:rPr>
                <w:rFonts w:ascii="Times New Roman" w:hAnsi="Times New Roman"/>
                <w:color w:val="000000" w:themeColor="text1"/>
                <w:sz w:val="22"/>
                <w:szCs w:val="22"/>
              </w:rPr>
              <w:t>Детский сад</w:t>
            </w:r>
          </w:p>
        </w:tc>
        <w:tc>
          <w:tcPr>
            <w:tcW w:w="2126" w:type="dxa"/>
          </w:tcPr>
          <w:p w:rsidR="003376E1" w:rsidRPr="00CA3F95" w:rsidRDefault="003376E1" w:rsidP="0001558E">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w:t>
            </w:r>
            <w:r w:rsidR="00103970" w:rsidRPr="00CA3F95">
              <w:rPr>
                <w:rFonts w:ascii="Times New Roman" w:hAnsi="Times New Roman"/>
                <w:color w:val="000000" w:themeColor="text1"/>
                <w:sz w:val="22"/>
                <w:szCs w:val="22"/>
              </w:rPr>
              <w:t>,</w:t>
            </w:r>
            <w:r w:rsidRPr="00CA3F95">
              <w:rPr>
                <w:rFonts w:ascii="Times New Roman" w:hAnsi="Times New Roman"/>
                <w:color w:val="000000" w:themeColor="text1"/>
                <w:sz w:val="22"/>
                <w:szCs w:val="22"/>
              </w:rPr>
              <w:t xml:space="preserve"> п.г.т. Алексеевка, ул. Куйбышева, площадка № 6</w:t>
            </w:r>
          </w:p>
        </w:tc>
        <w:tc>
          <w:tcPr>
            <w:tcW w:w="1843" w:type="dxa"/>
          </w:tcPr>
          <w:p w:rsidR="003376E1" w:rsidRPr="00CA3F95" w:rsidRDefault="003376E1" w:rsidP="003376E1">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3376E1" w:rsidRPr="00CA3F95" w:rsidRDefault="003376E1" w:rsidP="003376E1">
            <w:pPr>
              <w:jc w:val="center"/>
              <w:rPr>
                <w:color w:val="000000" w:themeColor="text1"/>
                <w:sz w:val="22"/>
                <w:szCs w:val="22"/>
              </w:rPr>
            </w:pPr>
            <w:r w:rsidRPr="00CA3F95">
              <w:rPr>
                <w:rFonts w:ascii="Times New Roman" w:hAnsi="Times New Roman"/>
                <w:color w:val="000000" w:themeColor="text1"/>
                <w:sz w:val="22"/>
                <w:szCs w:val="22"/>
              </w:rPr>
              <w:t>2033</w:t>
            </w:r>
          </w:p>
        </w:tc>
        <w:tc>
          <w:tcPr>
            <w:tcW w:w="1701" w:type="dxa"/>
          </w:tcPr>
          <w:p w:rsidR="003376E1" w:rsidRPr="00CA3F95" w:rsidRDefault="00075927" w:rsidP="003376E1">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н</w:t>
            </w:r>
            <w:r w:rsidR="003376E1" w:rsidRPr="00CA3F95">
              <w:rPr>
                <w:rFonts w:ascii="Times New Roman" w:hAnsi="Times New Roman"/>
                <w:color w:val="000000" w:themeColor="text1"/>
                <w:sz w:val="22"/>
                <w:szCs w:val="22"/>
              </w:rPr>
              <w:t>а 50 мест, площадь земельного участка – 0,224 га</w:t>
            </w:r>
          </w:p>
        </w:tc>
        <w:tc>
          <w:tcPr>
            <w:tcW w:w="1842" w:type="dxa"/>
          </w:tcPr>
          <w:p w:rsidR="003376E1" w:rsidRPr="00CA3F95" w:rsidRDefault="003376E1" w:rsidP="003376E1">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специализированной общественной застройки</w:t>
            </w:r>
          </w:p>
        </w:tc>
        <w:tc>
          <w:tcPr>
            <w:tcW w:w="2014" w:type="dxa"/>
          </w:tcPr>
          <w:p w:rsidR="003376E1" w:rsidRPr="00CA3F95" w:rsidRDefault="00A65EEB" w:rsidP="003376E1">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3376E1" w:rsidRPr="00CA3F95" w:rsidRDefault="003376E1" w:rsidP="003376E1">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7</w:t>
            </w:r>
          </w:p>
        </w:tc>
        <w:tc>
          <w:tcPr>
            <w:tcW w:w="1843" w:type="dxa"/>
          </w:tcPr>
          <w:p w:rsidR="003376E1" w:rsidRPr="00CA3F95" w:rsidRDefault="003376E1" w:rsidP="003376E1">
            <w:pPr>
              <w:rPr>
                <w:rFonts w:ascii="Times New Roman" w:hAnsi="Times New Roman"/>
                <w:color w:val="000000" w:themeColor="text1"/>
                <w:sz w:val="22"/>
                <w:szCs w:val="22"/>
              </w:rPr>
            </w:pPr>
            <w:r w:rsidRPr="00CA3F95">
              <w:rPr>
                <w:rFonts w:ascii="Times New Roman" w:hAnsi="Times New Roman"/>
                <w:color w:val="000000" w:themeColor="text1"/>
                <w:sz w:val="22"/>
                <w:szCs w:val="22"/>
              </w:rPr>
              <w:t>Объекты дошкольных образовательных организаций</w:t>
            </w:r>
          </w:p>
        </w:tc>
        <w:tc>
          <w:tcPr>
            <w:tcW w:w="1701" w:type="dxa"/>
          </w:tcPr>
          <w:p w:rsidR="003376E1" w:rsidRPr="00CA3F95" w:rsidRDefault="003376E1" w:rsidP="003376E1">
            <w:pPr>
              <w:rPr>
                <w:rFonts w:ascii="Times New Roman" w:hAnsi="Times New Roman"/>
                <w:color w:val="000000" w:themeColor="text1"/>
                <w:sz w:val="22"/>
                <w:szCs w:val="22"/>
              </w:rPr>
            </w:pPr>
            <w:r w:rsidRPr="00CA3F95">
              <w:rPr>
                <w:rFonts w:ascii="Times New Roman" w:hAnsi="Times New Roman"/>
                <w:color w:val="000000" w:themeColor="text1"/>
                <w:sz w:val="22"/>
                <w:szCs w:val="22"/>
              </w:rPr>
              <w:t>Детский сад</w:t>
            </w:r>
          </w:p>
        </w:tc>
        <w:tc>
          <w:tcPr>
            <w:tcW w:w="2126" w:type="dxa"/>
          </w:tcPr>
          <w:p w:rsidR="003376E1" w:rsidRPr="00CA3F95" w:rsidRDefault="003376E1" w:rsidP="0001558E">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w:t>
            </w:r>
            <w:r w:rsidR="00103970" w:rsidRPr="00CA3F95">
              <w:rPr>
                <w:rFonts w:ascii="Times New Roman" w:hAnsi="Times New Roman"/>
                <w:color w:val="000000" w:themeColor="text1"/>
                <w:sz w:val="22"/>
                <w:szCs w:val="22"/>
              </w:rPr>
              <w:t>,</w:t>
            </w:r>
            <w:r w:rsidRPr="00CA3F95">
              <w:rPr>
                <w:rFonts w:ascii="Times New Roman" w:hAnsi="Times New Roman"/>
                <w:color w:val="000000" w:themeColor="text1"/>
                <w:sz w:val="22"/>
                <w:szCs w:val="22"/>
              </w:rPr>
              <w:t xml:space="preserve"> п.г.т. Усть-Кинельский, </w:t>
            </w:r>
          </w:p>
          <w:p w:rsidR="003376E1" w:rsidRPr="00CA3F95" w:rsidRDefault="003376E1" w:rsidP="0001558E">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 мкр. Студенцы, площадка № 1</w:t>
            </w:r>
          </w:p>
        </w:tc>
        <w:tc>
          <w:tcPr>
            <w:tcW w:w="1843" w:type="dxa"/>
          </w:tcPr>
          <w:p w:rsidR="003376E1" w:rsidRPr="00CA3F95" w:rsidRDefault="003376E1" w:rsidP="003376E1">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3376E1" w:rsidRPr="00CA3F95" w:rsidRDefault="003376E1" w:rsidP="003376E1">
            <w:pPr>
              <w:jc w:val="center"/>
              <w:rPr>
                <w:color w:val="000000" w:themeColor="text1"/>
                <w:sz w:val="22"/>
                <w:szCs w:val="22"/>
              </w:rPr>
            </w:pPr>
            <w:r w:rsidRPr="00CA3F95">
              <w:rPr>
                <w:rFonts w:ascii="Times New Roman" w:hAnsi="Times New Roman"/>
                <w:color w:val="000000" w:themeColor="text1"/>
                <w:sz w:val="22"/>
                <w:szCs w:val="22"/>
              </w:rPr>
              <w:t>2033</w:t>
            </w:r>
          </w:p>
        </w:tc>
        <w:tc>
          <w:tcPr>
            <w:tcW w:w="1701" w:type="dxa"/>
          </w:tcPr>
          <w:p w:rsidR="003376E1" w:rsidRPr="00CA3F95" w:rsidRDefault="00075927" w:rsidP="003376E1">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н</w:t>
            </w:r>
            <w:r w:rsidR="003376E1" w:rsidRPr="00CA3F95">
              <w:rPr>
                <w:rFonts w:ascii="Times New Roman" w:hAnsi="Times New Roman"/>
                <w:color w:val="000000" w:themeColor="text1"/>
                <w:sz w:val="22"/>
                <w:szCs w:val="22"/>
              </w:rPr>
              <w:t>а 100 мест, площадь земельного участка – 0,38 га</w:t>
            </w:r>
          </w:p>
        </w:tc>
        <w:tc>
          <w:tcPr>
            <w:tcW w:w="1842" w:type="dxa"/>
          </w:tcPr>
          <w:p w:rsidR="003376E1" w:rsidRPr="00CA3F95" w:rsidRDefault="003376E1" w:rsidP="003376E1">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специализированной общественной застройки</w:t>
            </w:r>
          </w:p>
        </w:tc>
        <w:tc>
          <w:tcPr>
            <w:tcW w:w="2014" w:type="dxa"/>
          </w:tcPr>
          <w:p w:rsidR="003376E1" w:rsidRPr="00CA3F95" w:rsidRDefault="00A65EEB" w:rsidP="003376E1">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3376E1" w:rsidRPr="00CA3F95" w:rsidRDefault="003376E1" w:rsidP="003376E1">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8</w:t>
            </w:r>
          </w:p>
        </w:tc>
        <w:tc>
          <w:tcPr>
            <w:tcW w:w="1843" w:type="dxa"/>
          </w:tcPr>
          <w:p w:rsidR="003376E1" w:rsidRPr="00CA3F95" w:rsidRDefault="003376E1" w:rsidP="003376E1">
            <w:pPr>
              <w:rPr>
                <w:rFonts w:ascii="Times New Roman" w:hAnsi="Times New Roman"/>
                <w:color w:val="000000" w:themeColor="text1"/>
                <w:sz w:val="22"/>
                <w:szCs w:val="22"/>
              </w:rPr>
            </w:pPr>
            <w:r w:rsidRPr="00CA3F95">
              <w:rPr>
                <w:rFonts w:ascii="Times New Roman" w:hAnsi="Times New Roman"/>
                <w:color w:val="000000" w:themeColor="text1"/>
                <w:sz w:val="22"/>
                <w:szCs w:val="22"/>
              </w:rPr>
              <w:t>Объекты дошкольных образовательных организаций</w:t>
            </w:r>
          </w:p>
        </w:tc>
        <w:tc>
          <w:tcPr>
            <w:tcW w:w="1701" w:type="dxa"/>
          </w:tcPr>
          <w:p w:rsidR="003376E1" w:rsidRPr="00CA3F95" w:rsidRDefault="003376E1" w:rsidP="003376E1">
            <w:pPr>
              <w:rPr>
                <w:rFonts w:ascii="Times New Roman" w:hAnsi="Times New Roman"/>
                <w:color w:val="000000" w:themeColor="text1"/>
                <w:sz w:val="22"/>
                <w:szCs w:val="22"/>
              </w:rPr>
            </w:pPr>
            <w:r w:rsidRPr="00CA3F95">
              <w:rPr>
                <w:rFonts w:ascii="Times New Roman" w:hAnsi="Times New Roman"/>
                <w:color w:val="000000" w:themeColor="text1"/>
                <w:sz w:val="22"/>
                <w:szCs w:val="22"/>
              </w:rPr>
              <w:t>Детский сад</w:t>
            </w:r>
          </w:p>
        </w:tc>
        <w:tc>
          <w:tcPr>
            <w:tcW w:w="2126" w:type="dxa"/>
          </w:tcPr>
          <w:p w:rsidR="003376E1" w:rsidRPr="00CA3F95" w:rsidRDefault="003376E1" w:rsidP="0001558E">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w:t>
            </w:r>
            <w:r w:rsidR="00103970" w:rsidRPr="00CA3F95">
              <w:rPr>
                <w:rFonts w:ascii="Times New Roman" w:hAnsi="Times New Roman"/>
                <w:color w:val="000000" w:themeColor="text1"/>
                <w:sz w:val="22"/>
                <w:szCs w:val="22"/>
              </w:rPr>
              <w:t>,</w:t>
            </w:r>
            <w:r w:rsidRPr="00CA3F95">
              <w:rPr>
                <w:rFonts w:ascii="Times New Roman" w:hAnsi="Times New Roman"/>
                <w:color w:val="000000" w:themeColor="text1"/>
                <w:sz w:val="22"/>
                <w:szCs w:val="22"/>
              </w:rPr>
              <w:t xml:space="preserve"> п.г.т. Усть-Кинельский, </w:t>
            </w:r>
          </w:p>
          <w:p w:rsidR="003376E1" w:rsidRPr="00CA3F95" w:rsidRDefault="003376E1" w:rsidP="0001558E">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 мкр. Советы, </w:t>
            </w:r>
          </w:p>
          <w:p w:rsidR="003376E1" w:rsidRPr="00CA3F95" w:rsidRDefault="003376E1" w:rsidP="0001558E">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площадка № 4</w:t>
            </w:r>
          </w:p>
        </w:tc>
        <w:tc>
          <w:tcPr>
            <w:tcW w:w="1843" w:type="dxa"/>
          </w:tcPr>
          <w:p w:rsidR="003376E1" w:rsidRPr="00CA3F95" w:rsidRDefault="003376E1" w:rsidP="003376E1">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3376E1" w:rsidRPr="00CA3F95" w:rsidRDefault="003376E1" w:rsidP="003376E1">
            <w:pPr>
              <w:jc w:val="center"/>
              <w:rPr>
                <w:color w:val="000000" w:themeColor="text1"/>
                <w:sz w:val="22"/>
                <w:szCs w:val="22"/>
              </w:rPr>
            </w:pPr>
            <w:r w:rsidRPr="00CA3F95">
              <w:rPr>
                <w:rFonts w:ascii="Times New Roman" w:hAnsi="Times New Roman"/>
                <w:color w:val="000000" w:themeColor="text1"/>
                <w:sz w:val="22"/>
                <w:szCs w:val="22"/>
              </w:rPr>
              <w:t>2033</w:t>
            </w:r>
          </w:p>
        </w:tc>
        <w:tc>
          <w:tcPr>
            <w:tcW w:w="1701" w:type="dxa"/>
          </w:tcPr>
          <w:p w:rsidR="003376E1" w:rsidRPr="00CA3F95" w:rsidRDefault="00075927" w:rsidP="003376E1">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н</w:t>
            </w:r>
            <w:r w:rsidR="003376E1" w:rsidRPr="00CA3F95">
              <w:rPr>
                <w:rFonts w:ascii="Times New Roman" w:hAnsi="Times New Roman"/>
                <w:color w:val="000000" w:themeColor="text1"/>
                <w:sz w:val="22"/>
                <w:szCs w:val="22"/>
              </w:rPr>
              <w:t>а 50 мест, площадь земельного участка – 1,21 га</w:t>
            </w:r>
          </w:p>
        </w:tc>
        <w:tc>
          <w:tcPr>
            <w:tcW w:w="1842" w:type="dxa"/>
          </w:tcPr>
          <w:p w:rsidR="003376E1" w:rsidRPr="00CA3F95" w:rsidRDefault="003376E1" w:rsidP="003376E1">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специализированной общественной застройки</w:t>
            </w:r>
          </w:p>
        </w:tc>
        <w:tc>
          <w:tcPr>
            <w:tcW w:w="2014" w:type="dxa"/>
          </w:tcPr>
          <w:p w:rsidR="003376E1" w:rsidRPr="00CA3F95" w:rsidRDefault="00A65EEB" w:rsidP="003376E1">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3376E1" w:rsidRPr="00CA3F95" w:rsidRDefault="00103970" w:rsidP="003376E1">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9</w:t>
            </w:r>
          </w:p>
        </w:tc>
        <w:tc>
          <w:tcPr>
            <w:tcW w:w="1843" w:type="dxa"/>
          </w:tcPr>
          <w:p w:rsidR="003376E1" w:rsidRPr="00CA3F95" w:rsidRDefault="003376E1" w:rsidP="003376E1">
            <w:pPr>
              <w:rPr>
                <w:rFonts w:ascii="Times New Roman" w:hAnsi="Times New Roman"/>
                <w:color w:val="000000" w:themeColor="text1"/>
                <w:sz w:val="22"/>
                <w:szCs w:val="22"/>
              </w:rPr>
            </w:pPr>
            <w:r w:rsidRPr="00CA3F95">
              <w:rPr>
                <w:rFonts w:ascii="Times New Roman" w:hAnsi="Times New Roman"/>
                <w:color w:val="000000" w:themeColor="text1"/>
                <w:sz w:val="22"/>
                <w:szCs w:val="22"/>
              </w:rPr>
              <w:t>Объекты дошкольных образовательных организаций</w:t>
            </w:r>
          </w:p>
        </w:tc>
        <w:tc>
          <w:tcPr>
            <w:tcW w:w="1701" w:type="dxa"/>
          </w:tcPr>
          <w:p w:rsidR="003376E1" w:rsidRPr="00CA3F95" w:rsidRDefault="003376E1" w:rsidP="003376E1">
            <w:pPr>
              <w:rPr>
                <w:rFonts w:ascii="Times New Roman" w:hAnsi="Times New Roman"/>
                <w:color w:val="000000" w:themeColor="text1"/>
                <w:sz w:val="22"/>
                <w:szCs w:val="22"/>
              </w:rPr>
            </w:pPr>
            <w:r w:rsidRPr="00CA3F95">
              <w:rPr>
                <w:rFonts w:ascii="Times New Roman" w:hAnsi="Times New Roman"/>
                <w:color w:val="000000" w:themeColor="text1"/>
                <w:sz w:val="22"/>
                <w:szCs w:val="22"/>
              </w:rPr>
              <w:t>Детский сад</w:t>
            </w:r>
          </w:p>
        </w:tc>
        <w:tc>
          <w:tcPr>
            <w:tcW w:w="2126" w:type="dxa"/>
          </w:tcPr>
          <w:p w:rsidR="003376E1" w:rsidRPr="00CA3F95" w:rsidRDefault="003376E1" w:rsidP="0001558E">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w:t>
            </w:r>
            <w:r w:rsidR="00103970" w:rsidRPr="00CA3F95">
              <w:rPr>
                <w:rFonts w:ascii="Times New Roman" w:hAnsi="Times New Roman"/>
                <w:color w:val="000000" w:themeColor="text1"/>
                <w:sz w:val="22"/>
                <w:szCs w:val="22"/>
              </w:rPr>
              <w:t>,</w:t>
            </w:r>
            <w:r w:rsidRPr="00CA3F95">
              <w:rPr>
                <w:rFonts w:ascii="Times New Roman" w:hAnsi="Times New Roman"/>
                <w:color w:val="000000" w:themeColor="text1"/>
                <w:sz w:val="22"/>
                <w:szCs w:val="22"/>
              </w:rPr>
              <w:t xml:space="preserve"> п.г.т. Усть-Кинельский, </w:t>
            </w:r>
          </w:p>
          <w:p w:rsidR="003376E1" w:rsidRPr="00CA3F95" w:rsidRDefault="003376E1" w:rsidP="0001558E">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 </w:t>
            </w:r>
            <w:r w:rsidR="00103970" w:rsidRPr="00CA3F95">
              <w:rPr>
                <w:rFonts w:ascii="Times New Roman" w:hAnsi="Times New Roman"/>
                <w:color w:val="000000" w:themeColor="text1"/>
                <w:sz w:val="22"/>
                <w:szCs w:val="22"/>
              </w:rPr>
              <w:t>ул. Испытателей</w:t>
            </w:r>
          </w:p>
        </w:tc>
        <w:tc>
          <w:tcPr>
            <w:tcW w:w="1843" w:type="dxa"/>
          </w:tcPr>
          <w:p w:rsidR="003376E1" w:rsidRPr="00CA3F95" w:rsidRDefault="003376E1" w:rsidP="003376E1">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3376E1" w:rsidRPr="00CA3F95" w:rsidRDefault="003376E1" w:rsidP="003376E1">
            <w:pPr>
              <w:jc w:val="center"/>
              <w:rPr>
                <w:color w:val="000000" w:themeColor="text1"/>
                <w:sz w:val="22"/>
                <w:szCs w:val="22"/>
              </w:rPr>
            </w:pPr>
            <w:r w:rsidRPr="00CA3F95">
              <w:rPr>
                <w:rFonts w:ascii="Times New Roman" w:hAnsi="Times New Roman"/>
                <w:color w:val="000000" w:themeColor="text1"/>
                <w:sz w:val="22"/>
                <w:szCs w:val="22"/>
              </w:rPr>
              <w:t>2033</w:t>
            </w:r>
          </w:p>
        </w:tc>
        <w:tc>
          <w:tcPr>
            <w:tcW w:w="1701" w:type="dxa"/>
          </w:tcPr>
          <w:p w:rsidR="003376E1" w:rsidRPr="00CA3F95" w:rsidRDefault="00075927" w:rsidP="003376E1">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н</w:t>
            </w:r>
            <w:r w:rsidR="003376E1" w:rsidRPr="00CA3F95">
              <w:rPr>
                <w:rFonts w:ascii="Times New Roman" w:hAnsi="Times New Roman"/>
                <w:color w:val="000000" w:themeColor="text1"/>
                <w:sz w:val="22"/>
                <w:szCs w:val="22"/>
              </w:rPr>
              <w:t>а 100 мест, площадь земельного участка – 0,38 га</w:t>
            </w:r>
          </w:p>
        </w:tc>
        <w:tc>
          <w:tcPr>
            <w:tcW w:w="1842" w:type="dxa"/>
          </w:tcPr>
          <w:p w:rsidR="003376E1" w:rsidRPr="00CA3F95" w:rsidRDefault="003376E1" w:rsidP="003376E1">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специализированной общественной застройки</w:t>
            </w:r>
          </w:p>
        </w:tc>
        <w:tc>
          <w:tcPr>
            <w:tcW w:w="2014" w:type="dxa"/>
          </w:tcPr>
          <w:p w:rsidR="003376E1" w:rsidRPr="00CA3F95" w:rsidRDefault="00A65EEB" w:rsidP="003376E1">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2378A1" w:rsidRPr="00CA3F95" w:rsidRDefault="002378A1" w:rsidP="002378A1">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10</w:t>
            </w:r>
          </w:p>
        </w:tc>
        <w:tc>
          <w:tcPr>
            <w:tcW w:w="1843" w:type="dxa"/>
          </w:tcPr>
          <w:p w:rsidR="002378A1" w:rsidRPr="00CA3F95" w:rsidRDefault="002378A1" w:rsidP="002378A1">
            <w:pPr>
              <w:rPr>
                <w:rFonts w:ascii="Times New Roman" w:hAnsi="Times New Roman"/>
                <w:color w:val="000000" w:themeColor="text1"/>
                <w:sz w:val="22"/>
                <w:szCs w:val="22"/>
              </w:rPr>
            </w:pPr>
            <w:r w:rsidRPr="00CA3F95">
              <w:rPr>
                <w:rFonts w:ascii="Times New Roman" w:hAnsi="Times New Roman"/>
                <w:color w:val="000000" w:themeColor="text1"/>
                <w:sz w:val="22"/>
                <w:szCs w:val="22"/>
              </w:rPr>
              <w:t>Объекты дошкольных образовательных организаций</w:t>
            </w:r>
          </w:p>
        </w:tc>
        <w:tc>
          <w:tcPr>
            <w:tcW w:w="1701" w:type="dxa"/>
          </w:tcPr>
          <w:p w:rsidR="002378A1" w:rsidRPr="00CA3F95" w:rsidRDefault="002378A1" w:rsidP="002378A1">
            <w:pPr>
              <w:rPr>
                <w:rFonts w:ascii="Times New Roman" w:hAnsi="Times New Roman"/>
                <w:color w:val="000000" w:themeColor="text1"/>
                <w:sz w:val="22"/>
                <w:szCs w:val="22"/>
              </w:rPr>
            </w:pPr>
            <w:r w:rsidRPr="00CA3F95">
              <w:rPr>
                <w:rFonts w:ascii="Times New Roman" w:hAnsi="Times New Roman"/>
                <w:color w:val="000000" w:themeColor="text1"/>
                <w:sz w:val="22"/>
                <w:szCs w:val="22"/>
              </w:rPr>
              <w:t>Детский сад</w:t>
            </w:r>
          </w:p>
        </w:tc>
        <w:tc>
          <w:tcPr>
            <w:tcW w:w="2126" w:type="dxa"/>
          </w:tcPr>
          <w:p w:rsidR="002378A1" w:rsidRPr="00CA3F95" w:rsidRDefault="002378A1" w:rsidP="002378A1">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№10</w:t>
            </w:r>
          </w:p>
        </w:tc>
        <w:tc>
          <w:tcPr>
            <w:tcW w:w="1843" w:type="dxa"/>
          </w:tcPr>
          <w:p w:rsidR="002378A1" w:rsidRPr="00CA3F95" w:rsidRDefault="002378A1" w:rsidP="002378A1">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2378A1" w:rsidRPr="00CA3F95" w:rsidRDefault="002378A1" w:rsidP="002378A1">
            <w:pPr>
              <w:jc w:val="center"/>
              <w:rPr>
                <w:color w:val="000000" w:themeColor="text1"/>
                <w:sz w:val="22"/>
                <w:szCs w:val="22"/>
              </w:rPr>
            </w:pPr>
            <w:r w:rsidRPr="00CA3F95">
              <w:rPr>
                <w:rFonts w:ascii="Times New Roman" w:hAnsi="Times New Roman"/>
                <w:color w:val="000000" w:themeColor="text1"/>
                <w:sz w:val="22"/>
                <w:szCs w:val="22"/>
              </w:rPr>
              <w:t>2043</w:t>
            </w:r>
          </w:p>
        </w:tc>
        <w:tc>
          <w:tcPr>
            <w:tcW w:w="1701" w:type="dxa"/>
          </w:tcPr>
          <w:p w:rsidR="002378A1" w:rsidRPr="00CA3F95" w:rsidRDefault="002378A1" w:rsidP="002378A1">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на 80 мест, площадь земельного участка – 0,352 га</w:t>
            </w:r>
          </w:p>
        </w:tc>
        <w:tc>
          <w:tcPr>
            <w:tcW w:w="1842" w:type="dxa"/>
          </w:tcPr>
          <w:p w:rsidR="002378A1" w:rsidRPr="00CA3F95" w:rsidRDefault="002378A1" w:rsidP="002378A1">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CA6278" w:rsidRPr="00CA3F95" w:rsidRDefault="00CA6278" w:rsidP="002378A1">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Pr>
          <w:p w:rsidR="002378A1" w:rsidRPr="00CA3F95" w:rsidRDefault="00A65EEB" w:rsidP="002378A1">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2378A1" w:rsidRPr="00CA3F95" w:rsidRDefault="002378A1" w:rsidP="002378A1">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11</w:t>
            </w:r>
          </w:p>
        </w:tc>
        <w:tc>
          <w:tcPr>
            <w:tcW w:w="1843" w:type="dxa"/>
          </w:tcPr>
          <w:p w:rsidR="002378A1" w:rsidRPr="00CA3F95" w:rsidRDefault="002378A1" w:rsidP="002378A1">
            <w:pPr>
              <w:rPr>
                <w:rFonts w:ascii="Times New Roman" w:hAnsi="Times New Roman"/>
                <w:color w:val="000000" w:themeColor="text1"/>
                <w:sz w:val="22"/>
                <w:szCs w:val="22"/>
              </w:rPr>
            </w:pPr>
            <w:r w:rsidRPr="00CA3F95">
              <w:rPr>
                <w:rFonts w:ascii="Times New Roman" w:hAnsi="Times New Roman"/>
                <w:color w:val="000000" w:themeColor="text1"/>
                <w:sz w:val="22"/>
                <w:szCs w:val="22"/>
              </w:rPr>
              <w:t>Объекты образовательных организаций</w:t>
            </w:r>
          </w:p>
        </w:tc>
        <w:tc>
          <w:tcPr>
            <w:tcW w:w="1701" w:type="dxa"/>
          </w:tcPr>
          <w:p w:rsidR="002378A1" w:rsidRPr="00CA3F95" w:rsidRDefault="002378A1" w:rsidP="002378A1">
            <w:pPr>
              <w:rPr>
                <w:rFonts w:ascii="Times New Roman" w:hAnsi="Times New Roman"/>
                <w:color w:val="000000" w:themeColor="text1"/>
                <w:sz w:val="22"/>
                <w:szCs w:val="22"/>
              </w:rPr>
            </w:pPr>
            <w:r w:rsidRPr="00CA3F95">
              <w:rPr>
                <w:rFonts w:ascii="Times New Roman" w:hAnsi="Times New Roman"/>
                <w:color w:val="000000" w:themeColor="text1"/>
                <w:sz w:val="22"/>
                <w:szCs w:val="22"/>
              </w:rPr>
              <w:t>Общеобразовательная школа</w:t>
            </w:r>
          </w:p>
          <w:p w:rsidR="002378A1" w:rsidRPr="00CA3F95" w:rsidRDefault="002378A1" w:rsidP="002378A1">
            <w:pPr>
              <w:rPr>
                <w:rFonts w:ascii="Times New Roman" w:hAnsi="Times New Roman"/>
                <w:color w:val="000000" w:themeColor="text1"/>
                <w:sz w:val="22"/>
                <w:szCs w:val="22"/>
                <w:highlight w:val="yellow"/>
              </w:rPr>
            </w:pPr>
          </w:p>
        </w:tc>
        <w:tc>
          <w:tcPr>
            <w:tcW w:w="2126" w:type="dxa"/>
          </w:tcPr>
          <w:p w:rsidR="002378A1" w:rsidRPr="00CA3F95" w:rsidRDefault="002378A1" w:rsidP="002378A1">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2378A1" w:rsidRPr="00CA3F95" w:rsidRDefault="002378A1" w:rsidP="002378A1">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Юго-Восточный район, Квартал № 26</w:t>
            </w:r>
          </w:p>
        </w:tc>
        <w:tc>
          <w:tcPr>
            <w:tcW w:w="1843" w:type="dxa"/>
          </w:tcPr>
          <w:p w:rsidR="002378A1" w:rsidRPr="00CA3F95" w:rsidRDefault="002378A1" w:rsidP="002378A1">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строительство </w:t>
            </w:r>
          </w:p>
        </w:tc>
        <w:tc>
          <w:tcPr>
            <w:tcW w:w="1418" w:type="dxa"/>
          </w:tcPr>
          <w:p w:rsidR="002378A1" w:rsidRPr="00CA3F95" w:rsidRDefault="002378A1" w:rsidP="002378A1">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2378A1" w:rsidRPr="00CA3F95" w:rsidRDefault="002378A1" w:rsidP="002378A1">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на 613 учащ.,</w:t>
            </w:r>
          </w:p>
          <w:p w:rsidR="002378A1" w:rsidRPr="00CA3F95" w:rsidRDefault="002378A1" w:rsidP="002378A1">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площадь земельного участка – 3,37 га</w:t>
            </w:r>
          </w:p>
        </w:tc>
        <w:tc>
          <w:tcPr>
            <w:tcW w:w="1842" w:type="dxa"/>
          </w:tcPr>
          <w:p w:rsidR="002378A1" w:rsidRPr="00CA3F95" w:rsidRDefault="002378A1" w:rsidP="002378A1">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специализированной общественной застройки</w:t>
            </w:r>
          </w:p>
        </w:tc>
        <w:tc>
          <w:tcPr>
            <w:tcW w:w="2014" w:type="dxa"/>
          </w:tcPr>
          <w:p w:rsidR="002378A1" w:rsidRPr="00CA3F95" w:rsidRDefault="00A65EEB" w:rsidP="002378A1">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2378A1" w:rsidRPr="00CA3F95" w:rsidRDefault="002378A1" w:rsidP="002378A1">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12</w:t>
            </w:r>
          </w:p>
        </w:tc>
        <w:tc>
          <w:tcPr>
            <w:tcW w:w="1843" w:type="dxa"/>
          </w:tcPr>
          <w:p w:rsidR="002378A1" w:rsidRPr="00CA3F95" w:rsidRDefault="002378A1" w:rsidP="002378A1">
            <w:pPr>
              <w:rPr>
                <w:rFonts w:ascii="Times New Roman" w:hAnsi="Times New Roman"/>
                <w:color w:val="000000" w:themeColor="text1"/>
                <w:sz w:val="22"/>
                <w:szCs w:val="22"/>
              </w:rPr>
            </w:pPr>
            <w:r w:rsidRPr="00CA3F95">
              <w:rPr>
                <w:rFonts w:ascii="Times New Roman" w:hAnsi="Times New Roman"/>
                <w:color w:val="000000" w:themeColor="text1"/>
                <w:sz w:val="22"/>
                <w:szCs w:val="22"/>
              </w:rPr>
              <w:t>Объекты образовательных организаций</w:t>
            </w:r>
          </w:p>
        </w:tc>
        <w:tc>
          <w:tcPr>
            <w:tcW w:w="1701" w:type="dxa"/>
          </w:tcPr>
          <w:p w:rsidR="002378A1" w:rsidRPr="00CA3F95" w:rsidRDefault="002378A1" w:rsidP="002378A1">
            <w:pPr>
              <w:rPr>
                <w:rFonts w:ascii="Times New Roman" w:hAnsi="Times New Roman"/>
                <w:color w:val="000000" w:themeColor="text1"/>
                <w:sz w:val="22"/>
                <w:szCs w:val="22"/>
              </w:rPr>
            </w:pPr>
            <w:r w:rsidRPr="00CA3F95">
              <w:rPr>
                <w:rFonts w:ascii="Times New Roman" w:hAnsi="Times New Roman"/>
                <w:color w:val="000000" w:themeColor="text1"/>
                <w:sz w:val="22"/>
                <w:szCs w:val="22"/>
              </w:rPr>
              <w:t>Общеобразовательная школа</w:t>
            </w:r>
          </w:p>
          <w:p w:rsidR="002378A1" w:rsidRPr="00CA3F95" w:rsidRDefault="002378A1" w:rsidP="002378A1">
            <w:pPr>
              <w:rPr>
                <w:rFonts w:ascii="Times New Roman" w:hAnsi="Times New Roman"/>
                <w:color w:val="000000" w:themeColor="text1"/>
                <w:sz w:val="22"/>
                <w:szCs w:val="22"/>
                <w:highlight w:val="yellow"/>
              </w:rPr>
            </w:pPr>
          </w:p>
        </w:tc>
        <w:tc>
          <w:tcPr>
            <w:tcW w:w="2126" w:type="dxa"/>
          </w:tcPr>
          <w:p w:rsidR="002378A1" w:rsidRPr="00CA3F95" w:rsidRDefault="002378A1" w:rsidP="002378A1">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2378A1" w:rsidRPr="00CA3F95" w:rsidRDefault="002378A1" w:rsidP="002378A1">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мкр Елшняги, площадка № 5</w:t>
            </w:r>
          </w:p>
        </w:tc>
        <w:tc>
          <w:tcPr>
            <w:tcW w:w="1843" w:type="dxa"/>
          </w:tcPr>
          <w:p w:rsidR="002378A1" w:rsidRPr="00CA3F95" w:rsidRDefault="002378A1" w:rsidP="002378A1">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2378A1" w:rsidRPr="00CA3F95" w:rsidRDefault="002378A1" w:rsidP="002378A1">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2378A1" w:rsidRPr="00CA3F95" w:rsidRDefault="002378A1" w:rsidP="002378A1">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на 274 учащ., площадь земельного участка – 1,51 га</w:t>
            </w:r>
          </w:p>
        </w:tc>
        <w:tc>
          <w:tcPr>
            <w:tcW w:w="1842" w:type="dxa"/>
          </w:tcPr>
          <w:p w:rsidR="00CA6278" w:rsidRPr="00CA3F95" w:rsidRDefault="00CA6278" w:rsidP="00CA6278">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2378A1" w:rsidRPr="00CA3F95" w:rsidRDefault="00CA6278" w:rsidP="00CA6278">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Pr>
          <w:p w:rsidR="002378A1" w:rsidRPr="00CA3F95" w:rsidRDefault="00A65EEB" w:rsidP="002378A1">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2378A1" w:rsidRPr="00CA3F95" w:rsidRDefault="002378A1" w:rsidP="002378A1">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13</w:t>
            </w:r>
          </w:p>
        </w:tc>
        <w:tc>
          <w:tcPr>
            <w:tcW w:w="1843" w:type="dxa"/>
          </w:tcPr>
          <w:p w:rsidR="002378A1" w:rsidRPr="00CA3F95" w:rsidRDefault="002378A1" w:rsidP="002378A1">
            <w:pPr>
              <w:rPr>
                <w:rFonts w:ascii="Times New Roman" w:hAnsi="Times New Roman"/>
                <w:color w:val="000000" w:themeColor="text1"/>
                <w:sz w:val="22"/>
                <w:szCs w:val="22"/>
              </w:rPr>
            </w:pPr>
            <w:r w:rsidRPr="00CA3F95">
              <w:rPr>
                <w:rFonts w:ascii="Times New Roman" w:hAnsi="Times New Roman"/>
                <w:color w:val="000000" w:themeColor="text1"/>
                <w:sz w:val="22"/>
                <w:szCs w:val="22"/>
              </w:rPr>
              <w:t>Объекты образовательных организаций</w:t>
            </w:r>
          </w:p>
        </w:tc>
        <w:tc>
          <w:tcPr>
            <w:tcW w:w="1701" w:type="dxa"/>
          </w:tcPr>
          <w:p w:rsidR="002378A1" w:rsidRPr="00CA3F95" w:rsidRDefault="002378A1" w:rsidP="002378A1">
            <w:pPr>
              <w:rPr>
                <w:rFonts w:ascii="Times New Roman" w:hAnsi="Times New Roman"/>
                <w:color w:val="000000" w:themeColor="text1"/>
                <w:sz w:val="22"/>
                <w:szCs w:val="22"/>
              </w:rPr>
            </w:pPr>
            <w:r w:rsidRPr="00CA3F95">
              <w:rPr>
                <w:rFonts w:ascii="Times New Roman" w:hAnsi="Times New Roman"/>
                <w:color w:val="000000" w:themeColor="text1"/>
                <w:sz w:val="22"/>
                <w:szCs w:val="22"/>
              </w:rPr>
              <w:t>Общеобразовательная школа</w:t>
            </w:r>
          </w:p>
          <w:p w:rsidR="002378A1" w:rsidRPr="00CA3F95" w:rsidRDefault="002378A1" w:rsidP="002378A1">
            <w:pPr>
              <w:rPr>
                <w:rFonts w:ascii="Times New Roman" w:hAnsi="Times New Roman"/>
                <w:color w:val="000000" w:themeColor="text1"/>
                <w:sz w:val="22"/>
                <w:szCs w:val="22"/>
              </w:rPr>
            </w:pPr>
            <w:r w:rsidRPr="00CA3F95">
              <w:rPr>
                <w:rFonts w:ascii="Times New Roman" w:hAnsi="Times New Roman"/>
                <w:color w:val="000000" w:themeColor="text1"/>
                <w:sz w:val="22"/>
                <w:szCs w:val="22"/>
              </w:rPr>
              <w:t>(начальная школа)</w:t>
            </w:r>
          </w:p>
        </w:tc>
        <w:tc>
          <w:tcPr>
            <w:tcW w:w="2126" w:type="dxa"/>
          </w:tcPr>
          <w:p w:rsidR="002378A1" w:rsidRPr="00CA3F95" w:rsidRDefault="002378A1" w:rsidP="002378A1">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г.о. Кинель, п.г.т. Усть-Кинельский, </w:t>
            </w:r>
          </w:p>
          <w:p w:rsidR="002378A1" w:rsidRPr="00CA3F95" w:rsidRDefault="002378A1" w:rsidP="002378A1">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 мкр. Советы, </w:t>
            </w:r>
          </w:p>
          <w:p w:rsidR="002378A1" w:rsidRPr="00CA3F95" w:rsidRDefault="002378A1" w:rsidP="002378A1">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площадка № 4</w:t>
            </w:r>
          </w:p>
        </w:tc>
        <w:tc>
          <w:tcPr>
            <w:tcW w:w="1843" w:type="dxa"/>
          </w:tcPr>
          <w:p w:rsidR="002378A1" w:rsidRPr="00CA3F95" w:rsidRDefault="002378A1" w:rsidP="002378A1">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2378A1" w:rsidRPr="00CA3F95" w:rsidRDefault="002378A1" w:rsidP="002378A1">
            <w:pPr>
              <w:jc w:val="center"/>
              <w:rPr>
                <w:color w:val="000000" w:themeColor="text1"/>
                <w:sz w:val="22"/>
                <w:szCs w:val="22"/>
              </w:rPr>
            </w:pPr>
            <w:r w:rsidRPr="00CA3F95">
              <w:rPr>
                <w:rFonts w:ascii="Times New Roman" w:hAnsi="Times New Roman"/>
                <w:color w:val="000000" w:themeColor="text1"/>
                <w:sz w:val="22"/>
                <w:szCs w:val="22"/>
              </w:rPr>
              <w:t>2033</w:t>
            </w:r>
          </w:p>
        </w:tc>
        <w:tc>
          <w:tcPr>
            <w:tcW w:w="1701" w:type="dxa"/>
          </w:tcPr>
          <w:p w:rsidR="002378A1" w:rsidRPr="00CA3F95" w:rsidRDefault="002378A1" w:rsidP="002378A1">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На 170 учащ., площадь земельного участка – 1,21 га</w:t>
            </w:r>
          </w:p>
        </w:tc>
        <w:tc>
          <w:tcPr>
            <w:tcW w:w="1842" w:type="dxa"/>
          </w:tcPr>
          <w:p w:rsidR="002378A1" w:rsidRPr="00CA3F95" w:rsidRDefault="002378A1" w:rsidP="002378A1">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специализированной общественной застройки</w:t>
            </w:r>
          </w:p>
        </w:tc>
        <w:tc>
          <w:tcPr>
            <w:tcW w:w="2014" w:type="dxa"/>
          </w:tcPr>
          <w:p w:rsidR="002378A1" w:rsidRPr="00CA3F95" w:rsidRDefault="00A65EEB" w:rsidP="002378A1">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2378A1" w:rsidRPr="00CA3F95" w:rsidRDefault="002378A1" w:rsidP="002378A1">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14</w:t>
            </w:r>
          </w:p>
        </w:tc>
        <w:tc>
          <w:tcPr>
            <w:tcW w:w="1843" w:type="dxa"/>
          </w:tcPr>
          <w:p w:rsidR="002378A1" w:rsidRPr="00CA3F95" w:rsidRDefault="002378A1" w:rsidP="002378A1">
            <w:pPr>
              <w:rPr>
                <w:rFonts w:ascii="Times New Roman" w:hAnsi="Times New Roman"/>
                <w:color w:val="000000" w:themeColor="text1"/>
                <w:sz w:val="22"/>
                <w:szCs w:val="22"/>
              </w:rPr>
            </w:pPr>
            <w:r w:rsidRPr="00CA3F95">
              <w:rPr>
                <w:rFonts w:ascii="Times New Roman" w:hAnsi="Times New Roman"/>
                <w:color w:val="000000" w:themeColor="text1"/>
                <w:sz w:val="22"/>
                <w:szCs w:val="22"/>
              </w:rPr>
              <w:t>Объекты организаций дополнительного образования</w:t>
            </w:r>
          </w:p>
        </w:tc>
        <w:tc>
          <w:tcPr>
            <w:tcW w:w="1701" w:type="dxa"/>
          </w:tcPr>
          <w:p w:rsidR="002378A1" w:rsidRPr="00CA3F95" w:rsidRDefault="002378A1" w:rsidP="002378A1">
            <w:pPr>
              <w:rPr>
                <w:rFonts w:ascii="Times New Roman" w:hAnsi="Times New Roman"/>
                <w:color w:val="000000" w:themeColor="text1"/>
                <w:sz w:val="22"/>
                <w:szCs w:val="22"/>
              </w:rPr>
            </w:pPr>
            <w:r w:rsidRPr="00CA3F95">
              <w:rPr>
                <w:rFonts w:ascii="Times New Roman" w:hAnsi="Times New Roman"/>
                <w:color w:val="000000" w:themeColor="text1"/>
                <w:sz w:val="22"/>
                <w:szCs w:val="22"/>
              </w:rPr>
              <w:t>Детский дом творчества</w:t>
            </w:r>
          </w:p>
        </w:tc>
        <w:tc>
          <w:tcPr>
            <w:tcW w:w="2126" w:type="dxa"/>
          </w:tcPr>
          <w:p w:rsidR="002378A1" w:rsidRPr="00CA3F95" w:rsidRDefault="002378A1" w:rsidP="002378A1">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2378A1" w:rsidRPr="00CA3F95" w:rsidRDefault="002378A1" w:rsidP="002378A1">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Юго-Восточный район, ул. 9 Мая</w:t>
            </w:r>
          </w:p>
        </w:tc>
        <w:tc>
          <w:tcPr>
            <w:tcW w:w="1843" w:type="dxa"/>
          </w:tcPr>
          <w:p w:rsidR="002378A1" w:rsidRPr="00CA3F95" w:rsidRDefault="002378A1" w:rsidP="002378A1">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строительство </w:t>
            </w:r>
          </w:p>
        </w:tc>
        <w:tc>
          <w:tcPr>
            <w:tcW w:w="1418" w:type="dxa"/>
          </w:tcPr>
          <w:p w:rsidR="002378A1" w:rsidRPr="00CA3F95" w:rsidRDefault="002378A1" w:rsidP="002378A1">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2378A1" w:rsidRPr="00CA3F95" w:rsidRDefault="002378A1" w:rsidP="002378A1">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на 360 учащ.,</w:t>
            </w:r>
          </w:p>
          <w:p w:rsidR="002378A1" w:rsidRPr="00CA3F95" w:rsidRDefault="002378A1" w:rsidP="002378A1">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площадь земельного участка – 1,98 га</w:t>
            </w:r>
          </w:p>
        </w:tc>
        <w:tc>
          <w:tcPr>
            <w:tcW w:w="1842" w:type="dxa"/>
          </w:tcPr>
          <w:p w:rsidR="002378A1" w:rsidRPr="00CA3F95" w:rsidRDefault="002378A1" w:rsidP="002378A1">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специализированной общественной застройки</w:t>
            </w:r>
          </w:p>
        </w:tc>
        <w:tc>
          <w:tcPr>
            <w:tcW w:w="2014" w:type="dxa"/>
          </w:tcPr>
          <w:p w:rsidR="002378A1" w:rsidRPr="00CA3F95" w:rsidRDefault="00A65EEB" w:rsidP="002378A1">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4C21B8" w:rsidRPr="00CA3F95" w:rsidRDefault="004C21B8" w:rsidP="004C21B8">
            <w:pPr>
              <w:autoSpaceDE w:val="0"/>
              <w:autoSpaceDN w:val="0"/>
              <w:adjustRightInd w:val="0"/>
              <w:jc w:val="center"/>
              <w:rPr>
                <w:rFonts w:ascii="Times New Roman" w:hAnsi="Times New Roman"/>
                <w:color w:val="000000" w:themeColor="text1"/>
                <w:sz w:val="22"/>
                <w:szCs w:val="22"/>
                <w:highlight w:val="yellow"/>
              </w:rPr>
            </w:pPr>
            <w:r w:rsidRPr="00CA3F95">
              <w:rPr>
                <w:rFonts w:ascii="Times New Roman" w:hAnsi="Times New Roman"/>
                <w:color w:val="000000" w:themeColor="text1"/>
                <w:sz w:val="22"/>
                <w:szCs w:val="22"/>
              </w:rPr>
              <w:t>15</w:t>
            </w:r>
          </w:p>
        </w:tc>
        <w:tc>
          <w:tcPr>
            <w:tcW w:w="1843" w:type="dxa"/>
          </w:tcPr>
          <w:p w:rsidR="004C21B8" w:rsidRPr="00CA3F95" w:rsidRDefault="004C21B8" w:rsidP="004C21B8">
            <w:pPr>
              <w:pStyle w:val="aff0"/>
              <w:ind w:firstLine="0"/>
              <w:rPr>
                <w:color w:val="000000" w:themeColor="text1"/>
                <w:sz w:val="22"/>
                <w:szCs w:val="22"/>
              </w:rPr>
            </w:pPr>
            <w:r w:rsidRPr="00CA3F95">
              <w:rPr>
                <w:color w:val="000000" w:themeColor="text1"/>
                <w:sz w:val="22"/>
                <w:szCs w:val="22"/>
              </w:rPr>
              <w:t>Объекты организаций дополнительного образования</w:t>
            </w:r>
          </w:p>
        </w:tc>
        <w:tc>
          <w:tcPr>
            <w:tcW w:w="1701" w:type="dxa"/>
          </w:tcPr>
          <w:p w:rsidR="004C21B8" w:rsidRPr="00CA3F95" w:rsidRDefault="004C21B8" w:rsidP="004C21B8">
            <w:pPr>
              <w:pStyle w:val="aff0"/>
              <w:ind w:firstLine="0"/>
              <w:rPr>
                <w:color w:val="000000" w:themeColor="text1"/>
                <w:sz w:val="22"/>
                <w:szCs w:val="22"/>
              </w:rPr>
            </w:pPr>
            <w:r w:rsidRPr="00CA3F95">
              <w:rPr>
                <w:color w:val="000000" w:themeColor="text1"/>
                <w:sz w:val="22"/>
                <w:szCs w:val="22"/>
              </w:rPr>
              <w:t>Детский дом творчества</w:t>
            </w:r>
          </w:p>
        </w:tc>
        <w:tc>
          <w:tcPr>
            <w:tcW w:w="2126" w:type="dxa"/>
          </w:tcPr>
          <w:p w:rsidR="004C21B8" w:rsidRPr="00CA3F95" w:rsidRDefault="004C21B8" w:rsidP="004C21B8">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4C21B8" w:rsidRPr="00CA3F95" w:rsidRDefault="004C21B8" w:rsidP="004C21B8">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мкр Елшняги, площадка № 5</w:t>
            </w:r>
          </w:p>
        </w:tc>
        <w:tc>
          <w:tcPr>
            <w:tcW w:w="1843" w:type="dxa"/>
          </w:tcPr>
          <w:p w:rsidR="004C21B8" w:rsidRPr="00CA3F95" w:rsidRDefault="004C21B8" w:rsidP="004C21B8">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4C21B8" w:rsidRPr="00CA3F95" w:rsidRDefault="004C21B8" w:rsidP="004C21B8">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4C21B8" w:rsidRPr="00CA3F95" w:rsidRDefault="004C21B8" w:rsidP="004C21B8">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на 350 учащ., площадь земельного участка – 1,93 га</w:t>
            </w:r>
          </w:p>
        </w:tc>
        <w:tc>
          <w:tcPr>
            <w:tcW w:w="1842" w:type="dxa"/>
          </w:tcPr>
          <w:p w:rsidR="00CA6278" w:rsidRPr="00CA3F95" w:rsidRDefault="00CA6278" w:rsidP="00CA6278">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4C21B8" w:rsidRPr="00CA3F95" w:rsidRDefault="00CA6278" w:rsidP="00CA6278">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Pr>
          <w:p w:rsidR="004C21B8" w:rsidRPr="00CA3F95" w:rsidRDefault="00A65EEB" w:rsidP="004C21B8">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4C21B8" w:rsidRPr="00CA3F95" w:rsidRDefault="004C21B8" w:rsidP="004C21B8">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16</w:t>
            </w:r>
          </w:p>
        </w:tc>
        <w:tc>
          <w:tcPr>
            <w:tcW w:w="1843" w:type="dxa"/>
          </w:tcPr>
          <w:p w:rsidR="004C21B8" w:rsidRPr="00CA3F95" w:rsidRDefault="004C21B8" w:rsidP="004C21B8">
            <w:pPr>
              <w:pStyle w:val="aff0"/>
              <w:ind w:firstLine="0"/>
              <w:rPr>
                <w:color w:val="000000" w:themeColor="text1"/>
                <w:sz w:val="22"/>
                <w:szCs w:val="22"/>
              </w:rPr>
            </w:pPr>
            <w:r w:rsidRPr="00CA3F95">
              <w:rPr>
                <w:color w:val="000000" w:themeColor="text1"/>
                <w:sz w:val="22"/>
                <w:szCs w:val="22"/>
              </w:rPr>
              <w:t>Объекты организаций дополнительного образования</w:t>
            </w:r>
          </w:p>
        </w:tc>
        <w:tc>
          <w:tcPr>
            <w:tcW w:w="1701" w:type="dxa"/>
          </w:tcPr>
          <w:p w:rsidR="004C21B8" w:rsidRPr="00CA3F95" w:rsidRDefault="004C21B8" w:rsidP="004C21B8">
            <w:pPr>
              <w:pStyle w:val="aff0"/>
              <w:ind w:firstLine="0"/>
              <w:rPr>
                <w:color w:val="000000" w:themeColor="text1"/>
                <w:sz w:val="22"/>
                <w:szCs w:val="22"/>
              </w:rPr>
            </w:pPr>
            <w:r w:rsidRPr="00CA3F95">
              <w:rPr>
                <w:color w:val="000000" w:themeColor="text1"/>
                <w:sz w:val="22"/>
                <w:szCs w:val="22"/>
              </w:rPr>
              <w:t>Детский дом творчества</w:t>
            </w:r>
          </w:p>
        </w:tc>
        <w:tc>
          <w:tcPr>
            <w:tcW w:w="2126" w:type="dxa"/>
          </w:tcPr>
          <w:p w:rsidR="004C21B8" w:rsidRPr="00CA3F95" w:rsidRDefault="004C21B8" w:rsidP="004C21B8">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4C21B8" w:rsidRPr="00CA3F95" w:rsidRDefault="004C21B8" w:rsidP="004C21B8">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Юго-Восточный район, площадка №26</w:t>
            </w:r>
          </w:p>
        </w:tc>
        <w:tc>
          <w:tcPr>
            <w:tcW w:w="1843" w:type="dxa"/>
          </w:tcPr>
          <w:p w:rsidR="004C21B8" w:rsidRPr="00CA3F95" w:rsidRDefault="004C21B8" w:rsidP="004C21B8">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4C21B8" w:rsidRPr="00CA3F95" w:rsidRDefault="004C21B8" w:rsidP="004C21B8">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4C21B8" w:rsidRPr="00CA3F95" w:rsidRDefault="004C21B8" w:rsidP="004C21B8">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на 350 учащ., площадь земельного участка – 1,98 га</w:t>
            </w:r>
          </w:p>
        </w:tc>
        <w:tc>
          <w:tcPr>
            <w:tcW w:w="1842" w:type="dxa"/>
          </w:tcPr>
          <w:p w:rsidR="004C21B8" w:rsidRPr="00CA3F95" w:rsidRDefault="004C21B8" w:rsidP="004C21B8">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специализированной общественной застройки</w:t>
            </w:r>
          </w:p>
        </w:tc>
        <w:tc>
          <w:tcPr>
            <w:tcW w:w="2014" w:type="dxa"/>
          </w:tcPr>
          <w:p w:rsidR="004C21B8" w:rsidRPr="00CA3F95" w:rsidRDefault="00A65EEB" w:rsidP="004C21B8">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10747C">
        <w:trPr>
          <w:cantSplit/>
          <w:trHeight w:val="1481"/>
        </w:trPr>
        <w:tc>
          <w:tcPr>
            <w:tcW w:w="709" w:type="dxa"/>
          </w:tcPr>
          <w:p w:rsidR="004C21B8" w:rsidRPr="00CA3F95" w:rsidRDefault="004C21B8" w:rsidP="004C21B8">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17</w:t>
            </w:r>
          </w:p>
        </w:tc>
        <w:tc>
          <w:tcPr>
            <w:tcW w:w="1843" w:type="dxa"/>
          </w:tcPr>
          <w:p w:rsidR="004C21B8" w:rsidRPr="00CA3F95" w:rsidRDefault="004C21B8" w:rsidP="004C21B8">
            <w:pPr>
              <w:pStyle w:val="aff0"/>
              <w:ind w:firstLine="0"/>
              <w:rPr>
                <w:color w:val="000000" w:themeColor="text1"/>
                <w:sz w:val="22"/>
                <w:szCs w:val="22"/>
              </w:rPr>
            </w:pPr>
            <w:r w:rsidRPr="00CA3F95">
              <w:rPr>
                <w:color w:val="000000" w:themeColor="text1"/>
                <w:sz w:val="22"/>
                <w:szCs w:val="22"/>
              </w:rPr>
              <w:t>Объекты организаций дополнительного образования</w:t>
            </w:r>
          </w:p>
        </w:tc>
        <w:tc>
          <w:tcPr>
            <w:tcW w:w="1701" w:type="dxa"/>
          </w:tcPr>
          <w:p w:rsidR="004C21B8" w:rsidRPr="00CA3F95" w:rsidRDefault="004C21B8" w:rsidP="004C21B8">
            <w:pPr>
              <w:pStyle w:val="aff0"/>
              <w:ind w:firstLine="0"/>
              <w:rPr>
                <w:color w:val="000000" w:themeColor="text1"/>
                <w:sz w:val="22"/>
                <w:szCs w:val="22"/>
              </w:rPr>
            </w:pPr>
            <w:r w:rsidRPr="00CA3F95">
              <w:rPr>
                <w:color w:val="000000" w:themeColor="text1"/>
                <w:sz w:val="22"/>
                <w:szCs w:val="22"/>
              </w:rPr>
              <w:t>МБУДО «Детская школа искусств №3 г.о. Кинель»</w:t>
            </w:r>
          </w:p>
        </w:tc>
        <w:tc>
          <w:tcPr>
            <w:tcW w:w="2126" w:type="dxa"/>
          </w:tcPr>
          <w:p w:rsidR="004C21B8" w:rsidRPr="00CA3F95" w:rsidRDefault="004C21B8" w:rsidP="004C21B8">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4C21B8" w:rsidRPr="00CA3F95" w:rsidRDefault="004C21B8" w:rsidP="004C21B8">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ул. Маяковского, 51 </w:t>
            </w:r>
          </w:p>
        </w:tc>
        <w:tc>
          <w:tcPr>
            <w:tcW w:w="1843" w:type="dxa"/>
          </w:tcPr>
          <w:p w:rsidR="004C21B8" w:rsidRPr="00CA3F95" w:rsidRDefault="004C21B8" w:rsidP="004C21B8">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реконструкция</w:t>
            </w:r>
          </w:p>
        </w:tc>
        <w:tc>
          <w:tcPr>
            <w:tcW w:w="1418" w:type="dxa"/>
          </w:tcPr>
          <w:p w:rsidR="004C21B8" w:rsidRPr="00CA3F95" w:rsidRDefault="004C21B8" w:rsidP="004C21B8">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4C21B8" w:rsidRPr="00CA3F95" w:rsidRDefault="004C21B8" w:rsidP="004C21B8">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на 323 учащ.</w:t>
            </w:r>
          </w:p>
        </w:tc>
        <w:tc>
          <w:tcPr>
            <w:tcW w:w="1842" w:type="dxa"/>
          </w:tcPr>
          <w:p w:rsidR="004C21B8" w:rsidRPr="00CA3F95" w:rsidRDefault="004C21B8" w:rsidP="004C21B8">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специализированной общественной застройки</w:t>
            </w:r>
          </w:p>
        </w:tc>
        <w:tc>
          <w:tcPr>
            <w:tcW w:w="2014" w:type="dxa"/>
          </w:tcPr>
          <w:p w:rsidR="004C21B8" w:rsidRPr="00CA3F95" w:rsidRDefault="00A65EEB" w:rsidP="004C21B8">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4C21B8" w:rsidRPr="00CA3F95" w:rsidRDefault="004C21B8" w:rsidP="004C21B8">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18</w:t>
            </w:r>
          </w:p>
        </w:tc>
        <w:tc>
          <w:tcPr>
            <w:tcW w:w="1843" w:type="dxa"/>
          </w:tcPr>
          <w:p w:rsidR="004C21B8" w:rsidRPr="00CA3F95" w:rsidRDefault="004C21B8" w:rsidP="004C21B8">
            <w:pPr>
              <w:pStyle w:val="aff0"/>
              <w:ind w:firstLine="0"/>
              <w:rPr>
                <w:color w:val="000000" w:themeColor="text1"/>
                <w:sz w:val="22"/>
                <w:szCs w:val="22"/>
              </w:rPr>
            </w:pPr>
            <w:r w:rsidRPr="00CA3F95">
              <w:rPr>
                <w:color w:val="000000" w:themeColor="text1"/>
                <w:sz w:val="22"/>
                <w:szCs w:val="22"/>
              </w:rPr>
              <w:t>Объекты организаций дополнительного образования</w:t>
            </w:r>
          </w:p>
        </w:tc>
        <w:tc>
          <w:tcPr>
            <w:tcW w:w="1701" w:type="dxa"/>
          </w:tcPr>
          <w:p w:rsidR="004C21B8" w:rsidRPr="00CA3F95" w:rsidRDefault="004C21B8" w:rsidP="004C21B8">
            <w:pPr>
              <w:pStyle w:val="aff0"/>
              <w:ind w:firstLine="0"/>
              <w:rPr>
                <w:color w:val="000000" w:themeColor="text1"/>
                <w:sz w:val="22"/>
                <w:szCs w:val="22"/>
              </w:rPr>
            </w:pPr>
            <w:r w:rsidRPr="00CA3F95">
              <w:rPr>
                <w:color w:val="000000" w:themeColor="text1"/>
                <w:sz w:val="22"/>
                <w:szCs w:val="22"/>
              </w:rPr>
              <w:t>Детская школа искусств №1 г.о.Кинель</w:t>
            </w:r>
          </w:p>
        </w:tc>
        <w:tc>
          <w:tcPr>
            <w:tcW w:w="2126" w:type="dxa"/>
          </w:tcPr>
          <w:p w:rsidR="004C21B8" w:rsidRPr="00CA3F95" w:rsidRDefault="004C21B8" w:rsidP="004C21B8">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Алексеевка, ул. Зазина, дом 12</w:t>
            </w:r>
          </w:p>
        </w:tc>
        <w:tc>
          <w:tcPr>
            <w:tcW w:w="1843" w:type="dxa"/>
          </w:tcPr>
          <w:p w:rsidR="004C21B8" w:rsidRPr="00CA3F95" w:rsidRDefault="004C21B8" w:rsidP="004C21B8">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реконструкция</w:t>
            </w:r>
          </w:p>
        </w:tc>
        <w:tc>
          <w:tcPr>
            <w:tcW w:w="1418" w:type="dxa"/>
          </w:tcPr>
          <w:p w:rsidR="004C21B8" w:rsidRPr="00CA3F95" w:rsidRDefault="004C21B8" w:rsidP="004C21B8">
            <w:pPr>
              <w:jc w:val="center"/>
              <w:rPr>
                <w:color w:val="000000" w:themeColor="text1"/>
                <w:sz w:val="22"/>
                <w:szCs w:val="22"/>
              </w:rPr>
            </w:pPr>
            <w:r w:rsidRPr="00CA3F95">
              <w:rPr>
                <w:rFonts w:ascii="Times New Roman" w:hAnsi="Times New Roman"/>
                <w:color w:val="000000" w:themeColor="text1"/>
                <w:sz w:val="22"/>
                <w:szCs w:val="22"/>
              </w:rPr>
              <w:t>2033</w:t>
            </w:r>
          </w:p>
        </w:tc>
        <w:tc>
          <w:tcPr>
            <w:tcW w:w="1701" w:type="dxa"/>
          </w:tcPr>
          <w:p w:rsidR="004C21B8" w:rsidRPr="00CA3F95" w:rsidRDefault="004C21B8" w:rsidP="004C21B8">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Расширение с 129 мест до 200 мест </w:t>
            </w:r>
          </w:p>
        </w:tc>
        <w:tc>
          <w:tcPr>
            <w:tcW w:w="1842" w:type="dxa"/>
          </w:tcPr>
          <w:p w:rsidR="004C21B8" w:rsidRPr="00CA3F95" w:rsidRDefault="004C21B8" w:rsidP="004C21B8">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специализированной общественной застройки</w:t>
            </w:r>
          </w:p>
        </w:tc>
        <w:tc>
          <w:tcPr>
            <w:tcW w:w="2014" w:type="dxa"/>
          </w:tcPr>
          <w:p w:rsidR="004C21B8" w:rsidRPr="00CA3F95" w:rsidRDefault="00A65EEB" w:rsidP="004C21B8">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F618AD" w:rsidRPr="00CA3F95" w:rsidRDefault="00F618AD" w:rsidP="00F618AD">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19</w:t>
            </w:r>
          </w:p>
        </w:tc>
        <w:tc>
          <w:tcPr>
            <w:tcW w:w="1843" w:type="dxa"/>
          </w:tcPr>
          <w:p w:rsidR="00F618AD" w:rsidRPr="00CA3F95" w:rsidRDefault="00F618AD" w:rsidP="00F618AD">
            <w:pPr>
              <w:pStyle w:val="aff0"/>
              <w:ind w:firstLine="0"/>
              <w:rPr>
                <w:color w:val="000000" w:themeColor="text1"/>
                <w:sz w:val="22"/>
                <w:szCs w:val="22"/>
              </w:rPr>
            </w:pPr>
            <w:r w:rsidRPr="00CA3F95">
              <w:rPr>
                <w:color w:val="000000" w:themeColor="text1"/>
                <w:sz w:val="22"/>
                <w:szCs w:val="22"/>
              </w:rPr>
              <w:t>Объекты организаций дополнительного образования</w:t>
            </w:r>
          </w:p>
        </w:tc>
        <w:tc>
          <w:tcPr>
            <w:tcW w:w="1701" w:type="dxa"/>
          </w:tcPr>
          <w:p w:rsidR="00F618AD" w:rsidRPr="00CA3F95" w:rsidRDefault="00F618AD" w:rsidP="00F618AD">
            <w:pPr>
              <w:pStyle w:val="aff0"/>
              <w:ind w:firstLine="0"/>
              <w:rPr>
                <w:color w:val="000000" w:themeColor="text1"/>
                <w:sz w:val="22"/>
                <w:szCs w:val="22"/>
              </w:rPr>
            </w:pPr>
            <w:r w:rsidRPr="00CA3F95">
              <w:rPr>
                <w:color w:val="000000" w:themeColor="text1"/>
                <w:sz w:val="22"/>
                <w:szCs w:val="22"/>
              </w:rPr>
              <w:t>Детская музыкальная школа №2</w:t>
            </w:r>
          </w:p>
        </w:tc>
        <w:tc>
          <w:tcPr>
            <w:tcW w:w="2126" w:type="dxa"/>
          </w:tcPr>
          <w:p w:rsidR="00F618AD" w:rsidRPr="00CA3F95" w:rsidRDefault="00F618AD" w:rsidP="00F618AD">
            <w:pPr>
              <w:autoSpaceDE w:val="0"/>
              <w:autoSpaceDN w:val="0"/>
              <w:adjustRightInd w:val="0"/>
              <w:jc w:val="both"/>
              <w:rPr>
                <w:rFonts w:ascii="Times New Roman" w:hAnsi="Times New Roman"/>
                <w:color w:val="000000" w:themeColor="text1"/>
                <w:sz w:val="22"/>
                <w:szCs w:val="22"/>
              </w:rPr>
            </w:pPr>
            <w:r w:rsidRPr="00CA3F95">
              <w:rPr>
                <w:rFonts w:ascii="Times New Roman" w:eastAsia="Times New Roman" w:hAnsi="Times New Roman"/>
                <w:color w:val="000000" w:themeColor="text1"/>
                <w:sz w:val="22"/>
                <w:szCs w:val="22"/>
              </w:rPr>
              <w:t>г.о. Кинель, п.г.т. Усть-Кинельский, ул. Спортивная, 6</w:t>
            </w:r>
          </w:p>
        </w:tc>
        <w:tc>
          <w:tcPr>
            <w:tcW w:w="1843" w:type="dxa"/>
          </w:tcPr>
          <w:p w:rsidR="00F618AD" w:rsidRPr="00CA3F95" w:rsidRDefault="00F618AD" w:rsidP="00F618AD">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реконструкция</w:t>
            </w:r>
          </w:p>
        </w:tc>
        <w:tc>
          <w:tcPr>
            <w:tcW w:w="1418" w:type="dxa"/>
          </w:tcPr>
          <w:p w:rsidR="00F618AD" w:rsidRPr="00CA3F95" w:rsidRDefault="00F618AD" w:rsidP="00F618AD">
            <w:pPr>
              <w:jc w:val="center"/>
              <w:rPr>
                <w:color w:val="000000" w:themeColor="text1"/>
                <w:sz w:val="22"/>
                <w:szCs w:val="22"/>
              </w:rPr>
            </w:pPr>
            <w:r w:rsidRPr="00CA3F95">
              <w:rPr>
                <w:rFonts w:ascii="Times New Roman" w:hAnsi="Times New Roman"/>
                <w:color w:val="000000" w:themeColor="text1"/>
                <w:sz w:val="22"/>
                <w:szCs w:val="22"/>
              </w:rPr>
              <w:t>2033</w:t>
            </w:r>
          </w:p>
        </w:tc>
        <w:tc>
          <w:tcPr>
            <w:tcW w:w="1701" w:type="dxa"/>
          </w:tcPr>
          <w:p w:rsidR="00F618AD" w:rsidRPr="00CA3F95" w:rsidRDefault="00F618AD" w:rsidP="00F618AD">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на 200 мест </w:t>
            </w:r>
          </w:p>
        </w:tc>
        <w:tc>
          <w:tcPr>
            <w:tcW w:w="1842" w:type="dxa"/>
          </w:tcPr>
          <w:p w:rsidR="00F618AD" w:rsidRPr="00CA3F95" w:rsidRDefault="00F618AD" w:rsidP="00F618AD">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специализированной общественной застройки</w:t>
            </w:r>
          </w:p>
        </w:tc>
        <w:tc>
          <w:tcPr>
            <w:tcW w:w="2014" w:type="dxa"/>
          </w:tcPr>
          <w:p w:rsidR="00F618AD" w:rsidRPr="00CA3F95" w:rsidRDefault="00A65EEB" w:rsidP="00F618AD">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F618AD" w:rsidRPr="00CA3F95" w:rsidRDefault="00F618AD" w:rsidP="00F618AD">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w:t>
            </w:r>
          </w:p>
        </w:tc>
        <w:tc>
          <w:tcPr>
            <w:tcW w:w="1843" w:type="dxa"/>
          </w:tcPr>
          <w:p w:rsidR="00F618AD" w:rsidRPr="00CA3F95" w:rsidRDefault="00F618AD" w:rsidP="00F618AD">
            <w:pPr>
              <w:pStyle w:val="aff0"/>
              <w:ind w:firstLine="0"/>
              <w:rPr>
                <w:color w:val="000000" w:themeColor="text1"/>
                <w:sz w:val="22"/>
                <w:szCs w:val="22"/>
              </w:rPr>
            </w:pPr>
            <w:r w:rsidRPr="00CA3F95">
              <w:rPr>
                <w:color w:val="000000" w:themeColor="text1"/>
                <w:sz w:val="22"/>
                <w:szCs w:val="22"/>
              </w:rPr>
              <w:t>Объекты организаций дополнительного образования</w:t>
            </w:r>
          </w:p>
        </w:tc>
        <w:tc>
          <w:tcPr>
            <w:tcW w:w="1701" w:type="dxa"/>
          </w:tcPr>
          <w:p w:rsidR="00F618AD" w:rsidRPr="00CA3F95" w:rsidRDefault="00F618AD" w:rsidP="00F618AD">
            <w:pPr>
              <w:pStyle w:val="aff0"/>
              <w:ind w:firstLine="0"/>
              <w:rPr>
                <w:color w:val="000000" w:themeColor="text1"/>
                <w:sz w:val="22"/>
                <w:szCs w:val="22"/>
              </w:rPr>
            </w:pPr>
            <w:r w:rsidRPr="00CA3F95">
              <w:rPr>
                <w:color w:val="000000" w:themeColor="text1"/>
                <w:sz w:val="22"/>
                <w:szCs w:val="22"/>
              </w:rPr>
              <w:t>Детский дом творчества</w:t>
            </w:r>
          </w:p>
        </w:tc>
        <w:tc>
          <w:tcPr>
            <w:tcW w:w="2126" w:type="dxa"/>
          </w:tcPr>
          <w:p w:rsidR="00F618AD" w:rsidRPr="00CA3F95" w:rsidRDefault="00F618AD" w:rsidP="00F618AD">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F618AD" w:rsidRPr="00CA3F95" w:rsidRDefault="003B6A22" w:rsidP="00F618AD">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юго-западный </w:t>
            </w:r>
            <w:r w:rsidR="00F618AD" w:rsidRPr="00CA3F95">
              <w:rPr>
                <w:rFonts w:ascii="Times New Roman" w:hAnsi="Times New Roman"/>
                <w:color w:val="000000" w:themeColor="text1"/>
                <w:sz w:val="22"/>
                <w:szCs w:val="22"/>
              </w:rPr>
              <w:t>район, площадка №10</w:t>
            </w:r>
          </w:p>
        </w:tc>
        <w:tc>
          <w:tcPr>
            <w:tcW w:w="1843" w:type="dxa"/>
          </w:tcPr>
          <w:p w:rsidR="00F618AD" w:rsidRPr="00CA3F95" w:rsidRDefault="00F618AD" w:rsidP="00F618AD">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F618AD" w:rsidRPr="00CA3F95" w:rsidRDefault="00F618AD" w:rsidP="00F618AD">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2043</w:t>
            </w:r>
          </w:p>
        </w:tc>
        <w:tc>
          <w:tcPr>
            <w:tcW w:w="1701" w:type="dxa"/>
          </w:tcPr>
          <w:p w:rsidR="00F618AD" w:rsidRPr="00CA3F95" w:rsidRDefault="00F618AD" w:rsidP="00F618AD">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на 100 учащ., площадь земельного участка – 0,55 га</w:t>
            </w:r>
          </w:p>
        </w:tc>
        <w:tc>
          <w:tcPr>
            <w:tcW w:w="1842" w:type="dxa"/>
          </w:tcPr>
          <w:p w:rsidR="00F618AD" w:rsidRPr="00CA3F95" w:rsidRDefault="00F618AD" w:rsidP="00F618AD">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специализированной общественной застройки</w:t>
            </w:r>
          </w:p>
        </w:tc>
        <w:tc>
          <w:tcPr>
            <w:tcW w:w="2014" w:type="dxa"/>
          </w:tcPr>
          <w:p w:rsidR="00F618AD" w:rsidRPr="00CA3F95" w:rsidRDefault="00A65EEB" w:rsidP="00F618AD">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075927">
        <w:trPr>
          <w:cantSplit/>
          <w:trHeight w:val="438"/>
        </w:trPr>
        <w:tc>
          <w:tcPr>
            <w:tcW w:w="709" w:type="dxa"/>
          </w:tcPr>
          <w:p w:rsidR="00F618AD" w:rsidRPr="00CA3F95" w:rsidRDefault="00F618AD" w:rsidP="00F618AD">
            <w:pPr>
              <w:autoSpaceDE w:val="0"/>
              <w:autoSpaceDN w:val="0"/>
              <w:adjustRightInd w:val="0"/>
              <w:jc w:val="center"/>
              <w:rPr>
                <w:rFonts w:ascii="Times New Roman" w:hAnsi="Times New Roman"/>
                <w:color w:val="000000" w:themeColor="text1"/>
                <w:sz w:val="22"/>
                <w:szCs w:val="22"/>
              </w:rPr>
            </w:pPr>
          </w:p>
        </w:tc>
        <w:tc>
          <w:tcPr>
            <w:tcW w:w="14488" w:type="dxa"/>
            <w:gridSpan w:val="8"/>
            <w:vAlign w:val="center"/>
          </w:tcPr>
          <w:p w:rsidR="00F618AD" w:rsidRPr="00CA3F95" w:rsidRDefault="00F618AD" w:rsidP="00F618AD">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b/>
                <w:bCs/>
                <w:color w:val="000000" w:themeColor="text1"/>
                <w:sz w:val="22"/>
                <w:szCs w:val="22"/>
              </w:rPr>
              <w:t>Объекты местного значения в сфере развития физической культуры и массового спорта</w:t>
            </w:r>
          </w:p>
        </w:tc>
      </w:tr>
      <w:tr w:rsidR="00CA3F95" w:rsidRPr="00CA3F95" w:rsidTr="003F4C9B">
        <w:trPr>
          <w:cantSplit/>
          <w:trHeight w:val="553"/>
        </w:trPr>
        <w:tc>
          <w:tcPr>
            <w:tcW w:w="709" w:type="dxa"/>
          </w:tcPr>
          <w:p w:rsidR="00F618AD" w:rsidRPr="00CA3F95" w:rsidRDefault="00F618AD" w:rsidP="00F618AD">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w:t>
            </w:r>
          </w:p>
        </w:tc>
        <w:tc>
          <w:tcPr>
            <w:tcW w:w="1843" w:type="dxa"/>
          </w:tcPr>
          <w:p w:rsidR="00F618AD" w:rsidRPr="00CA3F95" w:rsidRDefault="00F618AD" w:rsidP="00F618AD">
            <w:pPr>
              <w:pStyle w:val="aff0"/>
              <w:ind w:firstLine="0"/>
              <w:rPr>
                <w:color w:val="000000" w:themeColor="text1"/>
                <w:sz w:val="22"/>
                <w:szCs w:val="22"/>
              </w:rPr>
            </w:pPr>
            <w:r w:rsidRPr="00CA3F95">
              <w:rPr>
                <w:color w:val="000000" w:themeColor="text1"/>
                <w:sz w:val="22"/>
                <w:szCs w:val="22"/>
              </w:rPr>
              <w:t>Объекты спорта</w:t>
            </w:r>
            <w:r w:rsidR="008D2407" w:rsidRPr="00CA3F95">
              <w:rPr>
                <w:color w:val="000000" w:themeColor="text1"/>
                <w:sz w:val="22"/>
                <w:szCs w:val="22"/>
              </w:rPr>
              <w:t xml:space="preserve"> из сооружений</w:t>
            </w:r>
          </w:p>
        </w:tc>
        <w:tc>
          <w:tcPr>
            <w:tcW w:w="1701" w:type="dxa"/>
          </w:tcPr>
          <w:p w:rsidR="00F618AD" w:rsidRPr="00CA3F95" w:rsidRDefault="00F618AD" w:rsidP="00F618AD">
            <w:pPr>
              <w:pStyle w:val="aff0"/>
              <w:ind w:firstLine="0"/>
              <w:rPr>
                <w:color w:val="000000" w:themeColor="text1"/>
                <w:sz w:val="22"/>
                <w:szCs w:val="22"/>
              </w:rPr>
            </w:pPr>
            <w:r w:rsidRPr="00CA3F95">
              <w:rPr>
                <w:color w:val="000000" w:themeColor="text1"/>
                <w:sz w:val="22"/>
                <w:szCs w:val="22"/>
              </w:rPr>
              <w:t>Физкультурно</w:t>
            </w:r>
            <w:r w:rsidR="007D0735" w:rsidRPr="00CA3F95">
              <w:rPr>
                <w:color w:val="000000" w:themeColor="text1"/>
                <w:sz w:val="22"/>
                <w:szCs w:val="22"/>
              </w:rPr>
              <w:t>-</w:t>
            </w:r>
            <w:r w:rsidRPr="00CA3F95">
              <w:rPr>
                <w:color w:val="000000" w:themeColor="text1"/>
                <w:sz w:val="22"/>
                <w:szCs w:val="22"/>
              </w:rPr>
              <w:t>оздоровительный комплекс</w:t>
            </w:r>
          </w:p>
        </w:tc>
        <w:tc>
          <w:tcPr>
            <w:tcW w:w="2126" w:type="dxa"/>
          </w:tcPr>
          <w:p w:rsidR="00F618AD" w:rsidRPr="00CA3F95" w:rsidRDefault="00F618AD" w:rsidP="00F618AD">
            <w:pPr>
              <w:autoSpaceDE w:val="0"/>
              <w:autoSpaceDN w:val="0"/>
              <w:adjustRightInd w:val="0"/>
              <w:jc w:val="both"/>
              <w:rPr>
                <w:rFonts w:ascii="Times New Roman" w:eastAsia="Times New Roman" w:hAnsi="Times New Roman"/>
                <w:color w:val="000000" w:themeColor="text1"/>
                <w:sz w:val="22"/>
                <w:szCs w:val="22"/>
              </w:rPr>
            </w:pPr>
            <w:r w:rsidRPr="00CA3F95">
              <w:rPr>
                <w:rFonts w:ascii="Times New Roman" w:eastAsia="Times New Roman" w:hAnsi="Times New Roman"/>
                <w:color w:val="000000" w:themeColor="text1"/>
                <w:sz w:val="22"/>
                <w:szCs w:val="22"/>
              </w:rPr>
              <w:t>г.о. Кинель, г. Кинель,</w:t>
            </w:r>
          </w:p>
          <w:p w:rsidR="00F618AD" w:rsidRPr="00CA3F95" w:rsidRDefault="00F618AD" w:rsidP="00F618AD">
            <w:pPr>
              <w:autoSpaceDE w:val="0"/>
              <w:autoSpaceDN w:val="0"/>
              <w:adjustRightInd w:val="0"/>
              <w:jc w:val="both"/>
              <w:rPr>
                <w:rFonts w:ascii="Times New Roman" w:eastAsia="Times New Roman" w:hAnsi="Times New Roman"/>
                <w:color w:val="000000" w:themeColor="text1"/>
                <w:sz w:val="22"/>
                <w:szCs w:val="22"/>
              </w:rPr>
            </w:pPr>
            <w:r w:rsidRPr="00CA3F95">
              <w:rPr>
                <w:rFonts w:ascii="Times New Roman" w:eastAsia="Times New Roman" w:hAnsi="Times New Roman"/>
                <w:color w:val="000000" w:themeColor="text1"/>
                <w:sz w:val="22"/>
                <w:szCs w:val="22"/>
              </w:rPr>
              <w:t>Юго-Восточный район, ул. 27 Партсъезда, 13 КН 63:03:0214001:30</w:t>
            </w:r>
          </w:p>
        </w:tc>
        <w:tc>
          <w:tcPr>
            <w:tcW w:w="1843" w:type="dxa"/>
          </w:tcPr>
          <w:p w:rsidR="00F618AD" w:rsidRPr="00CA3F95" w:rsidRDefault="00F618AD" w:rsidP="00F618AD">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F618AD" w:rsidRPr="00CA3F95" w:rsidRDefault="00F618AD" w:rsidP="00F618AD">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F618AD" w:rsidRPr="00CA3F95" w:rsidRDefault="008D2407" w:rsidP="00F618AD">
            <w:pPr>
              <w:autoSpaceDE w:val="0"/>
              <w:autoSpaceDN w:val="0"/>
              <w:adjustRightInd w:val="0"/>
              <w:rPr>
                <w:rFonts w:ascii="Times New Roman" w:eastAsia="Times New Roman" w:hAnsi="Times New Roman"/>
                <w:color w:val="000000" w:themeColor="text1"/>
                <w:sz w:val="22"/>
                <w:szCs w:val="22"/>
              </w:rPr>
            </w:pPr>
            <w:r w:rsidRPr="00CA3F95">
              <w:rPr>
                <w:rFonts w:ascii="Times New Roman" w:eastAsia="Times New Roman" w:hAnsi="Times New Roman"/>
                <w:color w:val="000000" w:themeColor="text1"/>
                <w:sz w:val="22"/>
                <w:szCs w:val="22"/>
              </w:rPr>
              <w:t>Общая п</w:t>
            </w:r>
            <w:r w:rsidR="00F618AD" w:rsidRPr="00CA3F95">
              <w:rPr>
                <w:rFonts w:ascii="Times New Roman" w:eastAsia="Times New Roman" w:hAnsi="Times New Roman"/>
                <w:color w:val="000000" w:themeColor="text1"/>
                <w:sz w:val="22"/>
                <w:szCs w:val="22"/>
              </w:rPr>
              <w:t>лощадь территории - 180857 кв.м.</w:t>
            </w:r>
          </w:p>
          <w:p w:rsidR="00F618AD" w:rsidRPr="00CA3F95" w:rsidRDefault="00F618AD" w:rsidP="00F618AD">
            <w:pPr>
              <w:pStyle w:val="afb"/>
              <w:ind w:left="0" w:firstLine="0"/>
              <w:jc w:val="left"/>
              <w:rPr>
                <w:rFonts w:ascii="Times New Roman" w:hAnsi="Times New Roman" w:cs="Times New Roman"/>
                <w:color w:val="000000" w:themeColor="text1"/>
                <w:sz w:val="22"/>
                <w:szCs w:val="22"/>
                <w:lang w:eastAsia="ru-RU"/>
              </w:rPr>
            </w:pPr>
            <w:r w:rsidRPr="00CA3F95">
              <w:rPr>
                <w:rFonts w:ascii="Times New Roman" w:hAnsi="Times New Roman" w:cs="Times New Roman"/>
                <w:color w:val="000000" w:themeColor="text1"/>
                <w:sz w:val="22"/>
                <w:szCs w:val="22"/>
                <w:lang w:eastAsia="ru-RU"/>
              </w:rPr>
              <w:t>Спортзалы – 36х18 м и 24х12м;</w:t>
            </w:r>
          </w:p>
          <w:p w:rsidR="00F618AD" w:rsidRPr="00CA3F95" w:rsidRDefault="00F618AD" w:rsidP="00F618AD">
            <w:pPr>
              <w:pStyle w:val="afb"/>
              <w:ind w:left="0" w:firstLine="0"/>
              <w:jc w:val="left"/>
              <w:rPr>
                <w:rFonts w:ascii="Times New Roman" w:hAnsi="Times New Roman" w:cs="Times New Roman"/>
                <w:color w:val="000000" w:themeColor="text1"/>
                <w:sz w:val="22"/>
                <w:szCs w:val="22"/>
                <w:lang w:eastAsia="ru-RU"/>
              </w:rPr>
            </w:pPr>
            <w:r w:rsidRPr="00CA3F95">
              <w:rPr>
                <w:rFonts w:ascii="Times New Roman" w:hAnsi="Times New Roman" w:cs="Times New Roman"/>
                <w:color w:val="000000" w:themeColor="text1"/>
                <w:sz w:val="22"/>
                <w:szCs w:val="22"/>
                <w:lang w:eastAsia="ru-RU"/>
              </w:rPr>
              <w:t>Плавательный бассейн – 25х8,5 м зеркала воды.</w:t>
            </w:r>
          </w:p>
        </w:tc>
        <w:tc>
          <w:tcPr>
            <w:tcW w:w="1842" w:type="dxa"/>
          </w:tcPr>
          <w:p w:rsidR="00F618AD" w:rsidRPr="00CA3F95" w:rsidRDefault="00F618AD" w:rsidP="00F618AD">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специализированной общественной застройки</w:t>
            </w:r>
          </w:p>
        </w:tc>
        <w:tc>
          <w:tcPr>
            <w:tcW w:w="2014" w:type="dxa"/>
          </w:tcPr>
          <w:p w:rsidR="00F618AD" w:rsidRPr="00CA3F95" w:rsidRDefault="00964591" w:rsidP="00F618AD">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8D2407" w:rsidRPr="00CA3F95" w:rsidRDefault="008D2407" w:rsidP="008D2407">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2</w:t>
            </w:r>
          </w:p>
        </w:tc>
        <w:tc>
          <w:tcPr>
            <w:tcW w:w="1843" w:type="dxa"/>
          </w:tcPr>
          <w:p w:rsidR="008D2407" w:rsidRPr="00CA3F95" w:rsidRDefault="008D2407" w:rsidP="008D2407">
            <w:pPr>
              <w:pStyle w:val="aff0"/>
              <w:ind w:firstLine="0"/>
              <w:rPr>
                <w:color w:val="000000" w:themeColor="text1"/>
                <w:sz w:val="22"/>
                <w:szCs w:val="22"/>
              </w:rPr>
            </w:pPr>
            <w:r w:rsidRPr="00CA3F95">
              <w:rPr>
                <w:color w:val="000000" w:themeColor="text1"/>
                <w:sz w:val="22"/>
                <w:szCs w:val="22"/>
              </w:rPr>
              <w:t>Спортивное сооружение</w:t>
            </w:r>
          </w:p>
        </w:tc>
        <w:tc>
          <w:tcPr>
            <w:tcW w:w="1701" w:type="dxa"/>
          </w:tcPr>
          <w:p w:rsidR="008D2407" w:rsidRPr="00CA3F95" w:rsidRDefault="007D03A9" w:rsidP="008D2407">
            <w:pPr>
              <w:pStyle w:val="aff0"/>
              <w:ind w:firstLine="0"/>
              <w:rPr>
                <w:color w:val="000000" w:themeColor="text1"/>
                <w:sz w:val="22"/>
                <w:szCs w:val="22"/>
              </w:rPr>
            </w:pPr>
            <w:r w:rsidRPr="00CA3F95">
              <w:rPr>
                <w:color w:val="000000" w:themeColor="text1"/>
                <w:sz w:val="22"/>
                <w:szCs w:val="22"/>
              </w:rPr>
              <w:t>Футбольное поле;</w:t>
            </w:r>
          </w:p>
          <w:p w:rsidR="007D03A9" w:rsidRPr="00CA3F95" w:rsidRDefault="007D03A9" w:rsidP="008D2407">
            <w:pPr>
              <w:pStyle w:val="aff0"/>
              <w:ind w:firstLine="0"/>
              <w:rPr>
                <w:color w:val="000000" w:themeColor="text1"/>
                <w:sz w:val="22"/>
                <w:szCs w:val="22"/>
              </w:rPr>
            </w:pPr>
            <w:r w:rsidRPr="00CA3F95">
              <w:rPr>
                <w:color w:val="000000" w:themeColor="text1"/>
                <w:sz w:val="22"/>
                <w:szCs w:val="22"/>
              </w:rPr>
              <w:t>комплексная спортивная площадка</w:t>
            </w:r>
          </w:p>
        </w:tc>
        <w:tc>
          <w:tcPr>
            <w:tcW w:w="2126" w:type="dxa"/>
          </w:tcPr>
          <w:p w:rsidR="008D2407" w:rsidRPr="00CA3F95" w:rsidRDefault="008D2407" w:rsidP="008D2407">
            <w:pPr>
              <w:autoSpaceDE w:val="0"/>
              <w:autoSpaceDN w:val="0"/>
              <w:adjustRightInd w:val="0"/>
              <w:jc w:val="both"/>
              <w:rPr>
                <w:rFonts w:ascii="Times New Roman" w:eastAsia="Times New Roman" w:hAnsi="Times New Roman"/>
                <w:color w:val="000000" w:themeColor="text1"/>
                <w:sz w:val="22"/>
                <w:szCs w:val="22"/>
              </w:rPr>
            </w:pPr>
            <w:r w:rsidRPr="00CA3F95">
              <w:rPr>
                <w:rFonts w:ascii="Times New Roman" w:eastAsia="Times New Roman" w:hAnsi="Times New Roman"/>
                <w:color w:val="000000" w:themeColor="text1"/>
                <w:sz w:val="22"/>
                <w:szCs w:val="22"/>
              </w:rPr>
              <w:t>г.о. Кинель, г. Кинель,</w:t>
            </w:r>
          </w:p>
          <w:p w:rsidR="008D2407" w:rsidRPr="00CA3F95" w:rsidRDefault="008D2407" w:rsidP="008D2407">
            <w:pPr>
              <w:autoSpaceDE w:val="0"/>
              <w:autoSpaceDN w:val="0"/>
              <w:adjustRightInd w:val="0"/>
              <w:jc w:val="both"/>
              <w:rPr>
                <w:rFonts w:ascii="Times New Roman" w:eastAsia="Times New Roman" w:hAnsi="Times New Roman"/>
                <w:color w:val="000000" w:themeColor="text1"/>
                <w:sz w:val="22"/>
                <w:szCs w:val="22"/>
              </w:rPr>
            </w:pPr>
            <w:r w:rsidRPr="00CA3F95">
              <w:rPr>
                <w:rFonts w:ascii="Times New Roman" w:eastAsia="Times New Roman" w:hAnsi="Times New Roman"/>
                <w:color w:val="000000" w:themeColor="text1"/>
                <w:sz w:val="22"/>
                <w:szCs w:val="22"/>
              </w:rPr>
              <w:t>Юго-Восточный район, ул. 27 Партсъезда, 13 КН 63:03:0214001:30</w:t>
            </w:r>
          </w:p>
        </w:tc>
        <w:tc>
          <w:tcPr>
            <w:tcW w:w="1843" w:type="dxa"/>
          </w:tcPr>
          <w:p w:rsidR="008D2407" w:rsidRPr="00CA3F95" w:rsidRDefault="008D2407" w:rsidP="008D2407">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8D2407" w:rsidRPr="00CA3F95" w:rsidRDefault="008D2407" w:rsidP="008D2407">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8D2407" w:rsidRPr="00CA3F95" w:rsidRDefault="008D2407" w:rsidP="008D2407">
            <w:pPr>
              <w:pStyle w:val="afb"/>
              <w:autoSpaceDE w:val="0"/>
              <w:autoSpaceDN w:val="0"/>
              <w:adjustRightInd w:val="0"/>
              <w:ind w:left="0" w:firstLine="0"/>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Площадь территории 1,432 га</w:t>
            </w:r>
            <w:r w:rsidR="0032120B" w:rsidRPr="00CA3F95">
              <w:rPr>
                <w:rFonts w:ascii="Times New Roman" w:hAnsi="Times New Roman"/>
                <w:color w:val="000000" w:themeColor="text1"/>
                <w:sz w:val="22"/>
                <w:szCs w:val="22"/>
              </w:rPr>
              <w:t>:</w:t>
            </w:r>
          </w:p>
          <w:p w:rsidR="008D2407" w:rsidRPr="00CA3F95" w:rsidRDefault="008D2407" w:rsidP="008D2407">
            <w:pPr>
              <w:pStyle w:val="afb"/>
              <w:autoSpaceDE w:val="0"/>
              <w:autoSpaceDN w:val="0"/>
              <w:adjustRightInd w:val="0"/>
              <w:ind w:left="0" w:firstLine="0"/>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 футбольное поле 170х74 м; </w:t>
            </w:r>
          </w:p>
          <w:p w:rsidR="008D2407" w:rsidRPr="00CA3F95" w:rsidRDefault="008D2407" w:rsidP="008D2407">
            <w:pPr>
              <w:pStyle w:val="afb"/>
              <w:autoSpaceDE w:val="0"/>
              <w:autoSpaceDN w:val="0"/>
              <w:adjustRightInd w:val="0"/>
              <w:ind w:left="0" w:firstLine="0"/>
              <w:rPr>
                <w:rFonts w:ascii="Times New Roman" w:hAnsi="Times New Roman"/>
                <w:color w:val="000000" w:themeColor="text1"/>
                <w:sz w:val="22"/>
                <w:szCs w:val="22"/>
              </w:rPr>
            </w:pPr>
            <w:r w:rsidRPr="00CA3F95">
              <w:rPr>
                <w:rFonts w:ascii="Times New Roman" w:hAnsi="Times New Roman"/>
                <w:color w:val="000000" w:themeColor="text1"/>
                <w:sz w:val="22"/>
                <w:szCs w:val="22"/>
              </w:rPr>
              <w:t>- комплексная спортивная площадка – 58х30 м</w:t>
            </w:r>
          </w:p>
        </w:tc>
        <w:tc>
          <w:tcPr>
            <w:tcW w:w="1842" w:type="dxa"/>
          </w:tcPr>
          <w:p w:rsidR="008D2407" w:rsidRPr="00CA3F95" w:rsidRDefault="008D2407" w:rsidP="008D2407">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специализированной общественной застройки</w:t>
            </w:r>
          </w:p>
        </w:tc>
        <w:tc>
          <w:tcPr>
            <w:tcW w:w="2014" w:type="dxa"/>
          </w:tcPr>
          <w:p w:rsidR="00964591" w:rsidRPr="00CA3F95" w:rsidRDefault="00964591" w:rsidP="00964591">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Для спортивных площадок с открытыми трибунами необходимо установление СЗЗ согласно СанПиН 2.2.1/2.1.1.1200-03</w:t>
            </w:r>
          </w:p>
          <w:p w:rsidR="008D2407" w:rsidRPr="00CA3F95" w:rsidRDefault="008D2407" w:rsidP="00964591">
            <w:pPr>
              <w:autoSpaceDE w:val="0"/>
              <w:autoSpaceDN w:val="0"/>
              <w:adjustRightInd w:val="0"/>
              <w:jc w:val="center"/>
              <w:rPr>
                <w:rFonts w:ascii="Times New Roman" w:hAnsi="Times New Roman"/>
                <w:color w:val="000000" w:themeColor="text1"/>
                <w:sz w:val="20"/>
                <w:szCs w:val="20"/>
              </w:rPr>
            </w:pPr>
          </w:p>
        </w:tc>
      </w:tr>
      <w:tr w:rsidR="00CA3F95" w:rsidRPr="00CA3F95" w:rsidTr="003F4C9B">
        <w:trPr>
          <w:cantSplit/>
          <w:trHeight w:val="553"/>
        </w:trPr>
        <w:tc>
          <w:tcPr>
            <w:tcW w:w="709" w:type="dxa"/>
          </w:tcPr>
          <w:p w:rsidR="008D2407" w:rsidRPr="00CA3F95" w:rsidRDefault="00AE2714" w:rsidP="008D2407">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3</w:t>
            </w:r>
          </w:p>
        </w:tc>
        <w:tc>
          <w:tcPr>
            <w:tcW w:w="1843" w:type="dxa"/>
          </w:tcPr>
          <w:p w:rsidR="008D2407" w:rsidRPr="00CA3F95" w:rsidRDefault="0032120B" w:rsidP="008D2407">
            <w:pPr>
              <w:pStyle w:val="aff0"/>
              <w:ind w:firstLine="0"/>
              <w:rPr>
                <w:color w:val="000000" w:themeColor="text1"/>
                <w:sz w:val="22"/>
                <w:szCs w:val="22"/>
              </w:rPr>
            </w:pPr>
            <w:r w:rsidRPr="00CA3F95">
              <w:rPr>
                <w:color w:val="000000" w:themeColor="text1"/>
                <w:sz w:val="22"/>
                <w:szCs w:val="22"/>
              </w:rPr>
              <w:t>Объекты спорта из сооружений</w:t>
            </w:r>
          </w:p>
        </w:tc>
        <w:tc>
          <w:tcPr>
            <w:tcW w:w="1701" w:type="dxa"/>
          </w:tcPr>
          <w:p w:rsidR="008D2407" w:rsidRPr="00CA3F95" w:rsidRDefault="008D2407" w:rsidP="008D2407">
            <w:pPr>
              <w:pStyle w:val="aff0"/>
              <w:ind w:firstLine="0"/>
              <w:rPr>
                <w:color w:val="000000" w:themeColor="text1"/>
                <w:sz w:val="22"/>
                <w:szCs w:val="22"/>
              </w:rPr>
            </w:pPr>
            <w:r w:rsidRPr="00CA3F95">
              <w:rPr>
                <w:color w:val="000000" w:themeColor="text1"/>
                <w:sz w:val="22"/>
                <w:szCs w:val="22"/>
              </w:rPr>
              <w:t>Физкультурно-спортивный комплекс</w:t>
            </w:r>
          </w:p>
        </w:tc>
        <w:tc>
          <w:tcPr>
            <w:tcW w:w="2126" w:type="dxa"/>
          </w:tcPr>
          <w:p w:rsidR="008D2407" w:rsidRPr="00CA3F95" w:rsidRDefault="008D2407" w:rsidP="008D2407">
            <w:pPr>
              <w:autoSpaceDE w:val="0"/>
              <w:autoSpaceDN w:val="0"/>
              <w:adjustRightInd w:val="0"/>
              <w:jc w:val="both"/>
              <w:rPr>
                <w:rFonts w:ascii="Times New Roman" w:eastAsia="Times New Roman" w:hAnsi="Times New Roman"/>
                <w:color w:val="000000" w:themeColor="text1"/>
                <w:sz w:val="22"/>
                <w:szCs w:val="22"/>
              </w:rPr>
            </w:pPr>
            <w:r w:rsidRPr="00CA3F95">
              <w:rPr>
                <w:rFonts w:ascii="Times New Roman" w:eastAsia="Times New Roman" w:hAnsi="Times New Roman"/>
                <w:color w:val="000000" w:themeColor="text1"/>
                <w:sz w:val="22"/>
                <w:szCs w:val="22"/>
              </w:rPr>
              <w:t>г.о. Кинель, г. Кинель,</w:t>
            </w:r>
          </w:p>
          <w:p w:rsidR="008D2407" w:rsidRPr="00CA3F95" w:rsidRDefault="008D2407" w:rsidP="008D2407">
            <w:pPr>
              <w:autoSpaceDE w:val="0"/>
              <w:autoSpaceDN w:val="0"/>
              <w:adjustRightInd w:val="0"/>
              <w:jc w:val="both"/>
              <w:rPr>
                <w:rFonts w:ascii="Times New Roman" w:hAnsi="Times New Roman"/>
                <w:color w:val="000000" w:themeColor="text1"/>
                <w:sz w:val="22"/>
                <w:szCs w:val="22"/>
              </w:rPr>
            </w:pPr>
            <w:r w:rsidRPr="00CA3F95">
              <w:rPr>
                <w:rFonts w:ascii="Times New Roman" w:eastAsia="Times New Roman" w:hAnsi="Times New Roman"/>
                <w:color w:val="000000" w:themeColor="text1"/>
                <w:sz w:val="22"/>
                <w:szCs w:val="22"/>
              </w:rPr>
              <w:t>Юго-Восточный район, квартал № 28, по ул. 6-я Ямская</w:t>
            </w:r>
          </w:p>
        </w:tc>
        <w:tc>
          <w:tcPr>
            <w:tcW w:w="1843" w:type="dxa"/>
          </w:tcPr>
          <w:p w:rsidR="008D2407" w:rsidRPr="00CA3F95" w:rsidRDefault="008D2407" w:rsidP="008D2407">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8D2407" w:rsidRPr="00CA3F95" w:rsidRDefault="008D2407" w:rsidP="008D2407">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8D2407" w:rsidRPr="00CA3F95" w:rsidRDefault="008D2407" w:rsidP="008D2407">
            <w:pPr>
              <w:pStyle w:val="afb"/>
              <w:ind w:left="0" w:firstLine="0"/>
              <w:jc w:val="left"/>
              <w:rPr>
                <w:rFonts w:ascii="Times New Roman" w:hAnsi="Times New Roman" w:cs="Times New Roman"/>
                <w:color w:val="000000" w:themeColor="text1"/>
                <w:sz w:val="22"/>
                <w:szCs w:val="22"/>
              </w:rPr>
            </w:pPr>
            <w:r w:rsidRPr="00CA3F95">
              <w:rPr>
                <w:rFonts w:ascii="Times New Roman" w:hAnsi="Times New Roman" w:cs="Times New Roman"/>
                <w:color w:val="000000" w:themeColor="text1"/>
                <w:sz w:val="22"/>
                <w:szCs w:val="22"/>
              </w:rPr>
              <w:t>Крытый футбольный манеж - 40х20 м</w:t>
            </w:r>
            <w:r w:rsidR="0032120B" w:rsidRPr="00CA3F95">
              <w:rPr>
                <w:rFonts w:ascii="Times New Roman" w:hAnsi="Times New Roman" w:cs="Times New Roman"/>
                <w:color w:val="000000" w:themeColor="text1"/>
                <w:sz w:val="22"/>
                <w:szCs w:val="22"/>
              </w:rPr>
              <w:t>;</w:t>
            </w:r>
          </w:p>
          <w:p w:rsidR="008D2407" w:rsidRPr="00CA3F95" w:rsidRDefault="008D2407" w:rsidP="0032120B">
            <w:pPr>
              <w:pStyle w:val="afb"/>
              <w:ind w:left="0" w:firstLine="0"/>
              <w:jc w:val="left"/>
              <w:rPr>
                <w:rFonts w:ascii="Times New Roman" w:hAnsi="Times New Roman" w:cs="Times New Roman"/>
                <w:color w:val="000000" w:themeColor="text1"/>
                <w:sz w:val="22"/>
                <w:szCs w:val="22"/>
              </w:rPr>
            </w:pPr>
            <w:r w:rsidRPr="00CA3F95">
              <w:rPr>
                <w:rFonts w:ascii="Times New Roman" w:hAnsi="Times New Roman" w:cs="Times New Roman"/>
                <w:color w:val="000000" w:themeColor="text1"/>
                <w:sz w:val="22"/>
                <w:szCs w:val="22"/>
              </w:rPr>
              <w:t>Спортзал</w:t>
            </w:r>
            <w:r w:rsidR="0032120B" w:rsidRPr="00CA3F95">
              <w:rPr>
                <w:rFonts w:ascii="Times New Roman" w:hAnsi="Times New Roman" w:cs="Times New Roman"/>
                <w:color w:val="000000" w:themeColor="text1"/>
                <w:sz w:val="22"/>
                <w:szCs w:val="22"/>
              </w:rPr>
              <w:t xml:space="preserve"> </w:t>
            </w:r>
            <w:r w:rsidRPr="00CA3F95">
              <w:rPr>
                <w:rFonts w:ascii="Times New Roman" w:hAnsi="Times New Roman" w:cs="Times New Roman"/>
                <w:color w:val="000000" w:themeColor="text1"/>
                <w:sz w:val="22"/>
                <w:szCs w:val="22"/>
              </w:rPr>
              <w:t>– 36х18 м</w:t>
            </w:r>
          </w:p>
        </w:tc>
        <w:tc>
          <w:tcPr>
            <w:tcW w:w="1842" w:type="dxa"/>
          </w:tcPr>
          <w:p w:rsidR="008D2407" w:rsidRPr="00CA3F95" w:rsidRDefault="008D2407" w:rsidP="008D2407">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специализированной общественной застройки</w:t>
            </w:r>
          </w:p>
        </w:tc>
        <w:tc>
          <w:tcPr>
            <w:tcW w:w="2014" w:type="dxa"/>
          </w:tcPr>
          <w:p w:rsidR="008D2407" w:rsidRPr="00CA3F95" w:rsidRDefault="00345B60" w:rsidP="008D2407">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32120B" w:rsidRPr="00CA3F95" w:rsidRDefault="0032120B" w:rsidP="0032120B">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4</w:t>
            </w:r>
          </w:p>
        </w:tc>
        <w:tc>
          <w:tcPr>
            <w:tcW w:w="1843" w:type="dxa"/>
          </w:tcPr>
          <w:p w:rsidR="0032120B" w:rsidRPr="00CA3F95" w:rsidRDefault="0032120B" w:rsidP="0032120B">
            <w:pPr>
              <w:pStyle w:val="aff0"/>
              <w:ind w:firstLine="0"/>
              <w:rPr>
                <w:color w:val="000000" w:themeColor="text1"/>
                <w:sz w:val="22"/>
                <w:szCs w:val="22"/>
              </w:rPr>
            </w:pPr>
            <w:r w:rsidRPr="00CA3F95">
              <w:rPr>
                <w:color w:val="000000" w:themeColor="text1"/>
                <w:sz w:val="22"/>
                <w:szCs w:val="22"/>
              </w:rPr>
              <w:t>Спортивное сооружение</w:t>
            </w:r>
          </w:p>
        </w:tc>
        <w:tc>
          <w:tcPr>
            <w:tcW w:w="1701" w:type="dxa"/>
          </w:tcPr>
          <w:p w:rsidR="0032120B" w:rsidRPr="00CA3F95" w:rsidRDefault="007D03A9" w:rsidP="0032120B">
            <w:pPr>
              <w:pStyle w:val="aff0"/>
              <w:ind w:firstLine="0"/>
              <w:rPr>
                <w:color w:val="000000" w:themeColor="text1"/>
                <w:sz w:val="22"/>
                <w:szCs w:val="22"/>
              </w:rPr>
            </w:pPr>
            <w:r w:rsidRPr="00CA3F95">
              <w:rPr>
                <w:color w:val="000000" w:themeColor="text1"/>
                <w:sz w:val="22"/>
                <w:szCs w:val="22"/>
              </w:rPr>
              <w:t>Комплексная спортивная площадка</w:t>
            </w:r>
          </w:p>
        </w:tc>
        <w:tc>
          <w:tcPr>
            <w:tcW w:w="2126" w:type="dxa"/>
          </w:tcPr>
          <w:p w:rsidR="0032120B" w:rsidRPr="00CA3F95" w:rsidRDefault="0032120B" w:rsidP="0032120B">
            <w:pPr>
              <w:autoSpaceDE w:val="0"/>
              <w:autoSpaceDN w:val="0"/>
              <w:adjustRightInd w:val="0"/>
              <w:jc w:val="both"/>
              <w:rPr>
                <w:rFonts w:ascii="Times New Roman" w:eastAsia="Times New Roman" w:hAnsi="Times New Roman"/>
                <w:color w:val="000000" w:themeColor="text1"/>
                <w:sz w:val="22"/>
                <w:szCs w:val="22"/>
              </w:rPr>
            </w:pPr>
            <w:r w:rsidRPr="00CA3F95">
              <w:rPr>
                <w:rFonts w:ascii="Times New Roman" w:eastAsia="Times New Roman" w:hAnsi="Times New Roman"/>
                <w:color w:val="000000" w:themeColor="text1"/>
                <w:sz w:val="22"/>
                <w:szCs w:val="22"/>
              </w:rPr>
              <w:t>г.о. Кинель, г. Кинель,</w:t>
            </w:r>
          </w:p>
          <w:p w:rsidR="0032120B" w:rsidRPr="00CA3F95" w:rsidRDefault="0032120B" w:rsidP="0032120B">
            <w:pPr>
              <w:autoSpaceDE w:val="0"/>
              <w:autoSpaceDN w:val="0"/>
              <w:adjustRightInd w:val="0"/>
              <w:jc w:val="both"/>
              <w:rPr>
                <w:rFonts w:ascii="Times New Roman" w:hAnsi="Times New Roman"/>
                <w:color w:val="000000" w:themeColor="text1"/>
                <w:sz w:val="22"/>
                <w:szCs w:val="22"/>
              </w:rPr>
            </w:pPr>
            <w:r w:rsidRPr="00CA3F95">
              <w:rPr>
                <w:rFonts w:ascii="Times New Roman" w:eastAsia="Times New Roman" w:hAnsi="Times New Roman"/>
                <w:color w:val="000000" w:themeColor="text1"/>
                <w:sz w:val="22"/>
                <w:szCs w:val="22"/>
              </w:rPr>
              <w:t>Юго-Восточный район, квартал № 28, по ул. 6-я Ямская</w:t>
            </w:r>
          </w:p>
        </w:tc>
        <w:tc>
          <w:tcPr>
            <w:tcW w:w="1843" w:type="dxa"/>
          </w:tcPr>
          <w:p w:rsidR="0032120B" w:rsidRPr="00CA3F95" w:rsidRDefault="0032120B" w:rsidP="0032120B">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32120B" w:rsidRPr="00CA3F95" w:rsidRDefault="0032120B" w:rsidP="0032120B">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32120B" w:rsidRPr="00CA3F95" w:rsidRDefault="0032120B" w:rsidP="0032120B">
            <w:pPr>
              <w:pStyle w:val="afb"/>
              <w:ind w:left="0" w:firstLine="0"/>
              <w:jc w:val="left"/>
              <w:rPr>
                <w:rFonts w:ascii="Times New Roman" w:hAnsi="Times New Roman" w:cs="Times New Roman"/>
                <w:color w:val="000000" w:themeColor="text1"/>
                <w:sz w:val="22"/>
                <w:szCs w:val="22"/>
              </w:rPr>
            </w:pPr>
            <w:r w:rsidRPr="00CA3F95">
              <w:rPr>
                <w:rFonts w:ascii="Times New Roman" w:hAnsi="Times New Roman" w:cs="Times New Roman"/>
                <w:color w:val="000000" w:themeColor="text1"/>
                <w:sz w:val="22"/>
                <w:szCs w:val="22"/>
              </w:rPr>
              <w:t>Комплексная спортивная площадка - 58х30 м, площадью территории – 0,174 га</w:t>
            </w:r>
          </w:p>
        </w:tc>
        <w:tc>
          <w:tcPr>
            <w:tcW w:w="1842" w:type="dxa"/>
          </w:tcPr>
          <w:p w:rsidR="0032120B" w:rsidRPr="00CA3F95" w:rsidRDefault="0032120B" w:rsidP="0032120B">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специализированной общественной застройки</w:t>
            </w:r>
          </w:p>
        </w:tc>
        <w:tc>
          <w:tcPr>
            <w:tcW w:w="2014" w:type="dxa"/>
          </w:tcPr>
          <w:p w:rsidR="0032120B" w:rsidRPr="00CA3F95" w:rsidRDefault="00345B60" w:rsidP="0032120B">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 xml:space="preserve">Установление зон с особыми условиями использования территорий в связи с размещением объекта не требуется </w:t>
            </w:r>
          </w:p>
        </w:tc>
      </w:tr>
      <w:tr w:rsidR="00CA3F95" w:rsidRPr="00CA3F95" w:rsidTr="003F4C9B">
        <w:trPr>
          <w:cantSplit/>
          <w:trHeight w:val="553"/>
        </w:trPr>
        <w:tc>
          <w:tcPr>
            <w:tcW w:w="709" w:type="dxa"/>
          </w:tcPr>
          <w:p w:rsidR="0032120B" w:rsidRPr="00CA3F95" w:rsidRDefault="0032120B" w:rsidP="0032120B">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5</w:t>
            </w:r>
          </w:p>
        </w:tc>
        <w:tc>
          <w:tcPr>
            <w:tcW w:w="1843" w:type="dxa"/>
          </w:tcPr>
          <w:p w:rsidR="0032120B" w:rsidRPr="00CA3F95" w:rsidRDefault="0032120B" w:rsidP="0032120B">
            <w:pPr>
              <w:rPr>
                <w:rFonts w:ascii="Times New Roman" w:hAnsi="Times New Roman"/>
                <w:color w:val="000000" w:themeColor="text1"/>
                <w:sz w:val="22"/>
                <w:szCs w:val="22"/>
              </w:rPr>
            </w:pPr>
            <w:r w:rsidRPr="00CA3F95">
              <w:rPr>
                <w:rFonts w:ascii="Times New Roman" w:hAnsi="Times New Roman"/>
                <w:color w:val="000000" w:themeColor="text1"/>
                <w:sz w:val="22"/>
                <w:szCs w:val="22"/>
              </w:rPr>
              <w:t>Объекты спорта из сооружений</w:t>
            </w:r>
          </w:p>
        </w:tc>
        <w:tc>
          <w:tcPr>
            <w:tcW w:w="1701" w:type="dxa"/>
          </w:tcPr>
          <w:p w:rsidR="0032120B" w:rsidRPr="00CA3F95" w:rsidRDefault="0032120B" w:rsidP="0032120B">
            <w:pPr>
              <w:pStyle w:val="aff0"/>
              <w:ind w:firstLine="0"/>
              <w:rPr>
                <w:color w:val="000000" w:themeColor="text1"/>
                <w:sz w:val="22"/>
                <w:szCs w:val="22"/>
              </w:rPr>
            </w:pPr>
            <w:r w:rsidRPr="00CA3F95">
              <w:rPr>
                <w:color w:val="000000" w:themeColor="text1"/>
                <w:sz w:val="22"/>
                <w:szCs w:val="22"/>
              </w:rPr>
              <w:t>Физкультурно-спортивный комплекс</w:t>
            </w:r>
          </w:p>
        </w:tc>
        <w:tc>
          <w:tcPr>
            <w:tcW w:w="2126" w:type="dxa"/>
          </w:tcPr>
          <w:p w:rsidR="0032120B" w:rsidRPr="00CA3F95" w:rsidRDefault="0032120B" w:rsidP="0032120B">
            <w:pPr>
              <w:autoSpaceDE w:val="0"/>
              <w:autoSpaceDN w:val="0"/>
              <w:adjustRightInd w:val="0"/>
              <w:jc w:val="both"/>
              <w:rPr>
                <w:rFonts w:ascii="Times New Roman" w:eastAsia="Times New Roman" w:hAnsi="Times New Roman"/>
                <w:color w:val="000000" w:themeColor="text1"/>
                <w:sz w:val="22"/>
                <w:szCs w:val="22"/>
              </w:rPr>
            </w:pPr>
            <w:r w:rsidRPr="00CA3F95">
              <w:rPr>
                <w:rFonts w:ascii="Times New Roman" w:eastAsia="Times New Roman" w:hAnsi="Times New Roman"/>
                <w:color w:val="000000" w:themeColor="text1"/>
                <w:sz w:val="22"/>
                <w:szCs w:val="22"/>
              </w:rPr>
              <w:t>г.о. Кинель, г. Кинель, мкр Лебедь, площадка №6</w:t>
            </w:r>
          </w:p>
          <w:p w:rsidR="0032120B" w:rsidRPr="00CA3F95" w:rsidRDefault="0032120B" w:rsidP="0032120B">
            <w:pPr>
              <w:autoSpaceDE w:val="0"/>
              <w:autoSpaceDN w:val="0"/>
              <w:adjustRightInd w:val="0"/>
              <w:jc w:val="both"/>
              <w:rPr>
                <w:rFonts w:ascii="Times New Roman" w:hAnsi="Times New Roman"/>
                <w:color w:val="000000" w:themeColor="text1"/>
                <w:sz w:val="22"/>
                <w:szCs w:val="22"/>
              </w:rPr>
            </w:pPr>
          </w:p>
        </w:tc>
        <w:tc>
          <w:tcPr>
            <w:tcW w:w="1843" w:type="dxa"/>
          </w:tcPr>
          <w:p w:rsidR="0032120B" w:rsidRPr="00CA3F95" w:rsidRDefault="0032120B" w:rsidP="0032120B">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32120B" w:rsidRPr="00CA3F95" w:rsidRDefault="0032120B" w:rsidP="0032120B">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32120B" w:rsidRPr="00CA3F95" w:rsidRDefault="0032120B" w:rsidP="0032120B">
            <w:pPr>
              <w:pStyle w:val="afb"/>
              <w:ind w:left="0" w:firstLine="0"/>
              <w:jc w:val="left"/>
              <w:rPr>
                <w:rFonts w:ascii="Times New Roman" w:hAnsi="Times New Roman" w:cs="Times New Roman"/>
                <w:color w:val="000000" w:themeColor="text1"/>
                <w:sz w:val="22"/>
                <w:szCs w:val="22"/>
              </w:rPr>
            </w:pPr>
            <w:r w:rsidRPr="00CA3F95">
              <w:rPr>
                <w:rFonts w:ascii="Times New Roman" w:hAnsi="Times New Roman" w:cs="Times New Roman"/>
                <w:color w:val="000000" w:themeColor="text1"/>
                <w:sz w:val="22"/>
                <w:szCs w:val="22"/>
              </w:rPr>
              <w:t>Спортзал – 36х18 м</w:t>
            </w:r>
          </w:p>
        </w:tc>
        <w:tc>
          <w:tcPr>
            <w:tcW w:w="1842" w:type="dxa"/>
          </w:tcPr>
          <w:p w:rsidR="0032120B" w:rsidRPr="00CA3F95" w:rsidRDefault="0032120B" w:rsidP="0032120B">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специализированной общественной застройки</w:t>
            </w:r>
          </w:p>
        </w:tc>
        <w:tc>
          <w:tcPr>
            <w:tcW w:w="2014" w:type="dxa"/>
          </w:tcPr>
          <w:p w:rsidR="0032120B" w:rsidRPr="00CA3F95" w:rsidRDefault="00345B60" w:rsidP="0032120B">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32120B" w:rsidRPr="00CA3F95" w:rsidRDefault="0032120B" w:rsidP="0032120B">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6</w:t>
            </w:r>
          </w:p>
        </w:tc>
        <w:tc>
          <w:tcPr>
            <w:tcW w:w="1843" w:type="dxa"/>
          </w:tcPr>
          <w:p w:rsidR="0032120B" w:rsidRPr="00CA3F95" w:rsidRDefault="0032120B" w:rsidP="0032120B">
            <w:pPr>
              <w:rPr>
                <w:rFonts w:ascii="Times New Roman" w:hAnsi="Times New Roman"/>
                <w:color w:val="000000" w:themeColor="text1"/>
                <w:sz w:val="22"/>
                <w:szCs w:val="22"/>
              </w:rPr>
            </w:pPr>
            <w:r w:rsidRPr="00CA3F95">
              <w:rPr>
                <w:rFonts w:ascii="Times New Roman" w:hAnsi="Times New Roman"/>
                <w:color w:val="000000" w:themeColor="text1"/>
                <w:sz w:val="22"/>
                <w:szCs w:val="22"/>
              </w:rPr>
              <w:t>Спортивное сооружение</w:t>
            </w:r>
          </w:p>
        </w:tc>
        <w:tc>
          <w:tcPr>
            <w:tcW w:w="1701" w:type="dxa"/>
          </w:tcPr>
          <w:p w:rsidR="0032120B" w:rsidRPr="00CA3F95" w:rsidRDefault="007D03A9" w:rsidP="0032120B">
            <w:pPr>
              <w:pStyle w:val="aff0"/>
              <w:ind w:firstLine="0"/>
              <w:rPr>
                <w:color w:val="000000" w:themeColor="text1"/>
                <w:sz w:val="22"/>
                <w:szCs w:val="22"/>
              </w:rPr>
            </w:pPr>
            <w:r w:rsidRPr="00CA3F95">
              <w:rPr>
                <w:color w:val="000000" w:themeColor="text1"/>
                <w:sz w:val="22"/>
                <w:szCs w:val="22"/>
              </w:rPr>
              <w:t>Комплексная спортивная площадка</w:t>
            </w:r>
          </w:p>
        </w:tc>
        <w:tc>
          <w:tcPr>
            <w:tcW w:w="2126" w:type="dxa"/>
          </w:tcPr>
          <w:p w:rsidR="0032120B" w:rsidRPr="00CA3F95" w:rsidRDefault="0032120B" w:rsidP="0032120B">
            <w:pPr>
              <w:autoSpaceDE w:val="0"/>
              <w:autoSpaceDN w:val="0"/>
              <w:adjustRightInd w:val="0"/>
              <w:jc w:val="both"/>
              <w:rPr>
                <w:rFonts w:ascii="Times New Roman" w:eastAsia="Times New Roman" w:hAnsi="Times New Roman"/>
                <w:color w:val="000000" w:themeColor="text1"/>
                <w:sz w:val="22"/>
                <w:szCs w:val="22"/>
              </w:rPr>
            </w:pPr>
            <w:r w:rsidRPr="00CA3F95">
              <w:rPr>
                <w:rFonts w:ascii="Times New Roman" w:eastAsia="Times New Roman" w:hAnsi="Times New Roman"/>
                <w:color w:val="000000" w:themeColor="text1"/>
                <w:sz w:val="22"/>
                <w:szCs w:val="22"/>
              </w:rPr>
              <w:t>г.о. Кинель, г. Кинель, мкр Лебедь, площадка №6</w:t>
            </w:r>
          </w:p>
          <w:p w:rsidR="0032120B" w:rsidRPr="00CA3F95" w:rsidRDefault="0032120B" w:rsidP="0032120B">
            <w:pPr>
              <w:autoSpaceDE w:val="0"/>
              <w:autoSpaceDN w:val="0"/>
              <w:adjustRightInd w:val="0"/>
              <w:jc w:val="both"/>
              <w:rPr>
                <w:rFonts w:ascii="Times New Roman" w:hAnsi="Times New Roman"/>
                <w:color w:val="000000" w:themeColor="text1"/>
                <w:sz w:val="22"/>
                <w:szCs w:val="22"/>
              </w:rPr>
            </w:pPr>
          </w:p>
        </w:tc>
        <w:tc>
          <w:tcPr>
            <w:tcW w:w="1843" w:type="dxa"/>
          </w:tcPr>
          <w:p w:rsidR="0032120B" w:rsidRPr="00CA3F95" w:rsidRDefault="0032120B" w:rsidP="0032120B">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32120B" w:rsidRPr="00CA3F95" w:rsidRDefault="0032120B" w:rsidP="0032120B">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32120B" w:rsidRPr="00CA3F95" w:rsidRDefault="0032120B" w:rsidP="0032120B">
            <w:pPr>
              <w:autoSpaceDE w:val="0"/>
              <w:autoSpaceDN w:val="0"/>
              <w:adjustRightInd w:val="0"/>
              <w:rPr>
                <w:rFonts w:ascii="Times New Roman" w:hAnsi="Times New Roman"/>
                <w:color w:val="000000" w:themeColor="text1"/>
                <w:sz w:val="22"/>
                <w:szCs w:val="22"/>
              </w:rPr>
            </w:pPr>
            <w:r w:rsidRPr="00CA3F95">
              <w:rPr>
                <w:rFonts w:ascii="Times New Roman" w:hAnsi="Times New Roman"/>
                <w:color w:val="000000" w:themeColor="text1"/>
                <w:sz w:val="22"/>
                <w:szCs w:val="22"/>
              </w:rPr>
              <w:t>Комплексная спортивная площадка – 45х25 м, площадь территории – 0,1125 га</w:t>
            </w:r>
          </w:p>
        </w:tc>
        <w:tc>
          <w:tcPr>
            <w:tcW w:w="1842" w:type="dxa"/>
          </w:tcPr>
          <w:p w:rsidR="0032120B" w:rsidRPr="00CA3F95" w:rsidRDefault="0032120B" w:rsidP="0032120B">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специализированной общественной застройки</w:t>
            </w:r>
          </w:p>
        </w:tc>
        <w:tc>
          <w:tcPr>
            <w:tcW w:w="2014" w:type="dxa"/>
          </w:tcPr>
          <w:p w:rsidR="0032120B" w:rsidRPr="00CA3F95" w:rsidRDefault="00345B60" w:rsidP="0032120B">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32120B" w:rsidRPr="00CA3F95" w:rsidRDefault="0032120B" w:rsidP="0032120B">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7</w:t>
            </w:r>
          </w:p>
        </w:tc>
        <w:tc>
          <w:tcPr>
            <w:tcW w:w="1843" w:type="dxa"/>
          </w:tcPr>
          <w:p w:rsidR="0032120B" w:rsidRPr="00CA3F95" w:rsidRDefault="0032120B" w:rsidP="0032120B">
            <w:pPr>
              <w:rPr>
                <w:rFonts w:ascii="Times New Roman" w:hAnsi="Times New Roman"/>
                <w:color w:val="000000" w:themeColor="text1"/>
                <w:sz w:val="22"/>
                <w:szCs w:val="22"/>
              </w:rPr>
            </w:pPr>
            <w:r w:rsidRPr="00CA3F95">
              <w:rPr>
                <w:rFonts w:ascii="Times New Roman" w:hAnsi="Times New Roman"/>
                <w:color w:val="000000" w:themeColor="text1"/>
                <w:sz w:val="22"/>
                <w:szCs w:val="22"/>
              </w:rPr>
              <w:t>Спортивное сооружение</w:t>
            </w:r>
          </w:p>
        </w:tc>
        <w:tc>
          <w:tcPr>
            <w:tcW w:w="1701" w:type="dxa"/>
          </w:tcPr>
          <w:p w:rsidR="0032120B" w:rsidRPr="00CA3F95" w:rsidRDefault="0032120B" w:rsidP="0032120B">
            <w:pPr>
              <w:pStyle w:val="aff0"/>
              <w:ind w:firstLine="0"/>
              <w:rPr>
                <w:color w:val="000000" w:themeColor="text1"/>
                <w:sz w:val="22"/>
                <w:szCs w:val="22"/>
              </w:rPr>
            </w:pPr>
            <w:r w:rsidRPr="00CA3F95">
              <w:rPr>
                <w:color w:val="000000" w:themeColor="text1"/>
                <w:sz w:val="22"/>
                <w:szCs w:val="22"/>
              </w:rPr>
              <w:t>Спортивная площадка</w:t>
            </w:r>
          </w:p>
        </w:tc>
        <w:tc>
          <w:tcPr>
            <w:tcW w:w="2126" w:type="dxa"/>
          </w:tcPr>
          <w:p w:rsidR="0032120B" w:rsidRPr="00CA3F95" w:rsidRDefault="0032120B" w:rsidP="0032120B">
            <w:pPr>
              <w:autoSpaceDE w:val="0"/>
              <w:autoSpaceDN w:val="0"/>
              <w:adjustRightInd w:val="0"/>
              <w:jc w:val="both"/>
              <w:rPr>
                <w:rFonts w:ascii="Times New Roman" w:eastAsia="Times New Roman" w:hAnsi="Times New Roman"/>
                <w:color w:val="000000" w:themeColor="text1"/>
                <w:sz w:val="22"/>
                <w:szCs w:val="22"/>
              </w:rPr>
            </w:pPr>
            <w:r w:rsidRPr="00CA3F95">
              <w:rPr>
                <w:rFonts w:ascii="Times New Roman" w:eastAsia="Times New Roman" w:hAnsi="Times New Roman"/>
                <w:color w:val="000000" w:themeColor="text1"/>
                <w:sz w:val="22"/>
                <w:szCs w:val="22"/>
              </w:rPr>
              <w:t>г.о. Кинель, г. Кинель,</w:t>
            </w:r>
            <w:r w:rsidRPr="00CA3F95">
              <w:rPr>
                <w:color w:val="000000" w:themeColor="text1"/>
                <w:sz w:val="22"/>
                <w:szCs w:val="22"/>
              </w:rPr>
              <w:t xml:space="preserve"> </w:t>
            </w:r>
            <w:r w:rsidRPr="00CA3F95">
              <w:rPr>
                <w:rFonts w:ascii="Times New Roman" w:eastAsia="Times New Roman" w:hAnsi="Times New Roman"/>
                <w:color w:val="000000" w:themeColor="text1"/>
                <w:sz w:val="22"/>
                <w:szCs w:val="22"/>
              </w:rPr>
              <w:t>мкр Елшняги, на площадке №5</w:t>
            </w:r>
          </w:p>
        </w:tc>
        <w:tc>
          <w:tcPr>
            <w:tcW w:w="1843" w:type="dxa"/>
          </w:tcPr>
          <w:p w:rsidR="0032120B" w:rsidRPr="00CA3F95" w:rsidRDefault="0032120B" w:rsidP="0032120B">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32120B" w:rsidRPr="00CA3F95" w:rsidRDefault="0032120B" w:rsidP="0032120B">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32120B" w:rsidRPr="00CA3F95" w:rsidRDefault="0032120B" w:rsidP="00CA6278">
            <w:pPr>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Площадка 45х25 м, площадь территории – 0,1125 га.</w:t>
            </w:r>
          </w:p>
        </w:tc>
        <w:tc>
          <w:tcPr>
            <w:tcW w:w="1842" w:type="dxa"/>
          </w:tcPr>
          <w:p w:rsidR="00CA6278" w:rsidRPr="00CA3F95" w:rsidRDefault="00CA6278" w:rsidP="00CA6278">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32120B" w:rsidRPr="00CA3F95" w:rsidRDefault="00CA6278" w:rsidP="00CA6278">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Pr>
          <w:p w:rsidR="0032120B" w:rsidRPr="00CA3F95" w:rsidRDefault="00345B60" w:rsidP="0032120B">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32120B" w:rsidRPr="00CA3F95" w:rsidRDefault="00265C34" w:rsidP="0032120B">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8</w:t>
            </w:r>
          </w:p>
        </w:tc>
        <w:tc>
          <w:tcPr>
            <w:tcW w:w="1843" w:type="dxa"/>
          </w:tcPr>
          <w:p w:rsidR="0032120B" w:rsidRPr="00CA3F95" w:rsidRDefault="0032120B" w:rsidP="0032120B">
            <w:pPr>
              <w:rPr>
                <w:rFonts w:ascii="Times New Roman" w:hAnsi="Times New Roman"/>
                <w:color w:val="000000" w:themeColor="text1"/>
                <w:sz w:val="22"/>
                <w:szCs w:val="22"/>
              </w:rPr>
            </w:pPr>
            <w:r w:rsidRPr="00CA3F95">
              <w:rPr>
                <w:rFonts w:ascii="Times New Roman" w:hAnsi="Times New Roman"/>
                <w:color w:val="000000" w:themeColor="text1"/>
                <w:sz w:val="22"/>
                <w:szCs w:val="22"/>
              </w:rPr>
              <w:t>Спортивное сооружение</w:t>
            </w:r>
          </w:p>
        </w:tc>
        <w:tc>
          <w:tcPr>
            <w:tcW w:w="1701" w:type="dxa"/>
          </w:tcPr>
          <w:p w:rsidR="0032120B" w:rsidRPr="00CA3F95" w:rsidRDefault="0032120B" w:rsidP="0032120B">
            <w:pPr>
              <w:pStyle w:val="aff0"/>
              <w:ind w:firstLine="0"/>
              <w:rPr>
                <w:color w:val="000000" w:themeColor="text1"/>
                <w:sz w:val="22"/>
                <w:szCs w:val="22"/>
              </w:rPr>
            </w:pPr>
            <w:r w:rsidRPr="00CA3F95">
              <w:rPr>
                <w:color w:val="000000" w:themeColor="text1"/>
                <w:sz w:val="22"/>
                <w:szCs w:val="22"/>
              </w:rPr>
              <w:t>Спортивная площадка</w:t>
            </w:r>
          </w:p>
        </w:tc>
        <w:tc>
          <w:tcPr>
            <w:tcW w:w="2126" w:type="dxa"/>
          </w:tcPr>
          <w:p w:rsidR="0032120B" w:rsidRPr="00CA3F95" w:rsidRDefault="0032120B" w:rsidP="0032120B">
            <w:pPr>
              <w:autoSpaceDE w:val="0"/>
              <w:autoSpaceDN w:val="0"/>
              <w:adjustRightInd w:val="0"/>
              <w:jc w:val="both"/>
              <w:rPr>
                <w:rFonts w:ascii="Times New Roman" w:eastAsia="Times New Roman" w:hAnsi="Times New Roman"/>
                <w:color w:val="000000" w:themeColor="text1"/>
                <w:sz w:val="22"/>
                <w:szCs w:val="22"/>
              </w:rPr>
            </w:pPr>
            <w:r w:rsidRPr="00CA3F95">
              <w:rPr>
                <w:rFonts w:ascii="Times New Roman" w:eastAsia="Times New Roman" w:hAnsi="Times New Roman"/>
                <w:color w:val="000000" w:themeColor="text1"/>
                <w:sz w:val="22"/>
                <w:szCs w:val="22"/>
              </w:rPr>
              <w:t>г.о. Кинель, г. Кинель,</w:t>
            </w:r>
          </w:p>
          <w:p w:rsidR="0032120B" w:rsidRPr="00CA3F95" w:rsidRDefault="0032120B" w:rsidP="0032120B">
            <w:pPr>
              <w:autoSpaceDE w:val="0"/>
              <w:autoSpaceDN w:val="0"/>
              <w:adjustRightInd w:val="0"/>
              <w:jc w:val="both"/>
              <w:rPr>
                <w:rFonts w:ascii="Times New Roman" w:hAnsi="Times New Roman"/>
                <w:color w:val="000000" w:themeColor="text1"/>
                <w:sz w:val="22"/>
                <w:szCs w:val="22"/>
              </w:rPr>
            </w:pPr>
            <w:r w:rsidRPr="00CA3F95">
              <w:rPr>
                <w:rFonts w:ascii="Times New Roman" w:eastAsia="Times New Roman" w:hAnsi="Times New Roman"/>
                <w:color w:val="000000" w:themeColor="text1"/>
                <w:sz w:val="22"/>
                <w:szCs w:val="22"/>
              </w:rPr>
              <w:t>Юго-Восточный район, квартал № 24</w:t>
            </w:r>
          </w:p>
        </w:tc>
        <w:tc>
          <w:tcPr>
            <w:tcW w:w="1843" w:type="dxa"/>
          </w:tcPr>
          <w:p w:rsidR="0032120B" w:rsidRPr="00CA3F95" w:rsidRDefault="0032120B" w:rsidP="0032120B">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32120B" w:rsidRPr="00CA3F95" w:rsidRDefault="0032120B" w:rsidP="0032120B">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32120B" w:rsidRPr="00CA3F95" w:rsidRDefault="0032120B" w:rsidP="0032120B">
            <w:pPr>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Площадка 58х30 м, площадь территории – 0,174 га.</w:t>
            </w:r>
          </w:p>
          <w:p w:rsidR="0032120B" w:rsidRPr="00CA3F95" w:rsidRDefault="0032120B" w:rsidP="0032120B">
            <w:pPr>
              <w:autoSpaceDE w:val="0"/>
              <w:autoSpaceDN w:val="0"/>
              <w:adjustRightInd w:val="0"/>
              <w:jc w:val="center"/>
              <w:rPr>
                <w:rFonts w:ascii="Times New Roman" w:hAnsi="Times New Roman"/>
                <w:color w:val="000000" w:themeColor="text1"/>
                <w:sz w:val="22"/>
                <w:szCs w:val="22"/>
              </w:rPr>
            </w:pPr>
          </w:p>
        </w:tc>
        <w:tc>
          <w:tcPr>
            <w:tcW w:w="1842" w:type="dxa"/>
          </w:tcPr>
          <w:p w:rsidR="0032120B" w:rsidRPr="00CA3F95" w:rsidRDefault="0032120B" w:rsidP="0032120B">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специализированной общественной застройки</w:t>
            </w:r>
          </w:p>
        </w:tc>
        <w:tc>
          <w:tcPr>
            <w:tcW w:w="2014" w:type="dxa"/>
          </w:tcPr>
          <w:p w:rsidR="0032120B" w:rsidRPr="00CA3F95" w:rsidRDefault="00345B60" w:rsidP="0032120B">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32120B" w:rsidRPr="00CA3F95" w:rsidRDefault="00265C34" w:rsidP="0032120B">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9</w:t>
            </w:r>
          </w:p>
        </w:tc>
        <w:tc>
          <w:tcPr>
            <w:tcW w:w="1843" w:type="dxa"/>
          </w:tcPr>
          <w:p w:rsidR="0032120B" w:rsidRPr="00CA3F95" w:rsidRDefault="0032120B" w:rsidP="0032120B">
            <w:pPr>
              <w:rPr>
                <w:rFonts w:ascii="Times New Roman" w:hAnsi="Times New Roman"/>
                <w:color w:val="000000" w:themeColor="text1"/>
                <w:sz w:val="22"/>
                <w:szCs w:val="22"/>
              </w:rPr>
            </w:pPr>
            <w:r w:rsidRPr="00CA3F95">
              <w:rPr>
                <w:rFonts w:ascii="Times New Roman" w:hAnsi="Times New Roman"/>
                <w:color w:val="000000" w:themeColor="text1"/>
                <w:sz w:val="22"/>
                <w:szCs w:val="22"/>
              </w:rPr>
              <w:t>Спортивное сооружение</w:t>
            </w:r>
          </w:p>
        </w:tc>
        <w:tc>
          <w:tcPr>
            <w:tcW w:w="1701" w:type="dxa"/>
          </w:tcPr>
          <w:p w:rsidR="0032120B" w:rsidRPr="00CA3F95" w:rsidRDefault="0032120B" w:rsidP="0032120B">
            <w:pPr>
              <w:pStyle w:val="aff0"/>
              <w:ind w:firstLine="0"/>
              <w:rPr>
                <w:color w:val="000000" w:themeColor="text1"/>
                <w:sz w:val="22"/>
                <w:szCs w:val="22"/>
              </w:rPr>
            </w:pPr>
            <w:r w:rsidRPr="00CA3F95">
              <w:rPr>
                <w:color w:val="000000" w:themeColor="text1"/>
                <w:sz w:val="22"/>
                <w:szCs w:val="22"/>
              </w:rPr>
              <w:t>Стадион СЦ «Кинель»</w:t>
            </w:r>
          </w:p>
        </w:tc>
        <w:tc>
          <w:tcPr>
            <w:tcW w:w="2126" w:type="dxa"/>
          </w:tcPr>
          <w:p w:rsidR="0032120B" w:rsidRPr="00CA3F95" w:rsidRDefault="0032120B" w:rsidP="0032120B">
            <w:pPr>
              <w:autoSpaceDE w:val="0"/>
              <w:autoSpaceDN w:val="0"/>
              <w:adjustRightInd w:val="0"/>
              <w:jc w:val="both"/>
              <w:rPr>
                <w:rFonts w:ascii="Times New Roman" w:eastAsia="Times New Roman" w:hAnsi="Times New Roman"/>
                <w:color w:val="000000" w:themeColor="text1"/>
                <w:sz w:val="22"/>
                <w:szCs w:val="22"/>
              </w:rPr>
            </w:pPr>
            <w:r w:rsidRPr="00CA3F95">
              <w:rPr>
                <w:rFonts w:ascii="Times New Roman" w:eastAsia="Times New Roman" w:hAnsi="Times New Roman"/>
                <w:color w:val="000000" w:themeColor="text1"/>
                <w:sz w:val="22"/>
                <w:szCs w:val="22"/>
              </w:rPr>
              <w:t>г.о. Кинель, г. Кинель, ул. Маяковского, 52</w:t>
            </w:r>
          </w:p>
          <w:p w:rsidR="0032120B" w:rsidRPr="00CA3F95" w:rsidRDefault="0032120B" w:rsidP="0032120B">
            <w:pPr>
              <w:autoSpaceDE w:val="0"/>
              <w:autoSpaceDN w:val="0"/>
              <w:adjustRightInd w:val="0"/>
              <w:jc w:val="both"/>
              <w:rPr>
                <w:rFonts w:ascii="Times New Roman" w:eastAsia="Times New Roman" w:hAnsi="Times New Roman"/>
                <w:color w:val="000000" w:themeColor="text1"/>
                <w:sz w:val="22"/>
                <w:szCs w:val="22"/>
              </w:rPr>
            </w:pPr>
          </w:p>
        </w:tc>
        <w:tc>
          <w:tcPr>
            <w:tcW w:w="1843" w:type="dxa"/>
          </w:tcPr>
          <w:p w:rsidR="0032120B" w:rsidRPr="00CA3F95" w:rsidRDefault="0032120B" w:rsidP="0032120B">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реконструкция</w:t>
            </w:r>
          </w:p>
        </w:tc>
        <w:tc>
          <w:tcPr>
            <w:tcW w:w="1418" w:type="dxa"/>
          </w:tcPr>
          <w:p w:rsidR="0032120B" w:rsidRPr="00CA3F95" w:rsidRDefault="0032120B" w:rsidP="0032120B">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32120B" w:rsidRPr="00CA3F95" w:rsidRDefault="0032120B" w:rsidP="0032120B">
            <w:pPr>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Площадь территории – 1,7 га;</w:t>
            </w:r>
          </w:p>
          <w:p w:rsidR="0032120B" w:rsidRPr="00CA3F95" w:rsidRDefault="0032120B" w:rsidP="0032120B">
            <w:pPr>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пропускная способность - 55 чел./час</w:t>
            </w:r>
          </w:p>
        </w:tc>
        <w:tc>
          <w:tcPr>
            <w:tcW w:w="1842" w:type="dxa"/>
          </w:tcPr>
          <w:p w:rsidR="0032120B" w:rsidRPr="00CA3F95" w:rsidRDefault="0032120B" w:rsidP="0032120B">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специализированной общественной застройки</w:t>
            </w:r>
          </w:p>
        </w:tc>
        <w:tc>
          <w:tcPr>
            <w:tcW w:w="2014" w:type="dxa"/>
          </w:tcPr>
          <w:p w:rsidR="0032120B" w:rsidRPr="00CA3F95" w:rsidRDefault="00520573" w:rsidP="00520573">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Для спортивных площадок с открытыми трибунами необходимо установление СЗЗ согласно СанПиН 2.2.1/2.1.1.1200-03</w:t>
            </w:r>
          </w:p>
        </w:tc>
      </w:tr>
      <w:tr w:rsidR="00CA3F95" w:rsidRPr="00CA3F95" w:rsidTr="003F4C9B">
        <w:trPr>
          <w:cantSplit/>
          <w:trHeight w:val="553"/>
        </w:trPr>
        <w:tc>
          <w:tcPr>
            <w:tcW w:w="709" w:type="dxa"/>
          </w:tcPr>
          <w:p w:rsidR="00063657" w:rsidRPr="00CA3F95" w:rsidRDefault="00063657" w:rsidP="00063657">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10</w:t>
            </w:r>
          </w:p>
        </w:tc>
        <w:tc>
          <w:tcPr>
            <w:tcW w:w="1843" w:type="dxa"/>
          </w:tcPr>
          <w:p w:rsidR="00063657" w:rsidRPr="00CA3F95" w:rsidRDefault="00063657" w:rsidP="00063657">
            <w:pPr>
              <w:rPr>
                <w:rFonts w:ascii="Times New Roman" w:hAnsi="Times New Roman"/>
                <w:color w:val="000000" w:themeColor="text1"/>
                <w:sz w:val="22"/>
                <w:szCs w:val="22"/>
              </w:rPr>
            </w:pPr>
            <w:r w:rsidRPr="00CA3F95">
              <w:rPr>
                <w:rFonts w:ascii="Times New Roman" w:hAnsi="Times New Roman"/>
                <w:color w:val="000000" w:themeColor="text1"/>
                <w:sz w:val="22"/>
                <w:szCs w:val="22"/>
              </w:rPr>
              <w:t>Спортивное сооружение</w:t>
            </w:r>
          </w:p>
        </w:tc>
        <w:tc>
          <w:tcPr>
            <w:tcW w:w="1701" w:type="dxa"/>
          </w:tcPr>
          <w:p w:rsidR="00063657" w:rsidRPr="00CA3F95" w:rsidRDefault="00063657" w:rsidP="00063657">
            <w:pPr>
              <w:pStyle w:val="aff0"/>
              <w:ind w:firstLine="0"/>
              <w:rPr>
                <w:color w:val="000000" w:themeColor="text1"/>
                <w:sz w:val="22"/>
                <w:szCs w:val="22"/>
              </w:rPr>
            </w:pPr>
            <w:r w:rsidRPr="00CA3F95">
              <w:rPr>
                <w:color w:val="000000" w:themeColor="text1"/>
                <w:sz w:val="22"/>
                <w:szCs w:val="22"/>
              </w:rPr>
              <w:t>Футбольное поле</w:t>
            </w:r>
          </w:p>
        </w:tc>
        <w:tc>
          <w:tcPr>
            <w:tcW w:w="2126" w:type="dxa"/>
          </w:tcPr>
          <w:p w:rsidR="00063657" w:rsidRPr="00CA3F95" w:rsidRDefault="00063657" w:rsidP="00063657">
            <w:pPr>
              <w:autoSpaceDE w:val="0"/>
              <w:autoSpaceDN w:val="0"/>
              <w:adjustRightInd w:val="0"/>
              <w:jc w:val="both"/>
              <w:rPr>
                <w:rFonts w:ascii="Times New Roman" w:eastAsia="Times New Roman" w:hAnsi="Times New Roman"/>
                <w:color w:val="000000" w:themeColor="text1"/>
                <w:sz w:val="22"/>
                <w:szCs w:val="22"/>
              </w:rPr>
            </w:pPr>
            <w:r w:rsidRPr="00CA3F95">
              <w:rPr>
                <w:rFonts w:ascii="Times New Roman" w:eastAsia="Times New Roman" w:hAnsi="Times New Roman"/>
                <w:color w:val="000000" w:themeColor="text1"/>
                <w:sz w:val="22"/>
                <w:szCs w:val="22"/>
              </w:rPr>
              <w:t>г.о. Кинель, г. Кинель, ул. Шоссейная, 6а,</w:t>
            </w:r>
          </w:p>
          <w:p w:rsidR="00063657" w:rsidRPr="00CA3F95" w:rsidRDefault="00063657" w:rsidP="00063657">
            <w:pPr>
              <w:autoSpaceDE w:val="0"/>
              <w:autoSpaceDN w:val="0"/>
              <w:adjustRightInd w:val="0"/>
              <w:jc w:val="both"/>
              <w:rPr>
                <w:rFonts w:ascii="Times New Roman" w:eastAsia="Times New Roman" w:hAnsi="Times New Roman"/>
                <w:color w:val="000000" w:themeColor="text1"/>
                <w:sz w:val="22"/>
                <w:szCs w:val="22"/>
              </w:rPr>
            </w:pPr>
            <w:r w:rsidRPr="00CA3F95">
              <w:rPr>
                <w:rFonts w:ascii="Times New Roman" w:eastAsia="Times New Roman" w:hAnsi="Times New Roman"/>
                <w:color w:val="000000" w:themeColor="text1"/>
                <w:sz w:val="22"/>
                <w:szCs w:val="22"/>
              </w:rPr>
              <w:t>ГБОУ СОШ №1</w:t>
            </w:r>
          </w:p>
        </w:tc>
        <w:tc>
          <w:tcPr>
            <w:tcW w:w="1843" w:type="dxa"/>
          </w:tcPr>
          <w:p w:rsidR="00063657" w:rsidRPr="00CA3F95" w:rsidRDefault="00063657" w:rsidP="00063657">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реконструкция</w:t>
            </w:r>
          </w:p>
        </w:tc>
        <w:tc>
          <w:tcPr>
            <w:tcW w:w="1418" w:type="dxa"/>
          </w:tcPr>
          <w:p w:rsidR="00063657" w:rsidRPr="00CA3F95" w:rsidRDefault="00063657" w:rsidP="00063657">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063657" w:rsidRPr="00CA3F95" w:rsidRDefault="00063657" w:rsidP="00063657">
            <w:pPr>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Пропускная способность - 30 чел./час</w:t>
            </w:r>
          </w:p>
        </w:tc>
        <w:tc>
          <w:tcPr>
            <w:tcW w:w="1842" w:type="dxa"/>
          </w:tcPr>
          <w:p w:rsidR="00CA6278" w:rsidRPr="00CA3F95" w:rsidRDefault="00CA6278" w:rsidP="00CA6278">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063657" w:rsidRPr="00CA3F95" w:rsidRDefault="00CA6278" w:rsidP="00CA6278">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Pr>
          <w:p w:rsidR="00063657" w:rsidRPr="00CA3F95" w:rsidRDefault="00520573" w:rsidP="00063657">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063657" w:rsidRPr="00CA3F95" w:rsidRDefault="00063657" w:rsidP="00063657">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11</w:t>
            </w:r>
          </w:p>
        </w:tc>
        <w:tc>
          <w:tcPr>
            <w:tcW w:w="1843" w:type="dxa"/>
          </w:tcPr>
          <w:p w:rsidR="00063657" w:rsidRPr="00CA3F95" w:rsidRDefault="00063657" w:rsidP="00063657">
            <w:pPr>
              <w:rPr>
                <w:rFonts w:ascii="Times New Roman" w:hAnsi="Times New Roman"/>
                <w:color w:val="000000" w:themeColor="text1"/>
                <w:sz w:val="22"/>
                <w:szCs w:val="22"/>
              </w:rPr>
            </w:pPr>
            <w:r w:rsidRPr="00CA3F95">
              <w:rPr>
                <w:rFonts w:ascii="Times New Roman" w:hAnsi="Times New Roman"/>
                <w:color w:val="000000" w:themeColor="text1"/>
                <w:sz w:val="22"/>
                <w:szCs w:val="22"/>
              </w:rPr>
              <w:t>Спортивное сооружение</w:t>
            </w:r>
          </w:p>
        </w:tc>
        <w:tc>
          <w:tcPr>
            <w:tcW w:w="1701" w:type="dxa"/>
          </w:tcPr>
          <w:p w:rsidR="00063657" w:rsidRPr="00CA3F95" w:rsidRDefault="00063657" w:rsidP="00063657">
            <w:pPr>
              <w:pStyle w:val="aff0"/>
              <w:ind w:firstLine="0"/>
              <w:rPr>
                <w:color w:val="000000" w:themeColor="text1"/>
                <w:sz w:val="22"/>
                <w:szCs w:val="22"/>
              </w:rPr>
            </w:pPr>
            <w:r w:rsidRPr="00CA3F95">
              <w:rPr>
                <w:color w:val="000000" w:themeColor="text1"/>
                <w:sz w:val="22"/>
                <w:szCs w:val="22"/>
              </w:rPr>
              <w:t>Баскетбольная площадка</w:t>
            </w:r>
          </w:p>
        </w:tc>
        <w:tc>
          <w:tcPr>
            <w:tcW w:w="2126" w:type="dxa"/>
          </w:tcPr>
          <w:p w:rsidR="00063657" w:rsidRPr="00CA3F95" w:rsidRDefault="00063657" w:rsidP="00063657">
            <w:pPr>
              <w:autoSpaceDE w:val="0"/>
              <w:autoSpaceDN w:val="0"/>
              <w:adjustRightInd w:val="0"/>
              <w:jc w:val="both"/>
              <w:rPr>
                <w:rFonts w:ascii="Times New Roman" w:eastAsia="Times New Roman" w:hAnsi="Times New Roman"/>
                <w:color w:val="000000" w:themeColor="text1"/>
                <w:sz w:val="22"/>
                <w:szCs w:val="22"/>
              </w:rPr>
            </w:pPr>
            <w:r w:rsidRPr="00CA3F95">
              <w:rPr>
                <w:rFonts w:ascii="Times New Roman" w:eastAsia="Times New Roman" w:hAnsi="Times New Roman"/>
                <w:color w:val="000000" w:themeColor="text1"/>
                <w:sz w:val="22"/>
                <w:szCs w:val="22"/>
              </w:rPr>
              <w:t>г.о. Кинель, г. Кинель, ул. Ульяновская, 27,</w:t>
            </w:r>
          </w:p>
          <w:p w:rsidR="00063657" w:rsidRPr="00CA3F95" w:rsidRDefault="00063657" w:rsidP="00063657">
            <w:pPr>
              <w:autoSpaceDE w:val="0"/>
              <w:autoSpaceDN w:val="0"/>
              <w:adjustRightInd w:val="0"/>
              <w:jc w:val="both"/>
              <w:rPr>
                <w:rFonts w:ascii="Times New Roman" w:eastAsia="Times New Roman" w:hAnsi="Times New Roman"/>
                <w:color w:val="000000" w:themeColor="text1"/>
                <w:sz w:val="22"/>
                <w:szCs w:val="22"/>
              </w:rPr>
            </w:pPr>
            <w:r w:rsidRPr="00CA3F95">
              <w:rPr>
                <w:rFonts w:ascii="Times New Roman" w:eastAsia="Times New Roman" w:hAnsi="Times New Roman"/>
                <w:color w:val="000000" w:themeColor="text1"/>
                <w:sz w:val="22"/>
                <w:szCs w:val="22"/>
              </w:rPr>
              <w:t>ГБОУ СОШ №9</w:t>
            </w:r>
          </w:p>
          <w:p w:rsidR="00063657" w:rsidRPr="00CA3F95" w:rsidRDefault="00063657" w:rsidP="00063657">
            <w:pPr>
              <w:autoSpaceDE w:val="0"/>
              <w:autoSpaceDN w:val="0"/>
              <w:adjustRightInd w:val="0"/>
              <w:jc w:val="both"/>
              <w:rPr>
                <w:rFonts w:ascii="Times New Roman" w:eastAsia="Times New Roman" w:hAnsi="Times New Roman"/>
                <w:color w:val="000000" w:themeColor="text1"/>
                <w:sz w:val="22"/>
                <w:szCs w:val="22"/>
              </w:rPr>
            </w:pPr>
          </w:p>
        </w:tc>
        <w:tc>
          <w:tcPr>
            <w:tcW w:w="1843" w:type="dxa"/>
          </w:tcPr>
          <w:p w:rsidR="00063657" w:rsidRPr="00CA3F95" w:rsidRDefault="00063657" w:rsidP="00063657">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реконструкция</w:t>
            </w:r>
          </w:p>
        </w:tc>
        <w:tc>
          <w:tcPr>
            <w:tcW w:w="1418" w:type="dxa"/>
          </w:tcPr>
          <w:p w:rsidR="00063657" w:rsidRPr="00CA3F95" w:rsidRDefault="00063657" w:rsidP="00063657">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063657" w:rsidRPr="00CA3F95" w:rsidRDefault="00063657" w:rsidP="00063657">
            <w:pPr>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Площадка – </w:t>
            </w:r>
            <w:bookmarkStart w:id="6" w:name="_Hlk132795635"/>
            <w:r w:rsidRPr="00CA3F95">
              <w:rPr>
                <w:rFonts w:ascii="Times New Roman" w:hAnsi="Times New Roman"/>
                <w:color w:val="000000" w:themeColor="text1"/>
                <w:sz w:val="22"/>
                <w:szCs w:val="22"/>
              </w:rPr>
              <w:t xml:space="preserve">26х14 м; </w:t>
            </w:r>
            <w:bookmarkEnd w:id="6"/>
            <w:r w:rsidRPr="00CA3F95">
              <w:rPr>
                <w:rFonts w:ascii="Times New Roman" w:hAnsi="Times New Roman"/>
                <w:color w:val="000000" w:themeColor="text1"/>
                <w:sz w:val="22"/>
                <w:szCs w:val="22"/>
              </w:rPr>
              <w:t>пропускная способность - 24 чел./час</w:t>
            </w:r>
          </w:p>
        </w:tc>
        <w:tc>
          <w:tcPr>
            <w:tcW w:w="1842" w:type="dxa"/>
          </w:tcPr>
          <w:p w:rsidR="00063657" w:rsidRPr="00CA3F95" w:rsidRDefault="00063657" w:rsidP="00063657">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специализированной общественной застройки</w:t>
            </w:r>
          </w:p>
        </w:tc>
        <w:tc>
          <w:tcPr>
            <w:tcW w:w="2014" w:type="dxa"/>
          </w:tcPr>
          <w:p w:rsidR="00063657" w:rsidRPr="00CA3F95" w:rsidRDefault="00520573" w:rsidP="00063657">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063657" w:rsidRPr="00CA3F95" w:rsidRDefault="00063657" w:rsidP="00063657">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12</w:t>
            </w:r>
          </w:p>
        </w:tc>
        <w:tc>
          <w:tcPr>
            <w:tcW w:w="1843" w:type="dxa"/>
          </w:tcPr>
          <w:p w:rsidR="00063657" w:rsidRPr="00CA3F95" w:rsidRDefault="00063657" w:rsidP="00063657">
            <w:pPr>
              <w:pStyle w:val="aff0"/>
              <w:ind w:firstLine="0"/>
              <w:rPr>
                <w:color w:val="000000" w:themeColor="text1"/>
                <w:sz w:val="22"/>
                <w:szCs w:val="22"/>
              </w:rPr>
            </w:pPr>
            <w:r w:rsidRPr="00CA3F95">
              <w:rPr>
                <w:color w:val="000000" w:themeColor="text1"/>
                <w:sz w:val="22"/>
                <w:szCs w:val="22"/>
              </w:rPr>
              <w:t>Спортивное сооружение</w:t>
            </w:r>
          </w:p>
        </w:tc>
        <w:tc>
          <w:tcPr>
            <w:tcW w:w="1701" w:type="dxa"/>
          </w:tcPr>
          <w:p w:rsidR="00063657" w:rsidRPr="00CA3F95" w:rsidRDefault="00063657" w:rsidP="00063657">
            <w:pPr>
              <w:pStyle w:val="aff0"/>
              <w:ind w:firstLine="0"/>
              <w:rPr>
                <w:color w:val="000000" w:themeColor="text1"/>
                <w:sz w:val="22"/>
                <w:szCs w:val="22"/>
              </w:rPr>
            </w:pPr>
            <w:r w:rsidRPr="00CA3F95">
              <w:rPr>
                <w:color w:val="000000" w:themeColor="text1"/>
                <w:sz w:val="22"/>
                <w:szCs w:val="22"/>
              </w:rPr>
              <w:t>Футбольное поле и баскетбольная площадка</w:t>
            </w:r>
          </w:p>
        </w:tc>
        <w:tc>
          <w:tcPr>
            <w:tcW w:w="2126" w:type="dxa"/>
          </w:tcPr>
          <w:p w:rsidR="00063657" w:rsidRPr="00CA3F95" w:rsidRDefault="00063657" w:rsidP="00063657">
            <w:pPr>
              <w:autoSpaceDE w:val="0"/>
              <w:autoSpaceDN w:val="0"/>
              <w:adjustRightInd w:val="0"/>
              <w:jc w:val="both"/>
              <w:rPr>
                <w:rFonts w:ascii="Times New Roman" w:eastAsia="Times New Roman" w:hAnsi="Times New Roman"/>
                <w:color w:val="000000" w:themeColor="text1"/>
                <w:sz w:val="22"/>
                <w:szCs w:val="22"/>
              </w:rPr>
            </w:pPr>
            <w:r w:rsidRPr="00CA3F95">
              <w:rPr>
                <w:rFonts w:ascii="Times New Roman" w:eastAsia="Times New Roman" w:hAnsi="Times New Roman"/>
                <w:color w:val="000000" w:themeColor="text1"/>
                <w:sz w:val="22"/>
                <w:szCs w:val="22"/>
              </w:rPr>
              <w:t>г.о. Кинель, г. Кинель, ул. Украинская, 50,</w:t>
            </w:r>
          </w:p>
          <w:p w:rsidR="00063657" w:rsidRPr="00CA3F95" w:rsidRDefault="00063657" w:rsidP="00063657">
            <w:pPr>
              <w:autoSpaceDE w:val="0"/>
              <w:autoSpaceDN w:val="0"/>
              <w:adjustRightInd w:val="0"/>
              <w:jc w:val="both"/>
              <w:rPr>
                <w:rFonts w:ascii="Times New Roman" w:eastAsia="Times New Roman" w:hAnsi="Times New Roman"/>
                <w:color w:val="000000" w:themeColor="text1"/>
                <w:sz w:val="22"/>
                <w:szCs w:val="22"/>
              </w:rPr>
            </w:pPr>
            <w:r w:rsidRPr="00CA3F95">
              <w:rPr>
                <w:rFonts w:ascii="Times New Roman" w:eastAsia="Times New Roman" w:hAnsi="Times New Roman"/>
                <w:color w:val="000000" w:themeColor="text1"/>
                <w:sz w:val="22"/>
                <w:szCs w:val="22"/>
              </w:rPr>
              <w:t>КГТ</w:t>
            </w:r>
          </w:p>
        </w:tc>
        <w:tc>
          <w:tcPr>
            <w:tcW w:w="1843" w:type="dxa"/>
          </w:tcPr>
          <w:p w:rsidR="00063657" w:rsidRPr="00CA3F95" w:rsidRDefault="00063657" w:rsidP="00063657">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реконструкция</w:t>
            </w:r>
          </w:p>
        </w:tc>
        <w:tc>
          <w:tcPr>
            <w:tcW w:w="1418" w:type="dxa"/>
          </w:tcPr>
          <w:p w:rsidR="00063657" w:rsidRPr="00CA3F95" w:rsidRDefault="00063657" w:rsidP="00063657">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063657" w:rsidRPr="00CA3F95" w:rsidRDefault="00063657" w:rsidP="00063657">
            <w:pPr>
              <w:jc w:val="both"/>
              <w:rPr>
                <w:rFonts w:ascii="Times New Roman" w:hAnsi="Times New Roman"/>
                <w:color w:val="000000" w:themeColor="text1"/>
                <w:sz w:val="22"/>
                <w:szCs w:val="22"/>
              </w:rPr>
            </w:pPr>
            <w:bookmarkStart w:id="7" w:name="_Hlk132797113"/>
            <w:r w:rsidRPr="00CA3F95">
              <w:rPr>
                <w:rFonts w:ascii="Times New Roman" w:hAnsi="Times New Roman"/>
                <w:color w:val="000000" w:themeColor="text1"/>
                <w:sz w:val="22"/>
                <w:szCs w:val="22"/>
              </w:rPr>
              <w:t>Пропускная способность 30 чел./час</w:t>
            </w:r>
            <w:bookmarkEnd w:id="7"/>
          </w:p>
        </w:tc>
        <w:tc>
          <w:tcPr>
            <w:tcW w:w="1842" w:type="dxa"/>
          </w:tcPr>
          <w:p w:rsidR="00063657" w:rsidRPr="00CA3F95" w:rsidRDefault="00063657" w:rsidP="00063657">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специализированной общественной застройки</w:t>
            </w:r>
          </w:p>
        </w:tc>
        <w:tc>
          <w:tcPr>
            <w:tcW w:w="2014" w:type="dxa"/>
          </w:tcPr>
          <w:p w:rsidR="00063657" w:rsidRPr="00CA3F95" w:rsidRDefault="00520573" w:rsidP="00063657">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lang w:val="en-US"/>
              </w:rPr>
            </w:pPr>
            <w:r w:rsidRPr="00CA3F95">
              <w:rPr>
                <w:rFonts w:ascii="Times New Roman" w:hAnsi="Times New Roman"/>
                <w:color w:val="000000" w:themeColor="text1"/>
                <w:sz w:val="22"/>
                <w:szCs w:val="22"/>
                <w:lang w:val="en-US"/>
              </w:rPr>
              <w:t>13</w:t>
            </w:r>
          </w:p>
        </w:tc>
        <w:tc>
          <w:tcPr>
            <w:tcW w:w="1843" w:type="dxa"/>
          </w:tcPr>
          <w:p w:rsidR="00A4046F" w:rsidRPr="00CA3F95" w:rsidRDefault="00A4046F" w:rsidP="00A4046F">
            <w:pPr>
              <w:pStyle w:val="aff0"/>
              <w:ind w:firstLine="0"/>
              <w:rPr>
                <w:color w:val="000000" w:themeColor="text1"/>
                <w:sz w:val="22"/>
                <w:szCs w:val="22"/>
              </w:rPr>
            </w:pPr>
            <w:r w:rsidRPr="00CA3F95">
              <w:rPr>
                <w:color w:val="000000" w:themeColor="text1"/>
                <w:sz w:val="22"/>
                <w:szCs w:val="22"/>
              </w:rPr>
              <w:t>Спортивное сооружение</w:t>
            </w:r>
          </w:p>
        </w:tc>
        <w:tc>
          <w:tcPr>
            <w:tcW w:w="1701" w:type="dxa"/>
          </w:tcPr>
          <w:p w:rsidR="00A4046F" w:rsidRPr="00CA3F95" w:rsidRDefault="00A4046F" w:rsidP="00A4046F">
            <w:pPr>
              <w:rPr>
                <w:rFonts w:ascii="Times New Roman" w:eastAsia="Times New Roman" w:hAnsi="Times New Roman"/>
                <w:color w:val="000000" w:themeColor="text1"/>
                <w:sz w:val="22"/>
                <w:szCs w:val="22"/>
              </w:rPr>
            </w:pPr>
            <w:r w:rsidRPr="00CA3F95">
              <w:rPr>
                <w:rFonts w:ascii="Times New Roman" w:eastAsia="Times New Roman" w:hAnsi="Times New Roman"/>
                <w:color w:val="000000" w:themeColor="text1"/>
                <w:sz w:val="22"/>
                <w:szCs w:val="22"/>
              </w:rPr>
              <w:t>Волейбольная и</w:t>
            </w:r>
            <w:r w:rsidRPr="00CA3F95">
              <w:rPr>
                <w:color w:val="000000" w:themeColor="text1"/>
                <w:sz w:val="22"/>
                <w:szCs w:val="22"/>
              </w:rPr>
              <w:t xml:space="preserve"> баскетбольная площадка</w:t>
            </w:r>
          </w:p>
        </w:tc>
        <w:tc>
          <w:tcPr>
            <w:tcW w:w="2126" w:type="dxa"/>
          </w:tcPr>
          <w:p w:rsidR="00A4046F" w:rsidRPr="00CA3F95" w:rsidRDefault="00A4046F" w:rsidP="00A4046F">
            <w:pPr>
              <w:rPr>
                <w:rFonts w:ascii="Times New Roman" w:eastAsia="Times New Roman" w:hAnsi="Times New Roman"/>
                <w:color w:val="000000" w:themeColor="text1"/>
                <w:sz w:val="22"/>
                <w:szCs w:val="22"/>
              </w:rPr>
            </w:pPr>
            <w:r w:rsidRPr="00CA3F95">
              <w:rPr>
                <w:rFonts w:ascii="Times New Roman" w:eastAsia="Times New Roman" w:hAnsi="Times New Roman"/>
                <w:color w:val="000000" w:themeColor="text1"/>
                <w:sz w:val="22"/>
                <w:szCs w:val="22"/>
              </w:rPr>
              <w:t>г.о. Кинель, Кинель, г.Кинель, Образовательный центр "Лидер" ГБОУ СОШ №5,</w:t>
            </w:r>
          </w:p>
          <w:p w:rsidR="00A4046F" w:rsidRPr="00CA3F95" w:rsidRDefault="00A4046F" w:rsidP="00A4046F">
            <w:pPr>
              <w:autoSpaceDE w:val="0"/>
              <w:autoSpaceDN w:val="0"/>
              <w:adjustRightInd w:val="0"/>
              <w:jc w:val="both"/>
              <w:rPr>
                <w:rFonts w:ascii="Times New Roman" w:eastAsia="Times New Roman" w:hAnsi="Times New Roman"/>
                <w:color w:val="000000" w:themeColor="text1"/>
                <w:sz w:val="22"/>
                <w:szCs w:val="22"/>
              </w:rPr>
            </w:pPr>
            <w:r w:rsidRPr="00CA3F95">
              <w:rPr>
                <w:rFonts w:ascii="Times New Roman" w:eastAsia="Times New Roman" w:hAnsi="Times New Roman"/>
                <w:color w:val="000000" w:themeColor="text1"/>
                <w:sz w:val="22"/>
                <w:szCs w:val="22"/>
              </w:rPr>
              <w:t>ул. 27 Партсъезда,</w:t>
            </w:r>
            <w:r w:rsidR="003F4C9B" w:rsidRPr="00CA3F95">
              <w:rPr>
                <w:rFonts w:ascii="Times New Roman" w:eastAsia="Times New Roman" w:hAnsi="Times New Roman"/>
                <w:color w:val="000000" w:themeColor="text1"/>
                <w:sz w:val="22"/>
                <w:szCs w:val="22"/>
              </w:rPr>
              <w:t xml:space="preserve"> </w:t>
            </w:r>
            <w:r w:rsidRPr="00CA3F95">
              <w:rPr>
                <w:rFonts w:ascii="Times New Roman" w:eastAsia="Times New Roman" w:hAnsi="Times New Roman"/>
                <w:color w:val="000000" w:themeColor="text1"/>
                <w:sz w:val="22"/>
                <w:szCs w:val="22"/>
              </w:rPr>
              <w:t>5а</w:t>
            </w:r>
          </w:p>
        </w:tc>
        <w:tc>
          <w:tcPr>
            <w:tcW w:w="1843"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реконструкция</w:t>
            </w:r>
          </w:p>
        </w:tc>
        <w:tc>
          <w:tcPr>
            <w:tcW w:w="1418" w:type="dxa"/>
          </w:tcPr>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2023</w:t>
            </w:r>
          </w:p>
        </w:tc>
        <w:tc>
          <w:tcPr>
            <w:tcW w:w="1701" w:type="dxa"/>
          </w:tcPr>
          <w:p w:rsidR="00A4046F" w:rsidRPr="00CA3F95" w:rsidRDefault="00A4046F" w:rsidP="00A4046F">
            <w:pPr>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Пропускная способность 30 чел./час</w:t>
            </w:r>
          </w:p>
        </w:tc>
        <w:tc>
          <w:tcPr>
            <w:tcW w:w="1842" w:type="dxa"/>
          </w:tcPr>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специализированной общественной застройки</w:t>
            </w:r>
          </w:p>
        </w:tc>
        <w:tc>
          <w:tcPr>
            <w:tcW w:w="2014" w:type="dxa"/>
          </w:tcPr>
          <w:p w:rsidR="00A4046F" w:rsidRPr="00CA3F95" w:rsidRDefault="00A4046F" w:rsidP="00A4046F">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13</w:t>
            </w:r>
          </w:p>
        </w:tc>
        <w:tc>
          <w:tcPr>
            <w:tcW w:w="1843" w:type="dxa"/>
          </w:tcPr>
          <w:p w:rsidR="00A4046F" w:rsidRPr="00CA3F95" w:rsidRDefault="00A4046F" w:rsidP="00A4046F">
            <w:pPr>
              <w:pStyle w:val="aff0"/>
              <w:ind w:firstLine="0"/>
              <w:rPr>
                <w:color w:val="000000" w:themeColor="text1"/>
                <w:sz w:val="22"/>
                <w:szCs w:val="22"/>
              </w:rPr>
            </w:pPr>
            <w:r w:rsidRPr="00CA3F95">
              <w:rPr>
                <w:color w:val="000000" w:themeColor="text1"/>
                <w:sz w:val="22"/>
                <w:szCs w:val="22"/>
              </w:rPr>
              <w:t>Объекты спорта из сооружений</w:t>
            </w:r>
          </w:p>
        </w:tc>
        <w:tc>
          <w:tcPr>
            <w:tcW w:w="1701" w:type="dxa"/>
          </w:tcPr>
          <w:p w:rsidR="00A4046F" w:rsidRPr="00CA3F95" w:rsidRDefault="00A4046F" w:rsidP="00A4046F">
            <w:pPr>
              <w:pStyle w:val="aff0"/>
              <w:ind w:firstLine="0"/>
              <w:rPr>
                <w:color w:val="000000" w:themeColor="text1"/>
                <w:sz w:val="22"/>
                <w:szCs w:val="22"/>
              </w:rPr>
            </w:pPr>
            <w:r w:rsidRPr="00CA3F95">
              <w:rPr>
                <w:color w:val="000000" w:themeColor="text1"/>
                <w:sz w:val="22"/>
                <w:szCs w:val="22"/>
              </w:rPr>
              <w:t>Физкультурно-спортивный комплекс</w:t>
            </w:r>
          </w:p>
        </w:tc>
        <w:tc>
          <w:tcPr>
            <w:tcW w:w="2126" w:type="dxa"/>
          </w:tcPr>
          <w:p w:rsidR="00A4046F" w:rsidRPr="00CA3F95" w:rsidRDefault="00A4046F" w:rsidP="00A4046F">
            <w:pPr>
              <w:autoSpaceDE w:val="0"/>
              <w:autoSpaceDN w:val="0"/>
              <w:adjustRightInd w:val="0"/>
              <w:jc w:val="both"/>
              <w:rPr>
                <w:rFonts w:ascii="Times New Roman" w:eastAsia="Times New Roman" w:hAnsi="Times New Roman"/>
                <w:color w:val="000000" w:themeColor="text1"/>
                <w:sz w:val="22"/>
                <w:szCs w:val="22"/>
              </w:rPr>
            </w:pPr>
            <w:r w:rsidRPr="00CA3F95">
              <w:rPr>
                <w:rFonts w:ascii="Times New Roman" w:eastAsia="Times New Roman" w:hAnsi="Times New Roman"/>
                <w:color w:val="000000" w:themeColor="text1"/>
                <w:sz w:val="22"/>
                <w:szCs w:val="22"/>
              </w:rPr>
              <w:t>г.о. Кинель, п.г.т. Алексеевка, ул. Гагарина, 17</w:t>
            </w:r>
          </w:p>
          <w:p w:rsidR="00A4046F" w:rsidRPr="00CA3F95" w:rsidRDefault="00A4046F" w:rsidP="00A4046F">
            <w:pPr>
              <w:autoSpaceDE w:val="0"/>
              <w:autoSpaceDN w:val="0"/>
              <w:adjustRightInd w:val="0"/>
              <w:jc w:val="both"/>
              <w:rPr>
                <w:rFonts w:ascii="Times New Roman" w:eastAsia="Times New Roman" w:hAnsi="Times New Roman"/>
                <w:color w:val="000000" w:themeColor="text1"/>
                <w:sz w:val="22"/>
                <w:szCs w:val="22"/>
              </w:rPr>
            </w:pPr>
          </w:p>
        </w:tc>
        <w:tc>
          <w:tcPr>
            <w:tcW w:w="1843"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A4046F" w:rsidRPr="00CA3F95" w:rsidRDefault="00A4046F" w:rsidP="00A4046F">
            <w:pPr>
              <w:pStyle w:val="afb"/>
              <w:ind w:left="0" w:firstLine="0"/>
              <w:rPr>
                <w:rFonts w:ascii="Times New Roman" w:hAnsi="Times New Roman" w:cs="Times New Roman"/>
                <w:color w:val="000000" w:themeColor="text1"/>
                <w:sz w:val="22"/>
                <w:szCs w:val="22"/>
              </w:rPr>
            </w:pPr>
            <w:r w:rsidRPr="00CA3F95">
              <w:rPr>
                <w:rFonts w:ascii="Times New Roman" w:hAnsi="Times New Roman" w:cs="Times New Roman"/>
                <w:color w:val="000000" w:themeColor="text1"/>
                <w:sz w:val="22"/>
                <w:szCs w:val="22"/>
              </w:rPr>
              <w:t>Спортзал – 36х18 м;</w:t>
            </w:r>
          </w:p>
          <w:p w:rsidR="00A4046F" w:rsidRPr="00CA3F95" w:rsidRDefault="00A4046F" w:rsidP="00A4046F">
            <w:pPr>
              <w:pStyle w:val="afb"/>
              <w:ind w:left="0" w:firstLine="0"/>
              <w:rPr>
                <w:rFonts w:ascii="Times New Roman" w:hAnsi="Times New Roman" w:cs="Times New Roman"/>
                <w:color w:val="000000" w:themeColor="text1"/>
                <w:sz w:val="22"/>
                <w:szCs w:val="22"/>
              </w:rPr>
            </w:pPr>
            <w:r w:rsidRPr="00CA3F95">
              <w:rPr>
                <w:rFonts w:ascii="Times New Roman" w:hAnsi="Times New Roman" w:cs="Times New Roman"/>
                <w:color w:val="000000" w:themeColor="text1"/>
                <w:sz w:val="22"/>
                <w:szCs w:val="22"/>
              </w:rPr>
              <w:t>Плавательный бассейн – 25х8,5 м зеркала воды</w:t>
            </w:r>
          </w:p>
        </w:tc>
        <w:tc>
          <w:tcPr>
            <w:tcW w:w="1842" w:type="dxa"/>
          </w:tcPr>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специализированной общественной застройки</w:t>
            </w:r>
          </w:p>
        </w:tc>
        <w:tc>
          <w:tcPr>
            <w:tcW w:w="2014" w:type="dxa"/>
          </w:tcPr>
          <w:p w:rsidR="00A4046F" w:rsidRPr="00CA3F95" w:rsidRDefault="00A4046F" w:rsidP="00A4046F">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14</w:t>
            </w:r>
          </w:p>
        </w:tc>
        <w:tc>
          <w:tcPr>
            <w:tcW w:w="1843" w:type="dxa"/>
          </w:tcPr>
          <w:p w:rsidR="00A4046F" w:rsidRPr="00CA3F95" w:rsidRDefault="00A4046F" w:rsidP="00A4046F">
            <w:pPr>
              <w:pStyle w:val="aff0"/>
              <w:ind w:firstLine="0"/>
              <w:rPr>
                <w:color w:val="000000" w:themeColor="text1"/>
                <w:sz w:val="22"/>
                <w:szCs w:val="22"/>
              </w:rPr>
            </w:pPr>
            <w:r w:rsidRPr="00CA3F95">
              <w:rPr>
                <w:color w:val="000000" w:themeColor="text1"/>
                <w:sz w:val="22"/>
                <w:szCs w:val="22"/>
              </w:rPr>
              <w:t>Спортивное сооружение</w:t>
            </w:r>
          </w:p>
        </w:tc>
        <w:tc>
          <w:tcPr>
            <w:tcW w:w="1701" w:type="dxa"/>
          </w:tcPr>
          <w:p w:rsidR="00A4046F" w:rsidRPr="00CA3F95" w:rsidRDefault="00A4046F" w:rsidP="00A4046F">
            <w:pPr>
              <w:pStyle w:val="aff0"/>
              <w:ind w:firstLine="0"/>
              <w:rPr>
                <w:color w:val="000000" w:themeColor="text1"/>
                <w:sz w:val="22"/>
                <w:szCs w:val="22"/>
              </w:rPr>
            </w:pPr>
            <w:r w:rsidRPr="00CA3F95">
              <w:rPr>
                <w:color w:val="000000" w:themeColor="text1"/>
                <w:sz w:val="22"/>
                <w:szCs w:val="22"/>
              </w:rPr>
              <w:t>Комплексная спортивная площадка</w:t>
            </w:r>
          </w:p>
        </w:tc>
        <w:tc>
          <w:tcPr>
            <w:tcW w:w="2126" w:type="dxa"/>
          </w:tcPr>
          <w:p w:rsidR="00A4046F" w:rsidRPr="00CA3F95" w:rsidRDefault="00A4046F" w:rsidP="00A4046F">
            <w:pPr>
              <w:autoSpaceDE w:val="0"/>
              <w:autoSpaceDN w:val="0"/>
              <w:adjustRightInd w:val="0"/>
              <w:jc w:val="both"/>
              <w:rPr>
                <w:rFonts w:ascii="Times New Roman" w:eastAsia="Times New Roman" w:hAnsi="Times New Roman"/>
                <w:color w:val="000000" w:themeColor="text1"/>
                <w:sz w:val="22"/>
                <w:szCs w:val="22"/>
              </w:rPr>
            </w:pPr>
            <w:r w:rsidRPr="00CA3F95">
              <w:rPr>
                <w:rFonts w:ascii="Times New Roman" w:eastAsia="Times New Roman" w:hAnsi="Times New Roman"/>
                <w:color w:val="000000" w:themeColor="text1"/>
                <w:sz w:val="22"/>
                <w:szCs w:val="22"/>
              </w:rPr>
              <w:t>г.о. Кинель, п.г.т. Алексеевка, ул. Гагарина, 17</w:t>
            </w:r>
          </w:p>
          <w:p w:rsidR="00A4046F" w:rsidRPr="00CA3F95" w:rsidRDefault="00A4046F" w:rsidP="00A4046F">
            <w:pPr>
              <w:autoSpaceDE w:val="0"/>
              <w:autoSpaceDN w:val="0"/>
              <w:adjustRightInd w:val="0"/>
              <w:jc w:val="both"/>
              <w:rPr>
                <w:rFonts w:ascii="Times New Roman" w:eastAsia="Times New Roman" w:hAnsi="Times New Roman"/>
                <w:color w:val="000000" w:themeColor="text1"/>
                <w:sz w:val="22"/>
                <w:szCs w:val="22"/>
              </w:rPr>
            </w:pPr>
          </w:p>
        </w:tc>
        <w:tc>
          <w:tcPr>
            <w:tcW w:w="1843"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A4046F" w:rsidRPr="00CA3F95" w:rsidRDefault="00A4046F" w:rsidP="00A4046F">
            <w:pPr>
              <w:pStyle w:val="afb"/>
              <w:ind w:left="0" w:firstLine="0"/>
              <w:rPr>
                <w:rFonts w:ascii="Times New Roman" w:hAnsi="Times New Roman" w:cs="Times New Roman"/>
                <w:color w:val="000000" w:themeColor="text1"/>
                <w:sz w:val="22"/>
                <w:szCs w:val="22"/>
              </w:rPr>
            </w:pPr>
            <w:r w:rsidRPr="00CA3F95">
              <w:rPr>
                <w:rFonts w:ascii="Times New Roman" w:hAnsi="Times New Roman" w:cs="Times New Roman"/>
                <w:color w:val="000000" w:themeColor="text1"/>
                <w:sz w:val="22"/>
                <w:szCs w:val="22"/>
              </w:rPr>
              <w:t>Комплексная спортивная площадка – 58х30 м</w:t>
            </w:r>
          </w:p>
        </w:tc>
        <w:tc>
          <w:tcPr>
            <w:tcW w:w="1842" w:type="dxa"/>
          </w:tcPr>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специализированной общественной застройки</w:t>
            </w:r>
          </w:p>
        </w:tc>
        <w:tc>
          <w:tcPr>
            <w:tcW w:w="2014" w:type="dxa"/>
          </w:tcPr>
          <w:p w:rsidR="00A4046F" w:rsidRPr="00CA3F95" w:rsidRDefault="00A4046F" w:rsidP="00A4046F">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15</w:t>
            </w:r>
          </w:p>
        </w:tc>
        <w:tc>
          <w:tcPr>
            <w:tcW w:w="1843" w:type="dxa"/>
          </w:tcPr>
          <w:p w:rsidR="00A4046F" w:rsidRPr="00CA3F95" w:rsidRDefault="00A4046F" w:rsidP="00A4046F">
            <w:pPr>
              <w:pStyle w:val="aff0"/>
              <w:ind w:firstLine="0"/>
              <w:rPr>
                <w:color w:val="000000" w:themeColor="text1"/>
                <w:sz w:val="22"/>
                <w:szCs w:val="22"/>
              </w:rPr>
            </w:pPr>
            <w:r w:rsidRPr="00CA3F95">
              <w:rPr>
                <w:color w:val="000000" w:themeColor="text1"/>
                <w:sz w:val="22"/>
                <w:szCs w:val="22"/>
              </w:rPr>
              <w:t>Спортивное сооружение</w:t>
            </w:r>
          </w:p>
        </w:tc>
        <w:tc>
          <w:tcPr>
            <w:tcW w:w="1701" w:type="dxa"/>
          </w:tcPr>
          <w:p w:rsidR="00A4046F" w:rsidRPr="00CA3F95" w:rsidRDefault="00A4046F" w:rsidP="00A4046F">
            <w:pPr>
              <w:pStyle w:val="aff0"/>
              <w:ind w:firstLine="0"/>
              <w:rPr>
                <w:color w:val="000000" w:themeColor="text1"/>
                <w:sz w:val="22"/>
                <w:szCs w:val="22"/>
              </w:rPr>
            </w:pPr>
            <w:r w:rsidRPr="00CA3F95">
              <w:rPr>
                <w:color w:val="000000" w:themeColor="text1"/>
                <w:sz w:val="22"/>
                <w:szCs w:val="22"/>
              </w:rPr>
              <w:t>Футбольное поле</w:t>
            </w:r>
          </w:p>
          <w:p w:rsidR="00A4046F" w:rsidRPr="00CA3F95" w:rsidRDefault="00A4046F" w:rsidP="00A4046F">
            <w:pPr>
              <w:pStyle w:val="aff0"/>
              <w:ind w:firstLine="0"/>
              <w:rPr>
                <w:color w:val="000000" w:themeColor="text1"/>
                <w:sz w:val="22"/>
                <w:szCs w:val="22"/>
              </w:rPr>
            </w:pPr>
          </w:p>
          <w:p w:rsidR="00A4046F" w:rsidRPr="00CA3F95" w:rsidRDefault="00A4046F" w:rsidP="00A4046F">
            <w:pPr>
              <w:pStyle w:val="aff0"/>
              <w:ind w:firstLine="0"/>
              <w:rPr>
                <w:color w:val="000000" w:themeColor="text1"/>
                <w:sz w:val="22"/>
                <w:szCs w:val="22"/>
              </w:rPr>
            </w:pPr>
          </w:p>
        </w:tc>
        <w:tc>
          <w:tcPr>
            <w:tcW w:w="2126" w:type="dxa"/>
          </w:tcPr>
          <w:p w:rsidR="00A4046F" w:rsidRPr="00CA3F95" w:rsidRDefault="00A4046F" w:rsidP="00A4046F">
            <w:pPr>
              <w:autoSpaceDE w:val="0"/>
              <w:autoSpaceDN w:val="0"/>
              <w:adjustRightInd w:val="0"/>
              <w:jc w:val="both"/>
              <w:rPr>
                <w:rFonts w:ascii="Times New Roman" w:eastAsia="Times New Roman" w:hAnsi="Times New Roman"/>
                <w:color w:val="000000" w:themeColor="text1"/>
                <w:sz w:val="22"/>
                <w:szCs w:val="22"/>
              </w:rPr>
            </w:pPr>
            <w:r w:rsidRPr="00CA3F95">
              <w:rPr>
                <w:rFonts w:ascii="Times New Roman" w:eastAsia="Times New Roman" w:hAnsi="Times New Roman"/>
                <w:color w:val="000000" w:themeColor="text1"/>
                <w:sz w:val="22"/>
                <w:szCs w:val="22"/>
              </w:rPr>
              <w:t>г.о. Кинель, п.г.т. Алексеевка, ул. Гагарина, 8</w:t>
            </w:r>
          </w:p>
          <w:p w:rsidR="00A4046F" w:rsidRPr="00CA3F95" w:rsidRDefault="00A4046F" w:rsidP="00A4046F">
            <w:pPr>
              <w:autoSpaceDE w:val="0"/>
              <w:autoSpaceDN w:val="0"/>
              <w:adjustRightInd w:val="0"/>
              <w:jc w:val="both"/>
              <w:rPr>
                <w:rFonts w:ascii="Times New Roman" w:eastAsia="Times New Roman" w:hAnsi="Times New Roman"/>
                <w:color w:val="000000" w:themeColor="text1"/>
                <w:sz w:val="22"/>
                <w:szCs w:val="22"/>
              </w:rPr>
            </w:pPr>
          </w:p>
        </w:tc>
        <w:tc>
          <w:tcPr>
            <w:tcW w:w="1843"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реконструкция</w:t>
            </w:r>
          </w:p>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p>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p>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p>
        </w:tc>
        <w:tc>
          <w:tcPr>
            <w:tcW w:w="1418" w:type="dxa"/>
          </w:tcPr>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A4046F" w:rsidRPr="00CA3F95" w:rsidRDefault="00A4046F" w:rsidP="00A4046F">
            <w:pPr>
              <w:jc w:val="both"/>
              <w:rPr>
                <w:color w:val="000000" w:themeColor="text1"/>
                <w:sz w:val="22"/>
                <w:szCs w:val="22"/>
              </w:rPr>
            </w:pPr>
            <w:r w:rsidRPr="00CA3F95">
              <w:rPr>
                <w:rFonts w:ascii="Times New Roman" w:hAnsi="Times New Roman"/>
                <w:color w:val="000000" w:themeColor="text1"/>
                <w:sz w:val="22"/>
                <w:szCs w:val="22"/>
              </w:rPr>
              <w:t>Пропускная способность 30 чел./час</w:t>
            </w:r>
          </w:p>
          <w:p w:rsidR="00A4046F" w:rsidRPr="00CA3F95" w:rsidRDefault="00A4046F" w:rsidP="00A4046F">
            <w:pPr>
              <w:jc w:val="both"/>
              <w:rPr>
                <w:rFonts w:ascii="Times New Roman" w:hAnsi="Times New Roman"/>
                <w:color w:val="000000" w:themeColor="text1"/>
                <w:sz w:val="22"/>
                <w:szCs w:val="22"/>
              </w:rPr>
            </w:pPr>
          </w:p>
        </w:tc>
        <w:tc>
          <w:tcPr>
            <w:tcW w:w="1842" w:type="dxa"/>
          </w:tcPr>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Pr>
          <w:p w:rsidR="00A4046F" w:rsidRPr="00CA3F95" w:rsidRDefault="00A4046F" w:rsidP="00A4046F">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16</w:t>
            </w:r>
          </w:p>
        </w:tc>
        <w:tc>
          <w:tcPr>
            <w:tcW w:w="1843" w:type="dxa"/>
          </w:tcPr>
          <w:p w:rsidR="00A4046F" w:rsidRPr="00CA3F95" w:rsidRDefault="00A4046F" w:rsidP="00A4046F">
            <w:pPr>
              <w:pStyle w:val="aff0"/>
              <w:ind w:firstLine="0"/>
              <w:rPr>
                <w:color w:val="000000" w:themeColor="text1"/>
                <w:sz w:val="22"/>
                <w:szCs w:val="22"/>
              </w:rPr>
            </w:pPr>
            <w:r w:rsidRPr="00CA3F95">
              <w:rPr>
                <w:color w:val="000000" w:themeColor="text1"/>
                <w:sz w:val="22"/>
                <w:szCs w:val="22"/>
              </w:rPr>
              <w:t>Объекты спорта из сооружений</w:t>
            </w:r>
          </w:p>
        </w:tc>
        <w:tc>
          <w:tcPr>
            <w:tcW w:w="1701" w:type="dxa"/>
          </w:tcPr>
          <w:p w:rsidR="00A4046F" w:rsidRPr="00CA3F95" w:rsidRDefault="00A4046F" w:rsidP="00A4046F">
            <w:pPr>
              <w:pStyle w:val="aff0"/>
              <w:ind w:firstLine="0"/>
              <w:rPr>
                <w:color w:val="000000" w:themeColor="text1"/>
                <w:sz w:val="22"/>
                <w:szCs w:val="22"/>
              </w:rPr>
            </w:pPr>
            <w:r w:rsidRPr="00CA3F95">
              <w:rPr>
                <w:color w:val="000000" w:themeColor="text1"/>
                <w:sz w:val="22"/>
                <w:szCs w:val="22"/>
              </w:rPr>
              <w:t>Спортзал</w:t>
            </w:r>
          </w:p>
        </w:tc>
        <w:tc>
          <w:tcPr>
            <w:tcW w:w="2126" w:type="dxa"/>
          </w:tcPr>
          <w:p w:rsidR="00A4046F" w:rsidRPr="00CA3F95" w:rsidRDefault="00A4046F" w:rsidP="00A4046F">
            <w:pPr>
              <w:autoSpaceDE w:val="0"/>
              <w:autoSpaceDN w:val="0"/>
              <w:adjustRightInd w:val="0"/>
              <w:jc w:val="both"/>
              <w:rPr>
                <w:rFonts w:ascii="Times New Roman" w:eastAsia="Times New Roman" w:hAnsi="Times New Roman"/>
                <w:color w:val="000000" w:themeColor="text1"/>
                <w:sz w:val="22"/>
                <w:szCs w:val="22"/>
              </w:rPr>
            </w:pPr>
            <w:r w:rsidRPr="00CA3F95">
              <w:rPr>
                <w:rFonts w:ascii="Times New Roman" w:eastAsia="Times New Roman" w:hAnsi="Times New Roman"/>
                <w:color w:val="000000" w:themeColor="text1"/>
                <w:sz w:val="22"/>
                <w:szCs w:val="22"/>
              </w:rPr>
              <w:t>г.о. Кинель, п.г.т. Алексеевка, ул. Гагарина, 8</w:t>
            </w:r>
          </w:p>
          <w:p w:rsidR="00A4046F" w:rsidRPr="00CA3F95" w:rsidRDefault="00A4046F" w:rsidP="00A4046F">
            <w:pPr>
              <w:autoSpaceDE w:val="0"/>
              <w:autoSpaceDN w:val="0"/>
              <w:adjustRightInd w:val="0"/>
              <w:jc w:val="both"/>
              <w:rPr>
                <w:rFonts w:ascii="Times New Roman" w:eastAsia="Times New Roman" w:hAnsi="Times New Roman"/>
                <w:color w:val="000000" w:themeColor="text1"/>
                <w:sz w:val="22"/>
                <w:szCs w:val="22"/>
              </w:rPr>
            </w:pPr>
          </w:p>
        </w:tc>
        <w:tc>
          <w:tcPr>
            <w:tcW w:w="1843"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A4046F" w:rsidRPr="00CA3F95" w:rsidRDefault="00A4046F" w:rsidP="00A4046F">
            <w:pPr>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Размер спортзала – 30х18 м</w:t>
            </w:r>
          </w:p>
        </w:tc>
        <w:tc>
          <w:tcPr>
            <w:tcW w:w="1842" w:type="dxa"/>
          </w:tcPr>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Pr>
          <w:p w:rsidR="00A4046F" w:rsidRPr="00CA3F95" w:rsidRDefault="00A4046F" w:rsidP="00A4046F">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17</w:t>
            </w:r>
          </w:p>
        </w:tc>
        <w:tc>
          <w:tcPr>
            <w:tcW w:w="1843" w:type="dxa"/>
          </w:tcPr>
          <w:p w:rsidR="00A4046F" w:rsidRPr="00CA3F95" w:rsidRDefault="00A4046F" w:rsidP="00A4046F">
            <w:pPr>
              <w:pStyle w:val="aff0"/>
              <w:ind w:firstLine="0"/>
              <w:rPr>
                <w:color w:val="000000" w:themeColor="text1"/>
                <w:sz w:val="22"/>
                <w:szCs w:val="22"/>
              </w:rPr>
            </w:pPr>
            <w:r w:rsidRPr="00CA3F95">
              <w:rPr>
                <w:color w:val="000000" w:themeColor="text1"/>
                <w:sz w:val="22"/>
                <w:szCs w:val="22"/>
              </w:rPr>
              <w:t>Спортивное сооружение</w:t>
            </w:r>
          </w:p>
        </w:tc>
        <w:tc>
          <w:tcPr>
            <w:tcW w:w="1701" w:type="dxa"/>
          </w:tcPr>
          <w:p w:rsidR="00A4046F" w:rsidRPr="00CA3F95" w:rsidRDefault="00A4046F" w:rsidP="00A4046F">
            <w:pPr>
              <w:pStyle w:val="aff0"/>
              <w:ind w:firstLine="0"/>
              <w:rPr>
                <w:color w:val="000000" w:themeColor="text1"/>
                <w:sz w:val="22"/>
                <w:szCs w:val="22"/>
              </w:rPr>
            </w:pPr>
            <w:r w:rsidRPr="00CA3F95">
              <w:rPr>
                <w:color w:val="000000" w:themeColor="text1"/>
                <w:sz w:val="22"/>
                <w:szCs w:val="22"/>
              </w:rPr>
              <w:t>Баскетбольная площадка</w:t>
            </w:r>
          </w:p>
        </w:tc>
        <w:tc>
          <w:tcPr>
            <w:tcW w:w="2126" w:type="dxa"/>
          </w:tcPr>
          <w:p w:rsidR="00A4046F" w:rsidRPr="00CA3F95" w:rsidRDefault="00A4046F" w:rsidP="00A4046F">
            <w:pPr>
              <w:autoSpaceDE w:val="0"/>
              <w:autoSpaceDN w:val="0"/>
              <w:adjustRightInd w:val="0"/>
              <w:jc w:val="both"/>
              <w:rPr>
                <w:rFonts w:ascii="Times New Roman" w:eastAsia="Times New Roman" w:hAnsi="Times New Roman"/>
                <w:color w:val="000000" w:themeColor="text1"/>
                <w:sz w:val="22"/>
                <w:szCs w:val="22"/>
              </w:rPr>
            </w:pPr>
            <w:r w:rsidRPr="00CA3F95">
              <w:rPr>
                <w:rFonts w:ascii="Times New Roman" w:eastAsia="Times New Roman" w:hAnsi="Times New Roman"/>
                <w:color w:val="000000" w:themeColor="text1"/>
                <w:sz w:val="22"/>
                <w:szCs w:val="22"/>
              </w:rPr>
              <w:t>г.о. Кинель, п.г.т. Алексеевка, ул. Куйбышева, 23,</w:t>
            </w:r>
          </w:p>
          <w:p w:rsidR="00A4046F" w:rsidRPr="00CA3F95" w:rsidRDefault="00A4046F" w:rsidP="00A4046F">
            <w:pPr>
              <w:autoSpaceDE w:val="0"/>
              <w:autoSpaceDN w:val="0"/>
              <w:adjustRightInd w:val="0"/>
              <w:jc w:val="both"/>
              <w:rPr>
                <w:rFonts w:ascii="Times New Roman" w:eastAsia="Times New Roman" w:hAnsi="Times New Roman"/>
                <w:color w:val="000000" w:themeColor="text1"/>
                <w:sz w:val="22"/>
                <w:szCs w:val="22"/>
              </w:rPr>
            </w:pPr>
            <w:r w:rsidRPr="00CA3F95">
              <w:rPr>
                <w:rFonts w:ascii="Times New Roman" w:eastAsia="Times New Roman" w:hAnsi="Times New Roman"/>
                <w:color w:val="000000" w:themeColor="text1"/>
                <w:sz w:val="22"/>
                <w:szCs w:val="22"/>
              </w:rPr>
              <w:t>ГБОУ СОШ №8</w:t>
            </w:r>
          </w:p>
        </w:tc>
        <w:tc>
          <w:tcPr>
            <w:tcW w:w="1843"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реконструкция</w:t>
            </w:r>
          </w:p>
        </w:tc>
        <w:tc>
          <w:tcPr>
            <w:tcW w:w="1418" w:type="dxa"/>
          </w:tcPr>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A4046F" w:rsidRPr="00CA3F95" w:rsidRDefault="00A4046F" w:rsidP="00A4046F">
            <w:pPr>
              <w:jc w:val="both"/>
              <w:rPr>
                <w:rFonts w:ascii="Times New Roman" w:hAnsi="Times New Roman"/>
                <w:color w:val="000000" w:themeColor="text1"/>
                <w:sz w:val="22"/>
                <w:szCs w:val="22"/>
              </w:rPr>
            </w:pPr>
            <w:bookmarkStart w:id="8" w:name="_Hlk132797386"/>
            <w:r w:rsidRPr="00CA3F95">
              <w:rPr>
                <w:rFonts w:ascii="Times New Roman" w:hAnsi="Times New Roman"/>
                <w:color w:val="000000" w:themeColor="text1"/>
                <w:sz w:val="22"/>
                <w:szCs w:val="22"/>
              </w:rPr>
              <w:t>Площадка – 26х14 м; пропускная способность 24 чел./час</w:t>
            </w:r>
            <w:bookmarkEnd w:id="8"/>
          </w:p>
        </w:tc>
        <w:tc>
          <w:tcPr>
            <w:tcW w:w="1842" w:type="dxa"/>
          </w:tcPr>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специализированной общественной застройки</w:t>
            </w:r>
          </w:p>
        </w:tc>
        <w:tc>
          <w:tcPr>
            <w:tcW w:w="2014" w:type="dxa"/>
          </w:tcPr>
          <w:p w:rsidR="00A4046F" w:rsidRPr="00CA3F95" w:rsidRDefault="00A4046F" w:rsidP="00A4046F">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lang w:val="en-US"/>
              </w:rPr>
            </w:pPr>
            <w:r w:rsidRPr="00CA3F95">
              <w:rPr>
                <w:rFonts w:ascii="Times New Roman" w:hAnsi="Times New Roman"/>
                <w:color w:val="000000" w:themeColor="text1"/>
                <w:sz w:val="22"/>
                <w:szCs w:val="22"/>
              </w:rPr>
              <w:t>1</w:t>
            </w:r>
            <w:r w:rsidRPr="00CA3F95">
              <w:rPr>
                <w:rFonts w:ascii="Times New Roman" w:hAnsi="Times New Roman"/>
                <w:color w:val="000000" w:themeColor="text1"/>
                <w:sz w:val="22"/>
                <w:szCs w:val="22"/>
                <w:lang w:val="en-US"/>
              </w:rPr>
              <w:t>8</w:t>
            </w:r>
          </w:p>
        </w:tc>
        <w:tc>
          <w:tcPr>
            <w:tcW w:w="1843" w:type="dxa"/>
          </w:tcPr>
          <w:p w:rsidR="00A4046F" w:rsidRPr="00CA3F95" w:rsidRDefault="00A4046F" w:rsidP="00A4046F">
            <w:pPr>
              <w:pStyle w:val="aff0"/>
              <w:ind w:firstLine="0"/>
              <w:rPr>
                <w:color w:val="000000" w:themeColor="text1"/>
                <w:sz w:val="22"/>
                <w:szCs w:val="22"/>
              </w:rPr>
            </w:pPr>
            <w:r w:rsidRPr="00CA3F95">
              <w:rPr>
                <w:color w:val="000000" w:themeColor="text1"/>
                <w:sz w:val="22"/>
                <w:szCs w:val="22"/>
              </w:rPr>
              <w:t>Спортивное сооружение</w:t>
            </w:r>
          </w:p>
        </w:tc>
        <w:tc>
          <w:tcPr>
            <w:tcW w:w="1701" w:type="dxa"/>
          </w:tcPr>
          <w:p w:rsidR="00A4046F" w:rsidRPr="00CA3F95" w:rsidRDefault="00A4046F" w:rsidP="00A4046F">
            <w:pPr>
              <w:pStyle w:val="aff0"/>
              <w:ind w:firstLine="0"/>
              <w:rPr>
                <w:color w:val="000000" w:themeColor="text1"/>
                <w:sz w:val="22"/>
                <w:szCs w:val="22"/>
              </w:rPr>
            </w:pPr>
            <w:r w:rsidRPr="00CA3F95">
              <w:rPr>
                <w:color w:val="000000" w:themeColor="text1"/>
                <w:sz w:val="22"/>
                <w:szCs w:val="22"/>
              </w:rPr>
              <w:t xml:space="preserve">Комплексная спортивная площадка  </w:t>
            </w:r>
          </w:p>
        </w:tc>
        <w:tc>
          <w:tcPr>
            <w:tcW w:w="2126" w:type="dxa"/>
          </w:tcPr>
          <w:p w:rsidR="00A4046F" w:rsidRPr="00CA3F95" w:rsidRDefault="00A4046F" w:rsidP="00A4046F">
            <w:pPr>
              <w:autoSpaceDE w:val="0"/>
              <w:autoSpaceDN w:val="0"/>
              <w:adjustRightInd w:val="0"/>
              <w:jc w:val="both"/>
              <w:rPr>
                <w:rFonts w:ascii="Times New Roman" w:eastAsia="Times New Roman" w:hAnsi="Times New Roman"/>
                <w:color w:val="000000" w:themeColor="text1"/>
                <w:sz w:val="22"/>
                <w:szCs w:val="22"/>
              </w:rPr>
            </w:pPr>
            <w:r w:rsidRPr="00CA3F95">
              <w:rPr>
                <w:rFonts w:ascii="Times New Roman" w:eastAsia="Times New Roman" w:hAnsi="Times New Roman"/>
                <w:color w:val="000000" w:themeColor="text1"/>
                <w:sz w:val="22"/>
                <w:szCs w:val="22"/>
              </w:rPr>
              <w:t>г.о. Кинель, п.г.т. Усть-Кинельский, мкр Советы, площадка № 4</w:t>
            </w:r>
          </w:p>
        </w:tc>
        <w:tc>
          <w:tcPr>
            <w:tcW w:w="1843"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A4046F" w:rsidRPr="00CA3F95" w:rsidRDefault="00A4046F" w:rsidP="00A4046F">
            <w:pPr>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Площадка – 58х30 м; пропускная способность 30 чел./час</w:t>
            </w:r>
          </w:p>
        </w:tc>
        <w:tc>
          <w:tcPr>
            <w:tcW w:w="1842" w:type="dxa"/>
          </w:tcPr>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специализированной общественной застройки</w:t>
            </w:r>
          </w:p>
        </w:tc>
        <w:tc>
          <w:tcPr>
            <w:tcW w:w="2014" w:type="dxa"/>
          </w:tcPr>
          <w:p w:rsidR="00A4046F" w:rsidRPr="00CA3F95" w:rsidRDefault="00A4046F" w:rsidP="00A4046F">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lang w:val="en-US"/>
              </w:rPr>
            </w:pPr>
            <w:r w:rsidRPr="00CA3F95">
              <w:rPr>
                <w:rFonts w:ascii="Times New Roman" w:hAnsi="Times New Roman"/>
                <w:color w:val="000000" w:themeColor="text1"/>
                <w:sz w:val="22"/>
                <w:szCs w:val="22"/>
                <w:lang w:val="en-US"/>
              </w:rPr>
              <w:lastRenderedPageBreak/>
              <w:t>19</w:t>
            </w:r>
          </w:p>
        </w:tc>
        <w:tc>
          <w:tcPr>
            <w:tcW w:w="1843" w:type="dxa"/>
          </w:tcPr>
          <w:p w:rsidR="00A4046F" w:rsidRPr="00CA3F95" w:rsidRDefault="00A4046F" w:rsidP="00A4046F">
            <w:pPr>
              <w:pStyle w:val="aff0"/>
              <w:ind w:firstLine="0"/>
              <w:rPr>
                <w:color w:val="000000" w:themeColor="text1"/>
                <w:sz w:val="22"/>
                <w:szCs w:val="22"/>
              </w:rPr>
            </w:pPr>
            <w:r w:rsidRPr="00CA3F95">
              <w:rPr>
                <w:color w:val="000000" w:themeColor="text1"/>
                <w:sz w:val="22"/>
                <w:szCs w:val="22"/>
              </w:rPr>
              <w:t>Объекты спорта из сооружений</w:t>
            </w:r>
          </w:p>
        </w:tc>
        <w:tc>
          <w:tcPr>
            <w:tcW w:w="1701" w:type="dxa"/>
          </w:tcPr>
          <w:p w:rsidR="00A4046F" w:rsidRPr="00CA3F95" w:rsidRDefault="00A4046F" w:rsidP="00A4046F">
            <w:pPr>
              <w:pStyle w:val="aff0"/>
              <w:ind w:firstLine="0"/>
              <w:rPr>
                <w:color w:val="000000" w:themeColor="text1"/>
                <w:sz w:val="22"/>
                <w:szCs w:val="22"/>
              </w:rPr>
            </w:pPr>
            <w:r w:rsidRPr="00CA3F95">
              <w:rPr>
                <w:color w:val="000000" w:themeColor="text1"/>
                <w:sz w:val="22"/>
                <w:szCs w:val="22"/>
              </w:rPr>
              <w:t>Физкультурно-спортивный комплекс</w:t>
            </w:r>
          </w:p>
        </w:tc>
        <w:tc>
          <w:tcPr>
            <w:tcW w:w="2126"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юго-западный район, площадка №10</w:t>
            </w:r>
          </w:p>
        </w:tc>
        <w:tc>
          <w:tcPr>
            <w:tcW w:w="1843"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2043</w:t>
            </w:r>
          </w:p>
        </w:tc>
        <w:tc>
          <w:tcPr>
            <w:tcW w:w="1701" w:type="dxa"/>
          </w:tcPr>
          <w:p w:rsidR="00A4046F" w:rsidRPr="00CA3F95" w:rsidRDefault="00A4046F" w:rsidP="00A4046F">
            <w:pPr>
              <w:pStyle w:val="afb"/>
              <w:ind w:left="0" w:firstLine="0"/>
              <w:rPr>
                <w:rFonts w:ascii="Times New Roman" w:hAnsi="Times New Roman" w:cs="Times New Roman"/>
                <w:color w:val="000000" w:themeColor="text1"/>
                <w:sz w:val="22"/>
                <w:szCs w:val="22"/>
              </w:rPr>
            </w:pPr>
            <w:r w:rsidRPr="00CA3F95">
              <w:rPr>
                <w:rFonts w:ascii="Times New Roman" w:hAnsi="Times New Roman" w:cs="Times New Roman"/>
                <w:color w:val="000000" w:themeColor="text1"/>
                <w:sz w:val="22"/>
                <w:szCs w:val="22"/>
              </w:rPr>
              <w:t>Спортзал 30х18 м</w:t>
            </w:r>
          </w:p>
          <w:p w:rsidR="00A4046F" w:rsidRPr="00CA3F95" w:rsidRDefault="00A4046F" w:rsidP="00A4046F">
            <w:pPr>
              <w:pStyle w:val="afb"/>
              <w:ind w:left="0" w:firstLine="0"/>
              <w:rPr>
                <w:rFonts w:ascii="Times New Roman" w:hAnsi="Times New Roman" w:cs="Times New Roman"/>
                <w:color w:val="000000" w:themeColor="text1"/>
                <w:sz w:val="22"/>
                <w:szCs w:val="22"/>
              </w:rPr>
            </w:pPr>
          </w:p>
        </w:tc>
        <w:tc>
          <w:tcPr>
            <w:tcW w:w="1842" w:type="dxa"/>
          </w:tcPr>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Pr>
          <w:p w:rsidR="00A4046F" w:rsidRPr="00CA3F95" w:rsidRDefault="00A4046F" w:rsidP="00A4046F">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lang w:val="en-US"/>
              </w:rPr>
            </w:pPr>
            <w:r w:rsidRPr="00CA3F95">
              <w:rPr>
                <w:rFonts w:ascii="Times New Roman" w:hAnsi="Times New Roman"/>
                <w:color w:val="000000" w:themeColor="text1"/>
                <w:sz w:val="22"/>
                <w:szCs w:val="22"/>
              </w:rPr>
              <w:t>2</w:t>
            </w:r>
            <w:r w:rsidRPr="00CA3F95">
              <w:rPr>
                <w:rFonts w:ascii="Times New Roman" w:hAnsi="Times New Roman"/>
                <w:color w:val="000000" w:themeColor="text1"/>
                <w:sz w:val="22"/>
                <w:szCs w:val="22"/>
                <w:lang w:val="en-US"/>
              </w:rPr>
              <w:t>0</w:t>
            </w:r>
          </w:p>
        </w:tc>
        <w:tc>
          <w:tcPr>
            <w:tcW w:w="1843" w:type="dxa"/>
          </w:tcPr>
          <w:p w:rsidR="00A4046F" w:rsidRPr="00CA3F95" w:rsidRDefault="00A4046F" w:rsidP="00A4046F">
            <w:pPr>
              <w:pStyle w:val="aff0"/>
              <w:ind w:firstLine="0"/>
              <w:rPr>
                <w:color w:val="000000" w:themeColor="text1"/>
                <w:sz w:val="22"/>
                <w:szCs w:val="22"/>
              </w:rPr>
            </w:pPr>
            <w:r w:rsidRPr="00CA3F95">
              <w:rPr>
                <w:color w:val="000000" w:themeColor="text1"/>
                <w:sz w:val="22"/>
                <w:szCs w:val="22"/>
              </w:rPr>
              <w:t>Спортивное сооружение</w:t>
            </w:r>
          </w:p>
        </w:tc>
        <w:tc>
          <w:tcPr>
            <w:tcW w:w="1701" w:type="dxa"/>
          </w:tcPr>
          <w:p w:rsidR="00A4046F" w:rsidRPr="00CA3F95" w:rsidRDefault="00A4046F" w:rsidP="00A4046F">
            <w:pPr>
              <w:pStyle w:val="aff0"/>
              <w:ind w:firstLine="0"/>
              <w:rPr>
                <w:color w:val="000000" w:themeColor="text1"/>
                <w:sz w:val="22"/>
                <w:szCs w:val="22"/>
              </w:rPr>
            </w:pPr>
            <w:r w:rsidRPr="00CA3F95">
              <w:rPr>
                <w:color w:val="000000" w:themeColor="text1"/>
                <w:sz w:val="22"/>
                <w:szCs w:val="22"/>
              </w:rPr>
              <w:t>Комплексная спортивная площадка</w:t>
            </w:r>
          </w:p>
        </w:tc>
        <w:tc>
          <w:tcPr>
            <w:tcW w:w="2126"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юго-западный район, площадка №10</w:t>
            </w:r>
          </w:p>
        </w:tc>
        <w:tc>
          <w:tcPr>
            <w:tcW w:w="1843"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2043</w:t>
            </w:r>
          </w:p>
        </w:tc>
        <w:tc>
          <w:tcPr>
            <w:tcW w:w="1701" w:type="dxa"/>
          </w:tcPr>
          <w:p w:rsidR="00A4046F" w:rsidRPr="00CA3F95" w:rsidRDefault="00A4046F" w:rsidP="00A4046F">
            <w:pPr>
              <w:pStyle w:val="afb"/>
              <w:ind w:left="0" w:firstLine="0"/>
              <w:rPr>
                <w:rFonts w:ascii="Times New Roman" w:hAnsi="Times New Roman" w:cs="Times New Roman"/>
                <w:color w:val="000000" w:themeColor="text1"/>
                <w:sz w:val="22"/>
                <w:szCs w:val="22"/>
              </w:rPr>
            </w:pPr>
            <w:r w:rsidRPr="00CA3F95">
              <w:rPr>
                <w:rFonts w:ascii="Times New Roman" w:hAnsi="Times New Roman" w:cs="Times New Roman"/>
                <w:color w:val="000000" w:themeColor="text1"/>
                <w:sz w:val="22"/>
                <w:szCs w:val="22"/>
              </w:rPr>
              <w:t>Комплексная спортивная площадка – 45х25 м; площадь территории – 0,1125 га</w:t>
            </w:r>
          </w:p>
        </w:tc>
        <w:tc>
          <w:tcPr>
            <w:tcW w:w="1842" w:type="dxa"/>
          </w:tcPr>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Pr>
          <w:p w:rsidR="00A4046F" w:rsidRPr="00CA3F95" w:rsidRDefault="00A4046F" w:rsidP="00A4046F">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E57553">
        <w:trPr>
          <w:cantSplit/>
          <w:trHeight w:val="409"/>
        </w:trPr>
        <w:tc>
          <w:tcPr>
            <w:tcW w:w="709" w:type="dxa"/>
          </w:tcPr>
          <w:p w:rsidR="00A4046F" w:rsidRPr="00CA3F95" w:rsidRDefault="00A4046F" w:rsidP="00A4046F">
            <w:pPr>
              <w:autoSpaceDE w:val="0"/>
              <w:autoSpaceDN w:val="0"/>
              <w:adjustRightInd w:val="0"/>
              <w:jc w:val="center"/>
              <w:rPr>
                <w:rFonts w:ascii="Times New Roman" w:hAnsi="Times New Roman"/>
                <w:color w:val="000000" w:themeColor="text1"/>
                <w:sz w:val="20"/>
                <w:szCs w:val="20"/>
              </w:rPr>
            </w:pPr>
          </w:p>
        </w:tc>
        <w:tc>
          <w:tcPr>
            <w:tcW w:w="14488" w:type="dxa"/>
            <w:gridSpan w:val="8"/>
          </w:tcPr>
          <w:p w:rsidR="00A4046F" w:rsidRPr="00CA3F95" w:rsidRDefault="00A4046F" w:rsidP="00A4046F">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b/>
                <w:bCs/>
                <w:color w:val="000000" w:themeColor="text1"/>
              </w:rPr>
              <w:t>Объекты местного значения в области здравоохранения</w:t>
            </w:r>
          </w:p>
        </w:tc>
      </w:tr>
      <w:tr w:rsidR="00CA3F95" w:rsidRPr="00CA3F95" w:rsidTr="003F4C9B">
        <w:trPr>
          <w:cantSplit/>
          <w:trHeight w:val="553"/>
        </w:trPr>
        <w:tc>
          <w:tcPr>
            <w:tcW w:w="709" w:type="dxa"/>
          </w:tcPr>
          <w:p w:rsidR="00A4046F" w:rsidRPr="00CA3F95" w:rsidRDefault="00A4046F" w:rsidP="00A4046F">
            <w:pPr>
              <w:autoSpaceDE w:val="0"/>
              <w:autoSpaceDN w:val="0"/>
              <w:adjustRightInd w:val="0"/>
              <w:jc w:val="center"/>
              <w:rPr>
                <w:rFonts w:ascii="Times New Roman" w:hAnsi="Times New Roman"/>
                <w:color w:val="000000" w:themeColor="text1"/>
              </w:rPr>
            </w:pPr>
            <w:r w:rsidRPr="00CA3F95">
              <w:rPr>
                <w:rFonts w:ascii="Times New Roman" w:hAnsi="Times New Roman"/>
                <w:color w:val="000000" w:themeColor="text1"/>
              </w:rPr>
              <w:t>1</w:t>
            </w:r>
          </w:p>
        </w:tc>
        <w:tc>
          <w:tcPr>
            <w:tcW w:w="1843" w:type="dxa"/>
          </w:tcPr>
          <w:p w:rsidR="00A4046F" w:rsidRPr="00CA3F95" w:rsidRDefault="00A4046F" w:rsidP="00A4046F">
            <w:pPr>
              <w:pStyle w:val="aff0"/>
              <w:ind w:firstLine="0"/>
              <w:rPr>
                <w:color w:val="000000" w:themeColor="text1"/>
                <w:sz w:val="24"/>
              </w:rPr>
            </w:pPr>
            <w:r w:rsidRPr="00CA3F95">
              <w:rPr>
                <w:color w:val="000000" w:themeColor="text1"/>
                <w:sz w:val="24"/>
              </w:rPr>
              <w:t>Медицинская организация первичной помощи</w:t>
            </w:r>
          </w:p>
        </w:tc>
        <w:tc>
          <w:tcPr>
            <w:tcW w:w="1701" w:type="dxa"/>
          </w:tcPr>
          <w:p w:rsidR="00A4046F" w:rsidRPr="00CA3F95" w:rsidRDefault="00A4046F" w:rsidP="00A4046F">
            <w:pPr>
              <w:pStyle w:val="aff0"/>
              <w:ind w:firstLine="0"/>
              <w:rPr>
                <w:color w:val="000000" w:themeColor="text1"/>
                <w:sz w:val="24"/>
              </w:rPr>
            </w:pPr>
            <w:r w:rsidRPr="00CA3F95">
              <w:rPr>
                <w:color w:val="000000" w:themeColor="text1"/>
                <w:sz w:val="24"/>
              </w:rPr>
              <w:t>Поликлиника</w:t>
            </w:r>
          </w:p>
        </w:tc>
        <w:tc>
          <w:tcPr>
            <w:tcW w:w="2126" w:type="dxa"/>
          </w:tcPr>
          <w:p w:rsidR="00A4046F" w:rsidRPr="00CA3F95" w:rsidRDefault="00A4046F" w:rsidP="00A4046F">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г.о. Кинель, г. Кинель,</w:t>
            </w:r>
          </w:p>
          <w:p w:rsidR="00A4046F" w:rsidRPr="00CA3F95" w:rsidRDefault="00A4046F" w:rsidP="00A4046F">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Юго-Восточный район, ул. 9 Мая</w:t>
            </w:r>
          </w:p>
        </w:tc>
        <w:tc>
          <w:tcPr>
            <w:tcW w:w="1843" w:type="dxa"/>
          </w:tcPr>
          <w:p w:rsidR="00A4046F" w:rsidRPr="00CA3F95" w:rsidRDefault="00A4046F" w:rsidP="00A4046F">
            <w:pPr>
              <w:autoSpaceDE w:val="0"/>
              <w:autoSpaceDN w:val="0"/>
              <w:adjustRightInd w:val="0"/>
              <w:jc w:val="center"/>
              <w:rPr>
                <w:rFonts w:ascii="Times New Roman" w:hAnsi="Times New Roman"/>
                <w:color w:val="000000" w:themeColor="text1"/>
              </w:rPr>
            </w:pPr>
            <w:r w:rsidRPr="00CA3F95">
              <w:rPr>
                <w:rFonts w:ascii="Times New Roman" w:hAnsi="Times New Roman"/>
                <w:color w:val="000000" w:themeColor="text1"/>
              </w:rPr>
              <w:t>строительство</w:t>
            </w:r>
          </w:p>
        </w:tc>
        <w:tc>
          <w:tcPr>
            <w:tcW w:w="1418" w:type="dxa"/>
          </w:tcPr>
          <w:p w:rsidR="00A4046F" w:rsidRPr="00CA3F95" w:rsidRDefault="00A4046F" w:rsidP="00A4046F">
            <w:pPr>
              <w:jc w:val="center"/>
              <w:rPr>
                <w:rFonts w:ascii="Times New Roman" w:hAnsi="Times New Roman"/>
                <w:color w:val="000000" w:themeColor="text1"/>
              </w:rPr>
            </w:pPr>
            <w:r w:rsidRPr="00CA3F95">
              <w:rPr>
                <w:rFonts w:ascii="Times New Roman" w:hAnsi="Times New Roman"/>
                <w:color w:val="000000" w:themeColor="text1"/>
              </w:rPr>
              <w:t>2033</w:t>
            </w:r>
          </w:p>
        </w:tc>
        <w:tc>
          <w:tcPr>
            <w:tcW w:w="1701" w:type="dxa"/>
          </w:tcPr>
          <w:p w:rsidR="00A4046F" w:rsidRPr="00CA3F95" w:rsidRDefault="00A4046F" w:rsidP="00A4046F">
            <w:pPr>
              <w:autoSpaceDE w:val="0"/>
              <w:autoSpaceDN w:val="0"/>
              <w:adjustRightInd w:val="0"/>
              <w:jc w:val="center"/>
              <w:rPr>
                <w:rFonts w:ascii="Times New Roman" w:hAnsi="Times New Roman"/>
                <w:color w:val="000000" w:themeColor="text1"/>
              </w:rPr>
            </w:pPr>
            <w:r w:rsidRPr="00CA3F95">
              <w:rPr>
                <w:rFonts w:ascii="Times New Roman" w:hAnsi="Times New Roman"/>
                <w:color w:val="000000" w:themeColor="text1"/>
              </w:rPr>
              <w:t>170 посещ/смену</w:t>
            </w:r>
          </w:p>
        </w:tc>
        <w:tc>
          <w:tcPr>
            <w:tcW w:w="1842" w:type="dxa"/>
          </w:tcPr>
          <w:p w:rsidR="00A4046F" w:rsidRPr="00CA3F95" w:rsidRDefault="00A4046F" w:rsidP="00A4046F">
            <w:pPr>
              <w:jc w:val="center"/>
              <w:rPr>
                <w:rFonts w:ascii="Times New Roman" w:hAnsi="Times New Roman"/>
                <w:color w:val="000000" w:themeColor="text1"/>
              </w:rPr>
            </w:pPr>
            <w:r w:rsidRPr="00CA3F95">
              <w:rPr>
                <w:rFonts w:ascii="Times New Roman" w:hAnsi="Times New Roman"/>
                <w:color w:val="000000" w:themeColor="text1"/>
              </w:rPr>
              <w:t>Зона специализированной общественной застройки</w:t>
            </w:r>
          </w:p>
        </w:tc>
        <w:tc>
          <w:tcPr>
            <w:tcW w:w="2014" w:type="dxa"/>
          </w:tcPr>
          <w:p w:rsidR="00A4046F" w:rsidRPr="00CA3F95" w:rsidRDefault="00A4046F" w:rsidP="00A4046F">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A4046F" w:rsidRPr="00CA3F95" w:rsidRDefault="00A4046F" w:rsidP="00A4046F">
            <w:pPr>
              <w:autoSpaceDE w:val="0"/>
              <w:autoSpaceDN w:val="0"/>
              <w:adjustRightInd w:val="0"/>
              <w:jc w:val="center"/>
              <w:rPr>
                <w:rFonts w:ascii="Times New Roman" w:hAnsi="Times New Roman"/>
                <w:color w:val="000000" w:themeColor="text1"/>
              </w:rPr>
            </w:pPr>
            <w:r w:rsidRPr="00CA3F95">
              <w:rPr>
                <w:rFonts w:ascii="Times New Roman" w:hAnsi="Times New Roman"/>
                <w:color w:val="000000" w:themeColor="text1"/>
              </w:rPr>
              <w:t>2</w:t>
            </w:r>
          </w:p>
        </w:tc>
        <w:tc>
          <w:tcPr>
            <w:tcW w:w="1843" w:type="dxa"/>
          </w:tcPr>
          <w:p w:rsidR="00A4046F" w:rsidRPr="00CA3F95" w:rsidRDefault="00A4046F" w:rsidP="00A4046F">
            <w:pPr>
              <w:pStyle w:val="aff0"/>
              <w:ind w:firstLine="0"/>
              <w:rPr>
                <w:color w:val="000000" w:themeColor="text1"/>
                <w:sz w:val="24"/>
              </w:rPr>
            </w:pPr>
            <w:r w:rsidRPr="00CA3F95">
              <w:rPr>
                <w:color w:val="000000" w:themeColor="text1"/>
                <w:sz w:val="24"/>
              </w:rPr>
              <w:t>Медицинская организация первичной помощи</w:t>
            </w:r>
          </w:p>
        </w:tc>
        <w:tc>
          <w:tcPr>
            <w:tcW w:w="1701" w:type="dxa"/>
          </w:tcPr>
          <w:p w:rsidR="00A4046F" w:rsidRPr="00CA3F95" w:rsidRDefault="00A4046F" w:rsidP="00A4046F">
            <w:pPr>
              <w:autoSpaceDE w:val="0"/>
              <w:autoSpaceDN w:val="0"/>
              <w:adjustRightInd w:val="0"/>
              <w:jc w:val="both"/>
              <w:rPr>
                <w:color w:val="000000" w:themeColor="text1"/>
              </w:rPr>
            </w:pPr>
            <w:r w:rsidRPr="00CA3F95">
              <w:rPr>
                <w:rFonts w:ascii="Times New Roman" w:hAnsi="Times New Roman"/>
                <w:color w:val="000000" w:themeColor="text1"/>
              </w:rPr>
              <w:t>Офис врача общей практики</w:t>
            </w:r>
          </w:p>
        </w:tc>
        <w:tc>
          <w:tcPr>
            <w:tcW w:w="2126" w:type="dxa"/>
          </w:tcPr>
          <w:p w:rsidR="00A4046F" w:rsidRPr="00CA3F95" w:rsidRDefault="00A4046F" w:rsidP="00A4046F">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г.о. Кинель, г. Кинель,</w:t>
            </w:r>
          </w:p>
          <w:p w:rsidR="00A4046F" w:rsidRPr="00CA3F95" w:rsidRDefault="00A4046F" w:rsidP="00A4046F">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мкр Лебедь, площадка №6</w:t>
            </w:r>
          </w:p>
        </w:tc>
        <w:tc>
          <w:tcPr>
            <w:tcW w:w="1843" w:type="dxa"/>
          </w:tcPr>
          <w:p w:rsidR="00A4046F" w:rsidRPr="00CA3F95" w:rsidRDefault="00A4046F" w:rsidP="00A4046F">
            <w:pPr>
              <w:autoSpaceDE w:val="0"/>
              <w:autoSpaceDN w:val="0"/>
              <w:adjustRightInd w:val="0"/>
              <w:jc w:val="center"/>
              <w:rPr>
                <w:rFonts w:ascii="Times New Roman" w:hAnsi="Times New Roman"/>
                <w:color w:val="000000" w:themeColor="text1"/>
              </w:rPr>
            </w:pPr>
            <w:r w:rsidRPr="00CA3F95">
              <w:rPr>
                <w:rFonts w:ascii="Times New Roman" w:hAnsi="Times New Roman"/>
                <w:color w:val="000000" w:themeColor="text1"/>
              </w:rPr>
              <w:t>строительство</w:t>
            </w:r>
          </w:p>
        </w:tc>
        <w:tc>
          <w:tcPr>
            <w:tcW w:w="1418" w:type="dxa"/>
          </w:tcPr>
          <w:p w:rsidR="00A4046F" w:rsidRPr="00CA3F95" w:rsidRDefault="00A4046F" w:rsidP="00A4046F">
            <w:pPr>
              <w:jc w:val="center"/>
              <w:rPr>
                <w:rFonts w:ascii="Times New Roman" w:hAnsi="Times New Roman"/>
                <w:color w:val="000000" w:themeColor="text1"/>
              </w:rPr>
            </w:pPr>
            <w:r w:rsidRPr="00CA3F95">
              <w:rPr>
                <w:rFonts w:ascii="Times New Roman" w:hAnsi="Times New Roman"/>
                <w:color w:val="000000" w:themeColor="text1"/>
              </w:rPr>
              <w:t>2033</w:t>
            </w:r>
          </w:p>
        </w:tc>
        <w:tc>
          <w:tcPr>
            <w:tcW w:w="1701" w:type="dxa"/>
          </w:tcPr>
          <w:p w:rsidR="00A4046F" w:rsidRPr="00CA3F95" w:rsidRDefault="00A4046F" w:rsidP="00A4046F">
            <w:pPr>
              <w:autoSpaceDE w:val="0"/>
              <w:autoSpaceDN w:val="0"/>
              <w:adjustRightInd w:val="0"/>
              <w:jc w:val="center"/>
              <w:rPr>
                <w:rFonts w:ascii="Times New Roman" w:hAnsi="Times New Roman"/>
                <w:color w:val="000000" w:themeColor="text1"/>
              </w:rPr>
            </w:pPr>
            <w:r w:rsidRPr="00CA3F95">
              <w:rPr>
                <w:rFonts w:ascii="Times New Roman" w:hAnsi="Times New Roman"/>
                <w:color w:val="000000" w:themeColor="text1"/>
              </w:rPr>
              <w:t>70 посещ./смену</w:t>
            </w:r>
          </w:p>
        </w:tc>
        <w:tc>
          <w:tcPr>
            <w:tcW w:w="1842" w:type="dxa"/>
          </w:tcPr>
          <w:p w:rsidR="00A4046F" w:rsidRPr="00CA3F95" w:rsidRDefault="00A4046F" w:rsidP="00A4046F">
            <w:pPr>
              <w:jc w:val="center"/>
              <w:rPr>
                <w:rFonts w:ascii="Times New Roman" w:hAnsi="Times New Roman"/>
                <w:color w:val="000000" w:themeColor="text1"/>
              </w:rPr>
            </w:pPr>
            <w:r w:rsidRPr="00CA3F95">
              <w:rPr>
                <w:rFonts w:ascii="Times New Roman" w:hAnsi="Times New Roman"/>
                <w:color w:val="000000" w:themeColor="text1"/>
              </w:rPr>
              <w:t>Зона специализированной общественной застройки</w:t>
            </w:r>
          </w:p>
        </w:tc>
        <w:tc>
          <w:tcPr>
            <w:tcW w:w="2014" w:type="dxa"/>
          </w:tcPr>
          <w:p w:rsidR="00A4046F" w:rsidRPr="00CA3F95" w:rsidRDefault="00A4046F" w:rsidP="00A4046F">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A20C4E">
        <w:trPr>
          <w:cantSplit/>
          <w:trHeight w:val="391"/>
        </w:trPr>
        <w:tc>
          <w:tcPr>
            <w:tcW w:w="709" w:type="dxa"/>
          </w:tcPr>
          <w:p w:rsidR="00A4046F" w:rsidRPr="00CA3F95" w:rsidRDefault="00A4046F" w:rsidP="00A4046F">
            <w:pPr>
              <w:autoSpaceDE w:val="0"/>
              <w:autoSpaceDN w:val="0"/>
              <w:adjustRightInd w:val="0"/>
              <w:jc w:val="center"/>
              <w:rPr>
                <w:rFonts w:ascii="Times New Roman" w:hAnsi="Times New Roman"/>
                <w:color w:val="000000" w:themeColor="text1"/>
                <w:sz w:val="20"/>
                <w:szCs w:val="20"/>
              </w:rPr>
            </w:pPr>
          </w:p>
        </w:tc>
        <w:tc>
          <w:tcPr>
            <w:tcW w:w="14488" w:type="dxa"/>
            <w:gridSpan w:val="8"/>
          </w:tcPr>
          <w:p w:rsidR="00A4046F" w:rsidRPr="00CA3F95" w:rsidRDefault="00A4046F" w:rsidP="00A4046F">
            <w:pPr>
              <w:autoSpaceDE w:val="0"/>
              <w:autoSpaceDN w:val="0"/>
              <w:adjustRightInd w:val="0"/>
              <w:jc w:val="center"/>
              <w:rPr>
                <w:rFonts w:ascii="Times New Roman" w:hAnsi="Times New Roman"/>
                <w:color w:val="000000" w:themeColor="text1"/>
                <w:sz w:val="20"/>
                <w:szCs w:val="20"/>
              </w:rPr>
            </w:pPr>
            <w:bookmarkStart w:id="9" w:name="_Hlk135393884"/>
            <w:r w:rsidRPr="00CA3F95">
              <w:rPr>
                <w:rFonts w:ascii="Times New Roman" w:hAnsi="Times New Roman"/>
                <w:b/>
                <w:bCs/>
                <w:color w:val="000000" w:themeColor="text1"/>
              </w:rPr>
              <w:t>Иные объекты местного значения</w:t>
            </w:r>
            <w:bookmarkEnd w:id="9"/>
            <w:r w:rsidR="00C46591" w:rsidRPr="00CA3F95">
              <w:rPr>
                <w:rFonts w:ascii="Times New Roman" w:hAnsi="Times New Roman"/>
                <w:b/>
                <w:bCs/>
                <w:color w:val="000000" w:themeColor="text1"/>
              </w:rPr>
              <w:t>:</w:t>
            </w:r>
          </w:p>
        </w:tc>
      </w:tr>
      <w:tr w:rsidR="00CA3F95" w:rsidRPr="00CA3F95" w:rsidTr="005F3A17">
        <w:trPr>
          <w:cantSplit/>
          <w:trHeight w:val="553"/>
        </w:trPr>
        <w:tc>
          <w:tcPr>
            <w:tcW w:w="709" w:type="dxa"/>
          </w:tcPr>
          <w:p w:rsidR="005F3A17" w:rsidRPr="00CA3F95" w:rsidRDefault="005F3A17" w:rsidP="00A4046F">
            <w:pPr>
              <w:autoSpaceDE w:val="0"/>
              <w:autoSpaceDN w:val="0"/>
              <w:adjustRightInd w:val="0"/>
              <w:jc w:val="center"/>
              <w:rPr>
                <w:rFonts w:ascii="Times New Roman" w:hAnsi="Times New Roman"/>
                <w:color w:val="000000" w:themeColor="text1"/>
                <w:sz w:val="22"/>
                <w:szCs w:val="22"/>
                <w:lang w:val="en-US"/>
              </w:rPr>
            </w:pPr>
          </w:p>
        </w:tc>
        <w:tc>
          <w:tcPr>
            <w:tcW w:w="14488" w:type="dxa"/>
            <w:gridSpan w:val="8"/>
          </w:tcPr>
          <w:p w:rsidR="005F3A17" w:rsidRPr="00CA3F95" w:rsidRDefault="00C46591"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b/>
                <w:bCs/>
                <w:color w:val="000000" w:themeColor="text1"/>
              </w:rPr>
              <w:t>Иные о</w:t>
            </w:r>
            <w:r w:rsidR="005F3A17" w:rsidRPr="00CA3F95">
              <w:rPr>
                <w:rFonts w:ascii="Times New Roman" w:hAnsi="Times New Roman"/>
                <w:b/>
                <w:bCs/>
                <w:color w:val="000000" w:themeColor="text1"/>
              </w:rPr>
              <w:t>бъекты местного значения в области ритуальных услуг</w:t>
            </w:r>
          </w:p>
        </w:tc>
      </w:tr>
      <w:tr w:rsidR="00CA3F95" w:rsidRPr="00CA3F95" w:rsidTr="003F4C9B">
        <w:trPr>
          <w:cantSplit/>
          <w:trHeight w:val="553"/>
        </w:trPr>
        <w:tc>
          <w:tcPr>
            <w:tcW w:w="709"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lang w:val="en-US"/>
              </w:rPr>
            </w:pPr>
            <w:r w:rsidRPr="00CA3F95">
              <w:rPr>
                <w:rFonts w:ascii="Times New Roman" w:hAnsi="Times New Roman"/>
                <w:color w:val="000000" w:themeColor="text1"/>
                <w:sz w:val="22"/>
                <w:szCs w:val="22"/>
                <w:lang w:val="en-US"/>
              </w:rPr>
              <w:lastRenderedPageBreak/>
              <w:t>1</w:t>
            </w:r>
          </w:p>
        </w:tc>
        <w:tc>
          <w:tcPr>
            <w:tcW w:w="1843" w:type="dxa"/>
          </w:tcPr>
          <w:p w:rsidR="00A4046F" w:rsidRPr="00CA3F95" w:rsidRDefault="00A4046F" w:rsidP="00A4046F">
            <w:pPr>
              <w:pStyle w:val="aff0"/>
              <w:ind w:firstLine="0"/>
              <w:rPr>
                <w:color w:val="000000" w:themeColor="text1"/>
                <w:sz w:val="22"/>
                <w:szCs w:val="22"/>
              </w:rPr>
            </w:pPr>
            <w:r w:rsidRPr="00CA3F95">
              <w:rPr>
                <w:color w:val="000000" w:themeColor="text1"/>
                <w:sz w:val="22"/>
                <w:szCs w:val="22"/>
              </w:rPr>
              <w:t>Кладбище</w:t>
            </w:r>
          </w:p>
        </w:tc>
        <w:tc>
          <w:tcPr>
            <w:tcW w:w="1701"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Городское кладбище</w:t>
            </w:r>
          </w:p>
        </w:tc>
        <w:tc>
          <w:tcPr>
            <w:tcW w:w="2126"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г.о. Кинель, г. Кинель, в юго-восточной части города </w:t>
            </w:r>
          </w:p>
          <w:p w:rsidR="00A4046F" w:rsidRPr="00CA3F95" w:rsidRDefault="00A4046F" w:rsidP="00A4046F">
            <w:pPr>
              <w:autoSpaceDE w:val="0"/>
              <w:autoSpaceDN w:val="0"/>
              <w:adjustRightInd w:val="0"/>
              <w:jc w:val="both"/>
              <w:rPr>
                <w:rFonts w:ascii="Times New Roman" w:hAnsi="Times New Roman"/>
                <w:color w:val="000000" w:themeColor="text1"/>
                <w:sz w:val="22"/>
                <w:szCs w:val="22"/>
              </w:rPr>
            </w:pPr>
          </w:p>
        </w:tc>
        <w:tc>
          <w:tcPr>
            <w:tcW w:w="1843"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5,1 га</w:t>
            </w:r>
          </w:p>
        </w:tc>
        <w:tc>
          <w:tcPr>
            <w:tcW w:w="1842" w:type="dxa"/>
          </w:tcPr>
          <w:p w:rsidR="00A4046F" w:rsidRPr="00CA3F95" w:rsidRDefault="00A4046F" w:rsidP="00A4046F">
            <w:pPr>
              <w:autoSpaceDE w:val="0"/>
              <w:autoSpaceDN w:val="0"/>
              <w:adjustRightInd w:val="0"/>
              <w:jc w:val="center"/>
              <w:rPr>
                <w:rFonts w:ascii="Times New Roman" w:hAnsi="Times New Roman"/>
                <w:b/>
                <w:bCs/>
                <w:color w:val="000000" w:themeColor="text1"/>
                <w:sz w:val="22"/>
                <w:szCs w:val="22"/>
              </w:rPr>
            </w:pPr>
            <w:r w:rsidRPr="00CA3F95">
              <w:rPr>
                <w:rFonts w:ascii="Times New Roman" w:hAnsi="Times New Roman"/>
                <w:bCs/>
                <w:color w:val="000000" w:themeColor="text1"/>
              </w:rPr>
              <w:t>Зона кладбищ</w:t>
            </w:r>
          </w:p>
        </w:tc>
        <w:tc>
          <w:tcPr>
            <w:tcW w:w="2014"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Для кладбищ площадью до 10 га необходимо установление СЗЗ 100 м согласно СанПиН 2.2.1/2.1.1.1200-03</w:t>
            </w:r>
          </w:p>
        </w:tc>
      </w:tr>
      <w:tr w:rsidR="00CA3F95" w:rsidRPr="00CA3F95" w:rsidTr="003F4C9B">
        <w:trPr>
          <w:cantSplit/>
          <w:trHeight w:val="553"/>
        </w:trPr>
        <w:tc>
          <w:tcPr>
            <w:tcW w:w="709"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lang w:val="en-US"/>
              </w:rPr>
            </w:pPr>
            <w:r w:rsidRPr="00CA3F95">
              <w:rPr>
                <w:rFonts w:ascii="Times New Roman" w:hAnsi="Times New Roman"/>
                <w:color w:val="000000" w:themeColor="text1"/>
                <w:sz w:val="22"/>
                <w:szCs w:val="22"/>
                <w:lang w:val="en-US"/>
              </w:rPr>
              <w:t>2</w:t>
            </w:r>
          </w:p>
        </w:tc>
        <w:tc>
          <w:tcPr>
            <w:tcW w:w="1843" w:type="dxa"/>
          </w:tcPr>
          <w:p w:rsidR="00A4046F" w:rsidRPr="00CA3F95" w:rsidRDefault="00A4046F" w:rsidP="00A4046F">
            <w:pPr>
              <w:pStyle w:val="aff0"/>
              <w:ind w:firstLine="0"/>
              <w:rPr>
                <w:color w:val="000000" w:themeColor="text1"/>
                <w:sz w:val="22"/>
                <w:szCs w:val="22"/>
              </w:rPr>
            </w:pPr>
            <w:r w:rsidRPr="00CA3F95">
              <w:rPr>
                <w:color w:val="000000" w:themeColor="text1"/>
                <w:sz w:val="22"/>
                <w:szCs w:val="22"/>
              </w:rPr>
              <w:t>Кладбище</w:t>
            </w:r>
          </w:p>
        </w:tc>
        <w:tc>
          <w:tcPr>
            <w:tcW w:w="1701"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Сельское кладбище</w:t>
            </w:r>
          </w:p>
        </w:tc>
        <w:tc>
          <w:tcPr>
            <w:tcW w:w="2126"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 в мкр Советы</w:t>
            </w:r>
          </w:p>
          <w:p w:rsidR="00A4046F" w:rsidRPr="00CA3F95" w:rsidRDefault="00A4046F" w:rsidP="00A4046F">
            <w:pPr>
              <w:autoSpaceDE w:val="0"/>
              <w:autoSpaceDN w:val="0"/>
              <w:adjustRightInd w:val="0"/>
              <w:jc w:val="both"/>
              <w:rPr>
                <w:rFonts w:ascii="Times New Roman" w:hAnsi="Times New Roman"/>
                <w:color w:val="000000" w:themeColor="text1"/>
                <w:sz w:val="22"/>
                <w:szCs w:val="22"/>
              </w:rPr>
            </w:pPr>
          </w:p>
        </w:tc>
        <w:tc>
          <w:tcPr>
            <w:tcW w:w="1843"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9,7 га</w:t>
            </w:r>
          </w:p>
        </w:tc>
        <w:tc>
          <w:tcPr>
            <w:tcW w:w="1842" w:type="dxa"/>
          </w:tcPr>
          <w:p w:rsidR="00A4046F" w:rsidRPr="00CA3F95" w:rsidRDefault="00A4046F" w:rsidP="00A4046F">
            <w:pPr>
              <w:autoSpaceDE w:val="0"/>
              <w:autoSpaceDN w:val="0"/>
              <w:adjustRightInd w:val="0"/>
              <w:jc w:val="center"/>
              <w:rPr>
                <w:rFonts w:ascii="Times New Roman" w:hAnsi="Times New Roman"/>
                <w:b/>
                <w:bCs/>
                <w:color w:val="000000" w:themeColor="text1"/>
                <w:sz w:val="22"/>
                <w:szCs w:val="22"/>
              </w:rPr>
            </w:pPr>
            <w:r w:rsidRPr="00CA3F95">
              <w:rPr>
                <w:rFonts w:ascii="Times New Roman" w:hAnsi="Times New Roman"/>
                <w:bCs/>
                <w:color w:val="000000" w:themeColor="text1"/>
              </w:rPr>
              <w:t>Зона кладбищ</w:t>
            </w:r>
          </w:p>
        </w:tc>
        <w:tc>
          <w:tcPr>
            <w:tcW w:w="2014"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Для кладбищ площадью до 10 га необходимо установление СЗЗ 100 м согласно СанПиН 2.2.1/2.1.1.1200-03</w:t>
            </w:r>
          </w:p>
        </w:tc>
      </w:tr>
      <w:tr w:rsidR="00CA3F95" w:rsidRPr="00CA3F95" w:rsidTr="00A32DE0">
        <w:trPr>
          <w:cantSplit/>
          <w:trHeight w:val="391"/>
        </w:trPr>
        <w:tc>
          <w:tcPr>
            <w:tcW w:w="709"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p>
        </w:tc>
        <w:tc>
          <w:tcPr>
            <w:tcW w:w="14488" w:type="dxa"/>
            <w:gridSpan w:val="8"/>
          </w:tcPr>
          <w:p w:rsidR="00A4046F" w:rsidRPr="00CA3F95" w:rsidRDefault="00C46591" w:rsidP="00A4046F">
            <w:pPr>
              <w:jc w:val="center"/>
              <w:rPr>
                <w:rFonts w:ascii="Times New Roman" w:hAnsi="Times New Roman"/>
                <w:color w:val="000000" w:themeColor="text1"/>
              </w:rPr>
            </w:pPr>
            <w:r w:rsidRPr="00CA3F95">
              <w:rPr>
                <w:rFonts w:ascii="Times New Roman" w:hAnsi="Times New Roman"/>
                <w:b/>
                <w:bCs/>
                <w:color w:val="000000" w:themeColor="text1"/>
              </w:rPr>
              <w:t>Иные объекты</w:t>
            </w:r>
            <w:r w:rsidR="00A4046F" w:rsidRPr="00CA3F95">
              <w:rPr>
                <w:rFonts w:ascii="Times New Roman" w:hAnsi="Times New Roman"/>
                <w:b/>
                <w:bCs/>
                <w:color w:val="000000" w:themeColor="text1"/>
              </w:rPr>
              <w:t xml:space="preserve"> местного значения в сфере развития рекреационной зоны</w:t>
            </w:r>
          </w:p>
        </w:tc>
      </w:tr>
      <w:tr w:rsidR="00CA3F95" w:rsidRPr="00CA3F95" w:rsidTr="003F4C9B">
        <w:trPr>
          <w:cantSplit/>
          <w:trHeight w:val="553"/>
        </w:trPr>
        <w:tc>
          <w:tcPr>
            <w:tcW w:w="709"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w:t>
            </w:r>
          </w:p>
        </w:tc>
        <w:tc>
          <w:tcPr>
            <w:tcW w:w="1843" w:type="dxa"/>
          </w:tcPr>
          <w:p w:rsidR="00A4046F" w:rsidRPr="00CA3F95" w:rsidRDefault="00A4046F" w:rsidP="00A4046F">
            <w:pPr>
              <w:autoSpaceDE w:val="0"/>
              <w:autoSpaceDN w:val="0"/>
              <w:adjustRightInd w:val="0"/>
              <w:jc w:val="both"/>
              <w:rPr>
                <w:rFonts w:ascii="Times New Roman" w:hAnsi="Times New Roman"/>
                <w:color w:val="000000" w:themeColor="text1"/>
              </w:rPr>
            </w:pPr>
            <w:bookmarkStart w:id="10" w:name="_Hlk135394352"/>
            <w:r w:rsidRPr="00CA3F95">
              <w:rPr>
                <w:rFonts w:ascii="Times New Roman" w:hAnsi="Times New Roman"/>
                <w:color w:val="000000" w:themeColor="text1"/>
              </w:rPr>
              <w:t>Парк культуры и отдыха</w:t>
            </w:r>
            <w:bookmarkEnd w:id="10"/>
          </w:p>
        </w:tc>
        <w:tc>
          <w:tcPr>
            <w:tcW w:w="1701" w:type="dxa"/>
          </w:tcPr>
          <w:p w:rsidR="00A4046F" w:rsidRPr="00CA3F95" w:rsidRDefault="00A4046F" w:rsidP="00A4046F">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Парк культуры и отдыха «Крымский»</w:t>
            </w:r>
          </w:p>
        </w:tc>
        <w:tc>
          <w:tcPr>
            <w:tcW w:w="2126"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г.о. Кинель, г. Кинель, Южный район, ул. Крымская </w:t>
            </w:r>
          </w:p>
        </w:tc>
        <w:tc>
          <w:tcPr>
            <w:tcW w:w="1843"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реконструкция</w:t>
            </w:r>
          </w:p>
        </w:tc>
        <w:tc>
          <w:tcPr>
            <w:tcW w:w="1418"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rPr>
              <w:t>Площадь территории парка - 4,81 га</w:t>
            </w:r>
          </w:p>
        </w:tc>
        <w:tc>
          <w:tcPr>
            <w:tcW w:w="1842" w:type="dxa"/>
          </w:tcPr>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rPr>
              <w:t>рекреационная зона</w:t>
            </w:r>
          </w:p>
        </w:tc>
        <w:tc>
          <w:tcPr>
            <w:tcW w:w="2014" w:type="dxa"/>
            <w:vMerge w:val="restart"/>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w:t>
            </w:r>
          </w:p>
        </w:tc>
        <w:tc>
          <w:tcPr>
            <w:tcW w:w="1843" w:type="dxa"/>
          </w:tcPr>
          <w:p w:rsidR="00A4046F" w:rsidRPr="00CA3F95" w:rsidRDefault="00A4046F" w:rsidP="00A4046F">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Парк культуры и отдыха</w:t>
            </w:r>
          </w:p>
        </w:tc>
        <w:tc>
          <w:tcPr>
            <w:tcW w:w="1701"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rPr>
              <w:t>Парк</w:t>
            </w:r>
          </w:p>
        </w:tc>
        <w:tc>
          <w:tcPr>
            <w:tcW w:w="2126"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Юго-Восточный жилой район, квартал 28</w:t>
            </w:r>
          </w:p>
        </w:tc>
        <w:tc>
          <w:tcPr>
            <w:tcW w:w="1843"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rPr>
              <w:t>Площадь территории парка - 0,80 га</w:t>
            </w:r>
          </w:p>
        </w:tc>
        <w:tc>
          <w:tcPr>
            <w:tcW w:w="1842" w:type="dxa"/>
          </w:tcPr>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rPr>
              <w:t>рекреационная зона</w:t>
            </w:r>
          </w:p>
        </w:tc>
        <w:tc>
          <w:tcPr>
            <w:tcW w:w="2014" w:type="dxa"/>
            <w:vMerge/>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p>
        </w:tc>
      </w:tr>
      <w:tr w:rsidR="00CA3F95" w:rsidRPr="00CA3F95" w:rsidTr="003F4C9B">
        <w:trPr>
          <w:cantSplit/>
          <w:trHeight w:val="553"/>
        </w:trPr>
        <w:tc>
          <w:tcPr>
            <w:tcW w:w="709"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3</w:t>
            </w:r>
          </w:p>
        </w:tc>
        <w:tc>
          <w:tcPr>
            <w:tcW w:w="1843" w:type="dxa"/>
          </w:tcPr>
          <w:p w:rsidR="00A4046F" w:rsidRPr="00CA3F95" w:rsidRDefault="00A4046F" w:rsidP="00A4046F">
            <w:pPr>
              <w:autoSpaceDE w:val="0"/>
              <w:autoSpaceDN w:val="0"/>
              <w:adjustRightInd w:val="0"/>
              <w:jc w:val="both"/>
              <w:rPr>
                <w:rFonts w:ascii="Times New Roman" w:hAnsi="Times New Roman"/>
                <w:color w:val="000000" w:themeColor="text1"/>
              </w:rPr>
            </w:pPr>
            <w:bookmarkStart w:id="11" w:name="_Hlk135394372"/>
            <w:r w:rsidRPr="00CA3F95">
              <w:rPr>
                <w:rFonts w:ascii="Times New Roman" w:hAnsi="Times New Roman"/>
                <w:color w:val="000000" w:themeColor="text1"/>
              </w:rPr>
              <w:t>Пешеходная зона</w:t>
            </w:r>
            <w:bookmarkEnd w:id="11"/>
          </w:p>
        </w:tc>
        <w:tc>
          <w:tcPr>
            <w:tcW w:w="1701" w:type="dxa"/>
          </w:tcPr>
          <w:p w:rsidR="00A4046F" w:rsidRPr="00CA3F95" w:rsidRDefault="00A4046F" w:rsidP="00A4046F">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Сквер</w:t>
            </w:r>
          </w:p>
        </w:tc>
        <w:tc>
          <w:tcPr>
            <w:tcW w:w="2126"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Юго-Восточный жилой район, квартал 24, ул. 9 Мая</w:t>
            </w:r>
          </w:p>
        </w:tc>
        <w:tc>
          <w:tcPr>
            <w:tcW w:w="1843"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rPr>
              <w:t>Площадь территории - 2,10 га</w:t>
            </w:r>
          </w:p>
        </w:tc>
        <w:tc>
          <w:tcPr>
            <w:tcW w:w="1842" w:type="dxa"/>
          </w:tcPr>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rPr>
              <w:t>рекреационная зона</w:t>
            </w:r>
          </w:p>
        </w:tc>
        <w:tc>
          <w:tcPr>
            <w:tcW w:w="2014" w:type="dxa"/>
            <w:vMerge/>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p>
        </w:tc>
      </w:tr>
      <w:tr w:rsidR="00CA3F95" w:rsidRPr="00CA3F95" w:rsidTr="003F4C9B">
        <w:trPr>
          <w:cantSplit/>
          <w:trHeight w:val="553"/>
        </w:trPr>
        <w:tc>
          <w:tcPr>
            <w:tcW w:w="709"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4</w:t>
            </w:r>
          </w:p>
        </w:tc>
        <w:tc>
          <w:tcPr>
            <w:tcW w:w="1843" w:type="dxa"/>
          </w:tcPr>
          <w:p w:rsidR="00A4046F" w:rsidRPr="00CA3F95" w:rsidRDefault="00A4046F" w:rsidP="00A4046F">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Пешеходная зона</w:t>
            </w:r>
          </w:p>
        </w:tc>
        <w:tc>
          <w:tcPr>
            <w:tcW w:w="1701" w:type="dxa"/>
          </w:tcPr>
          <w:p w:rsidR="00A4046F" w:rsidRPr="00CA3F95" w:rsidRDefault="00A4046F" w:rsidP="00A4046F">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Сквер</w:t>
            </w:r>
          </w:p>
        </w:tc>
        <w:tc>
          <w:tcPr>
            <w:tcW w:w="2126"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Юго-Восточный жилой район, в районе ур. Барабашкино, ул. 9 Мая</w:t>
            </w:r>
          </w:p>
        </w:tc>
        <w:tc>
          <w:tcPr>
            <w:tcW w:w="1843"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rPr>
              <w:t>Площадь территории - 1,90 га</w:t>
            </w:r>
          </w:p>
        </w:tc>
        <w:tc>
          <w:tcPr>
            <w:tcW w:w="1842" w:type="dxa"/>
          </w:tcPr>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rPr>
              <w:t>рекреационная зона</w:t>
            </w:r>
          </w:p>
        </w:tc>
        <w:tc>
          <w:tcPr>
            <w:tcW w:w="2014" w:type="dxa"/>
            <w:vMerge/>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p>
        </w:tc>
      </w:tr>
      <w:tr w:rsidR="00CA3F95" w:rsidRPr="00CA3F95" w:rsidTr="003F4C9B">
        <w:trPr>
          <w:cantSplit/>
          <w:trHeight w:val="553"/>
        </w:trPr>
        <w:tc>
          <w:tcPr>
            <w:tcW w:w="709"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5</w:t>
            </w:r>
          </w:p>
        </w:tc>
        <w:tc>
          <w:tcPr>
            <w:tcW w:w="1843" w:type="dxa"/>
          </w:tcPr>
          <w:p w:rsidR="00A4046F" w:rsidRPr="00CA3F95" w:rsidRDefault="00A4046F" w:rsidP="00A4046F">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Пешеходная зона</w:t>
            </w:r>
          </w:p>
        </w:tc>
        <w:tc>
          <w:tcPr>
            <w:tcW w:w="1701" w:type="dxa"/>
          </w:tcPr>
          <w:p w:rsidR="00A4046F" w:rsidRPr="00CA3F95" w:rsidRDefault="00A4046F" w:rsidP="00A4046F">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Сквер</w:t>
            </w:r>
          </w:p>
        </w:tc>
        <w:tc>
          <w:tcPr>
            <w:tcW w:w="2126"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Южный жилой район, ул. Молодогвардейская</w:t>
            </w:r>
          </w:p>
        </w:tc>
        <w:tc>
          <w:tcPr>
            <w:tcW w:w="1843"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rPr>
              <w:t>Площадь территории - 3,70 га</w:t>
            </w:r>
          </w:p>
        </w:tc>
        <w:tc>
          <w:tcPr>
            <w:tcW w:w="1842" w:type="dxa"/>
          </w:tcPr>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rPr>
              <w:t>рекреационная зона</w:t>
            </w:r>
          </w:p>
        </w:tc>
        <w:tc>
          <w:tcPr>
            <w:tcW w:w="2014" w:type="dxa"/>
            <w:vMerge/>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p>
        </w:tc>
      </w:tr>
      <w:tr w:rsidR="00CA3F95" w:rsidRPr="00CA3F95" w:rsidTr="003F4C9B">
        <w:trPr>
          <w:cantSplit/>
          <w:trHeight w:val="553"/>
        </w:trPr>
        <w:tc>
          <w:tcPr>
            <w:tcW w:w="709"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6</w:t>
            </w:r>
          </w:p>
        </w:tc>
        <w:tc>
          <w:tcPr>
            <w:tcW w:w="1843" w:type="dxa"/>
          </w:tcPr>
          <w:p w:rsidR="00A4046F" w:rsidRPr="00CA3F95" w:rsidRDefault="00A4046F" w:rsidP="00A4046F">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Пешеходная зона</w:t>
            </w:r>
          </w:p>
        </w:tc>
        <w:tc>
          <w:tcPr>
            <w:tcW w:w="1701" w:type="dxa"/>
          </w:tcPr>
          <w:p w:rsidR="00A4046F" w:rsidRPr="00CA3F95" w:rsidRDefault="00A4046F" w:rsidP="00A4046F">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Сквер</w:t>
            </w:r>
          </w:p>
        </w:tc>
        <w:tc>
          <w:tcPr>
            <w:tcW w:w="2126"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Северный жилой район, привокзальная площадь</w:t>
            </w:r>
          </w:p>
        </w:tc>
        <w:tc>
          <w:tcPr>
            <w:tcW w:w="1843"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rPr>
              <w:t>Площадь территории парка - 0,22 га</w:t>
            </w:r>
          </w:p>
        </w:tc>
        <w:tc>
          <w:tcPr>
            <w:tcW w:w="1842" w:type="dxa"/>
          </w:tcPr>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rPr>
              <w:t>рекреационная зона</w:t>
            </w:r>
          </w:p>
        </w:tc>
        <w:tc>
          <w:tcPr>
            <w:tcW w:w="2014" w:type="dxa"/>
            <w:vMerge/>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p>
        </w:tc>
      </w:tr>
      <w:tr w:rsidR="00CA3F95" w:rsidRPr="00CA3F95" w:rsidTr="003F4C9B">
        <w:trPr>
          <w:cantSplit/>
          <w:trHeight w:val="553"/>
        </w:trPr>
        <w:tc>
          <w:tcPr>
            <w:tcW w:w="709"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7</w:t>
            </w:r>
          </w:p>
        </w:tc>
        <w:tc>
          <w:tcPr>
            <w:tcW w:w="1843" w:type="dxa"/>
          </w:tcPr>
          <w:p w:rsidR="00A4046F" w:rsidRPr="00CA3F95" w:rsidRDefault="00A4046F" w:rsidP="00A4046F">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Пешеходная зона</w:t>
            </w:r>
          </w:p>
        </w:tc>
        <w:tc>
          <w:tcPr>
            <w:tcW w:w="1701" w:type="dxa"/>
          </w:tcPr>
          <w:p w:rsidR="00A4046F" w:rsidRPr="00CA3F95" w:rsidRDefault="00A4046F" w:rsidP="00A4046F">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Сквер</w:t>
            </w:r>
          </w:p>
        </w:tc>
        <w:tc>
          <w:tcPr>
            <w:tcW w:w="2126"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Алексеевка, ул. Володичкиных</w:t>
            </w:r>
          </w:p>
        </w:tc>
        <w:tc>
          <w:tcPr>
            <w:tcW w:w="1843"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rPr>
              <w:t>Площадь территории парка - 0,25 га</w:t>
            </w:r>
          </w:p>
        </w:tc>
        <w:tc>
          <w:tcPr>
            <w:tcW w:w="1842" w:type="dxa"/>
          </w:tcPr>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rPr>
              <w:t>рекреационная зона</w:t>
            </w:r>
          </w:p>
        </w:tc>
        <w:tc>
          <w:tcPr>
            <w:tcW w:w="2014" w:type="dxa"/>
            <w:vMerge/>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p>
        </w:tc>
      </w:tr>
      <w:tr w:rsidR="00CA3F95" w:rsidRPr="00CA3F95" w:rsidTr="003F4C9B">
        <w:trPr>
          <w:cantSplit/>
          <w:trHeight w:val="553"/>
        </w:trPr>
        <w:tc>
          <w:tcPr>
            <w:tcW w:w="709"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8</w:t>
            </w:r>
          </w:p>
        </w:tc>
        <w:tc>
          <w:tcPr>
            <w:tcW w:w="1843" w:type="dxa"/>
          </w:tcPr>
          <w:p w:rsidR="00A4046F" w:rsidRPr="00CA3F95" w:rsidRDefault="00A4046F" w:rsidP="00A4046F">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Парк культуры и отдыха</w:t>
            </w:r>
          </w:p>
        </w:tc>
        <w:tc>
          <w:tcPr>
            <w:tcW w:w="1701" w:type="dxa"/>
          </w:tcPr>
          <w:p w:rsidR="00A4046F" w:rsidRPr="00CA3F95" w:rsidRDefault="00A4046F" w:rsidP="00A4046F">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Детский парк</w:t>
            </w:r>
          </w:p>
        </w:tc>
        <w:tc>
          <w:tcPr>
            <w:tcW w:w="2126"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Алексеевка, на территории «Березовой рощи»</w:t>
            </w:r>
          </w:p>
        </w:tc>
        <w:tc>
          <w:tcPr>
            <w:tcW w:w="1843"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rPr>
              <w:t>Площадь территории парка - 1,70 га</w:t>
            </w:r>
          </w:p>
        </w:tc>
        <w:tc>
          <w:tcPr>
            <w:tcW w:w="1842" w:type="dxa"/>
          </w:tcPr>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rPr>
              <w:t>рекреационная зона</w:t>
            </w:r>
          </w:p>
        </w:tc>
        <w:tc>
          <w:tcPr>
            <w:tcW w:w="2014" w:type="dxa"/>
            <w:vMerge/>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p>
        </w:tc>
      </w:tr>
      <w:tr w:rsidR="00CA3F95" w:rsidRPr="00CA3F95" w:rsidTr="003F4C9B">
        <w:trPr>
          <w:cantSplit/>
          <w:trHeight w:val="553"/>
        </w:trPr>
        <w:tc>
          <w:tcPr>
            <w:tcW w:w="709"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9</w:t>
            </w:r>
          </w:p>
        </w:tc>
        <w:tc>
          <w:tcPr>
            <w:tcW w:w="1843" w:type="dxa"/>
          </w:tcPr>
          <w:p w:rsidR="00A4046F" w:rsidRPr="00CA3F95" w:rsidRDefault="00A4046F" w:rsidP="00A4046F">
            <w:pPr>
              <w:autoSpaceDE w:val="0"/>
              <w:autoSpaceDN w:val="0"/>
              <w:adjustRightInd w:val="0"/>
              <w:jc w:val="both"/>
              <w:rPr>
                <w:rFonts w:ascii="Times New Roman" w:hAnsi="Times New Roman"/>
                <w:color w:val="000000" w:themeColor="text1"/>
              </w:rPr>
            </w:pPr>
            <w:bookmarkStart w:id="12" w:name="_Hlk135394394"/>
            <w:r w:rsidRPr="00CA3F95">
              <w:rPr>
                <w:rFonts w:ascii="Times New Roman" w:hAnsi="Times New Roman"/>
                <w:color w:val="000000" w:themeColor="text1"/>
              </w:rPr>
              <w:t>Благоустроенный пляж</w:t>
            </w:r>
            <w:bookmarkEnd w:id="12"/>
          </w:p>
        </w:tc>
        <w:tc>
          <w:tcPr>
            <w:tcW w:w="1701" w:type="dxa"/>
          </w:tcPr>
          <w:p w:rsidR="00A4046F" w:rsidRPr="00CA3F95" w:rsidRDefault="00A4046F" w:rsidP="00A4046F">
            <w:pPr>
              <w:contextualSpacing/>
              <w:rPr>
                <w:rFonts w:ascii="Times New Roman" w:hAnsi="Times New Roman"/>
                <w:color w:val="000000" w:themeColor="text1"/>
                <w:sz w:val="22"/>
                <w:szCs w:val="22"/>
              </w:rPr>
            </w:pPr>
            <w:r w:rsidRPr="00CA3F95">
              <w:rPr>
                <w:rFonts w:ascii="Times New Roman" w:hAnsi="Times New Roman"/>
                <w:color w:val="000000" w:themeColor="text1"/>
                <w:sz w:val="22"/>
                <w:szCs w:val="22"/>
              </w:rPr>
              <w:t>Пляж</w:t>
            </w:r>
          </w:p>
        </w:tc>
        <w:tc>
          <w:tcPr>
            <w:tcW w:w="2126"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Алексеевка, на берегу р. Самара</w:t>
            </w:r>
          </w:p>
        </w:tc>
        <w:tc>
          <w:tcPr>
            <w:tcW w:w="1843"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rPr>
              <w:t>Площадь территории - 1,50 га</w:t>
            </w:r>
          </w:p>
        </w:tc>
        <w:tc>
          <w:tcPr>
            <w:tcW w:w="1842" w:type="dxa"/>
          </w:tcPr>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rPr>
              <w:t>рекреационная зона</w:t>
            </w:r>
          </w:p>
        </w:tc>
        <w:tc>
          <w:tcPr>
            <w:tcW w:w="2014" w:type="dxa"/>
            <w:vMerge/>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p>
        </w:tc>
      </w:tr>
      <w:tr w:rsidR="00CA3F95" w:rsidRPr="00CA3F95" w:rsidTr="003F4C9B">
        <w:trPr>
          <w:cantSplit/>
          <w:trHeight w:val="553"/>
        </w:trPr>
        <w:tc>
          <w:tcPr>
            <w:tcW w:w="709"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10</w:t>
            </w:r>
          </w:p>
        </w:tc>
        <w:tc>
          <w:tcPr>
            <w:tcW w:w="1843" w:type="dxa"/>
          </w:tcPr>
          <w:p w:rsidR="00A4046F" w:rsidRPr="00CA3F95" w:rsidRDefault="00A4046F" w:rsidP="00A4046F">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Парк культуры и отдыха</w:t>
            </w:r>
          </w:p>
        </w:tc>
        <w:tc>
          <w:tcPr>
            <w:tcW w:w="1701" w:type="dxa"/>
          </w:tcPr>
          <w:p w:rsidR="00A4046F" w:rsidRPr="00CA3F95" w:rsidRDefault="00A4046F" w:rsidP="00A4046F">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«Студенческий» сквер</w:t>
            </w:r>
          </w:p>
        </w:tc>
        <w:tc>
          <w:tcPr>
            <w:tcW w:w="2126"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 ул. Спортивная</w:t>
            </w:r>
          </w:p>
        </w:tc>
        <w:tc>
          <w:tcPr>
            <w:tcW w:w="1843"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реконструкция</w:t>
            </w:r>
          </w:p>
        </w:tc>
        <w:tc>
          <w:tcPr>
            <w:tcW w:w="1418"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rPr>
              <w:t>Площадь территории парка - 0,47 га</w:t>
            </w:r>
          </w:p>
        </w:tc>
        <w:tc>
          <w:tcPr>
            <w:tcW w:w="1842" w:type="dxa"/>
          </w:tcPr>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rPr>
              <w:t>рекреационная зона</w:t>
            </w:r>
          </w:p>
        </w:tc>
        <w:tc>
          <w:tcPr>
            <w:tcW w:w="2014" w:type="dxa"/>
            <w:vMerge/>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p>
        </w:tc>
      </w:tr>
      <w:tr w:rsidR="00CA3F95" w:rsidRPr="00CA3F95" w:rsidTr="003F4C9B">
        <w:trPr>
          <w:cantSplit/>
          <w:trHeight w:val="553"/>
        </w:trPr>
        <w:tc>
          <w:tcPr>
            <w:tcW w:w="709"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11</w:t>
            </w:r>
          </w:p>
        </w:tc>
        <w:tc>
          <w:tcPr>
            <w:tcW w:w="1843" w:type="dxa"/>
          </w:tcPr>
          <w:p w:rsidR="00A4046F" w:rsidRPr="00CA3F95" w:rsidRDefault="00A4046F" w:rsidP="00A4046F">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Пешеходная зона</w:t>
            </w:r>
          </w:p>
        </w:tc>
        <w:tc>
          <w:tcPr>
            <w:tcW w:w="1701"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Сквер</w:t>
            </w:r>
          </w:p>
        </w:tc>
        <w:tc>
          <w:tcPr>
            <w:tcW w:w="2126"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г.о. Кинель, пгт. Усть-Кинельский, </w:t>
            </w:r>
            <w:r w:rsidR="00730E5C" w:rsidRPr="00CA3F95">
              <w:rPr>
                <w:rFonts w:ascii="Times New Roman" w:hAnsi="Times New Roman"/>
                <w:color w:val="000000" w:themeColor="text1"/>
                <w:sz w:val="22"/>
                <w:szCs w:val="22"/>
              </w:rPr>
              <w:t>мкр</w:t>
            </w:r>
            <w:r w:rsidRPr="00CA3F95">
              <w:rPr>
                <w:rFonts w:ascii="Times New Roman" w:hAnsi="Times New Roman"/>
                <w:color w:val="000000" w:themeColor="text1"/>
                <w:sz w:val="22"/>
                <w:szCs w:val="22"/>
              </w:rPr>
              <w:t xml:space="preserve"> Студенцы, ул. Бузаевская</w:t>
            </w:r>
          </w:p>
        </w:tc>
        <w:tc>
          <w:tcPr>
            <w:tcW w:w="1843"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A4046F" w:rsidRPr="00CA3F95" w:rsidRDefault="00A4046F" w:rsidP="00A4046F">
            <w:pPr>
              <w:rPr>
                <w:rFonts w:ascii="Times New Roman" w:hAnsi="Times New Roman"/>
                <w:color w:val="000000" w:themeColor="text1"/>
                <w:sz w:val="22"/>
                <w:szCs w:val="22"/>
              </w:rPr>
            </w:pPr>
            <w:r w:rsidRPr="00CA3F95">
              <w:rPr>
                <w:rFonts w:ascii="Times New Roman" w:hAnsi="Times New Roman"/>
                <w:color w:val="000000" w:themeColor="text1"/>
              </w:rPr>
              <w:t>Площадь территории - 2,90 га</w:t>
            </w:r>
          </w:p>
        </w:tc>
        <w:tc>
          <w:tcPr>
            <w:tcW w:w="1842" w:type="dxa"/>
          </w:tcPr>
          <w:p w:rsidR="00A4046F" w:rsidRPr="00CA3F95" w:rsidRDefault="00A4046F" w:rsidP="00A4046F">
            <w:pPr>
              <w:jc w:val="center"/>
              <w:rPr>
                <w:rFonts w:ascii="Times New Roman" w:hAnsi="Times New Roman"/>
                <w:color w:val="000000" w:themeColor="text1"/>
                <w:sz w:val="22"/>
                <w:szCs w:val="22"/>
              </w:rPr>
            </w:pPr>
            <w:r w:rsidRPr="00CA3F95">
              <w:rPr>
                <w:rFonts w:ascii="Times New Roman" w:hAnsi="Times New Roman"/>
                <w:color w:val="000000" w:themeColor="text1"/>
              </w:rPr>
              <w:t>рекреационная зона</w:t>
            </w:r>
          </w:p>
        </w:tc>
        <w:tc>
          <w:tcPr>
            <w:tcW w:w="2014" w:type="dxa"/>
            <w:vMerge/>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p>
        </w:tc>
      </w:tr>
      <w:tr w:rsidR="00CA3F95" w:rsidRPr="00CA3F95" w:rsidTr="003F4C9B">
        <w:trPr>
          <w:cantSplit/>
          <w:trHeight w:val="553"/>
        </w:trPr>
        <w:tc>
          <w:tcPr>
            <w:tcW w:w="709"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12</w:t>
            </w:r>
          </w:p>
        </w:tc>
        <w:tc>
          <w:tcPr>
            <w:tcW w:w="1843" w:type="dxa"/>
          </w:tcPr>
          <w:p w:rsidR="00A4046F" w:rsidRPr="00CA3F95" w:rsidRDefault="00A4046F" w:rsidP="00A4046F">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Благоустроенный пляж</w:t>
            </w:r>
          </w:p>
        </w:tc>
        <w:tc>
          <w:tcPr>
            <w:tcW w:w="1701" w:type="dxa"/>
          </w:tcPr>
          <w:p w:rsidR="00A4046F" w:rsidRPr="00CA3F95" w:rsidRDefault="00A4046F" w:rsidP="00A4046F">
            <w:pPr>
              <w:contextualSpacing/>
              <w:rPr>
                <w:rFonts w:ascii="Times New Roman" w:hAnsi="Times New Roman"/>
                <w:color w:val="000000" w:themeColor="text1"/>
                <w:sz w:val="22"/>
                <w:szCs w:val="22"/>
              </w:rPr>
            </w:pPr>
            <w:r w:rsidRPr="00CA3F95">
              <w:rPr>
                <w:rFonts w:ascii="Times New Roman" w:hAnsi="Times New Roman"/>
                <w:color w:val="000000" w:themeColor="text1"/>
                <w:sz w:val="22"/>
                <w:szCs w:val="22"/>
              </w:rPr>
              <w:t>Пляж</w:t>
            </w:r>
          </w:p>
        </w:tc>
        <w:tc>
          <w:tcPr>
            <w:tcW w:w="2126"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w:t>
            </w:r>
          </w:p>
        </w:tc>
        <w:tc>
          <w:tcPr>
            <w:tcW w:w="1843"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A4046F" w:rsidRPr="00CA3F95" w:rsidRDefault="00A4046F" w:rsidP="00A4046F">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Площадь территории 2-х пляжей - 8,33 га</w:t>
            </w:r>
          </w:p>
        </w:tc>
        <w:tc>
          <w:tcPr>
            <w:tcW w:w="1842" w:type="dxa"/>
          </w:tcPr>
          <w:p w:rsidR="00A4046F" w:rsidRPr="00CA3F95" w:rsidRDefault="00A4046F" w:rsidP="00A4046F">
            <w:pPr>
              <w:jc w:val="center"/>
              <w:rPr>
                <w:rFonts w:ascii="Times New Roman" w:hAnsi="Times New Roman"/>
                <w:color w:val="000000" w:themeColor="text1"/>
              </w:rPr>
            </w:pPr>
            <w:r w:rsidRPr="00CA3F95">
              <w:rPr>
                <w:rFonts w:ascii="Times New Roman" w:hAnsi="Times New Roman"/>
                <w:color w:val="000000" w:themeColor="text1"/>
              </w:rPr>
              <w:t>рекреационная зона</w:t>
            </w:r>
          </w:p>
        </w:tc>
        <w:tc>
          <w:tcPr>
            <w:tcW w:w="2014" w:type="dxa"/>
            <w:vMerge/>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p>
        </w:tc>
      </w:tr>
      <w:tr w:rsidR="00CA3F95" w:rsidRPr="00CA3F95" w:rsidTr="003F4C9B">
        <w:trPr>
          <w:cantSplit/>
          <w:trHeight w:val="553"/>
        </w:trPr>
        <w:tc>
          <w:tcPr>
            <w:tcW w:w="709" w:type="dxa"/>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13</w:t>
            </w:r>
          </w:p>
        </w:tc>
        <w:tc>
          <w:tcPr>
            <w:tcW w:w="1843" w:type="dxa"/>
          </w:tcPr>
          <w:p w:rsidR="00A4046F" w:rsidRPr="00CA3F95" w:rsidRDefault="00A4046F" w:rsidP="00A4046F">
            <w:pPr>
              <w:autoSpaceDE w:val="0"/>
              <w:autoSpaceDN w:val="0"/>
              <w:adjustRightInd w:val="0"/>
              <w:jc w:val="both"/>
              <w:rPr>
                <w:rFonts w:ascii="Times New Roman" w:hAnsi="Times New Roman"/>
                <w:color w:val="000000" w:themeColor="text1"/>
              </w:rPr>
            </w:pPr>
            <w:bookmarkStart w:id="13" w:name="_Hlk135394412"/>
            <w:r w:rsidRPr="00CA3F95">
              <w:rPr>
                <w:rFonts w:ascii="Times New Roman" w:hAnsi="Times New Roman"/>
                <w:color w:val="000000" w:themeColor="text1"/>
              </w:rPr>
              <w:t>Объект отдыха и туризма</w:t>
            </w:r>
            <w:bookmarkEnd w:id="13"/>
          </w:p>
        </w:tc>
        <w:tc>
          <w:tcPr>
            <w:tcW w:w="1701" w:type="dxa"/>
          </w:tcPr>
          <w:p w:rsidR="00A4046F" w:rsidRPr="00CA3F95" w:rsidRDefault="00A4046F" w:rsidP="00A4046F">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Объект физкультуры и спорта</w:t>
            </w:r>
          </w:p>
        </w:tc>
        <w:tc>
          <w:tcPr>
            <w:tcW w:w="2126"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 на берегу р. Бол.</w:t>
            </w:r>
            <w:r w:rsidR="00720091" w:rsidRPr="00CA3F95">
              <w:rPr>
                <w:rFonts w:ascii="Times New Roman" w:hAnsi="Times New Roman"/>
                <w:color w:val="000000" w:themeColor="text1"/>
                <w:sz w:val="22"/>
                <w:szCs w:val="22"/>
              </w:rPr>
              <w:t xml:space="preserve"> </w:t>
            </w:r>
            <w:r w:rsidRPr="00CA3F95">
              <w:rPr>
                <w:rFonts w:ascii="Times New Roman" w:hAnsi="Times New Roman"/>
                <w:color w:val="000000" w:themeColor="text1"/>
                <w:sz w:val="22"/>
                <w:szCs w:val="22"/>
              </w:rPr>
              <w:t>Кинель</w:t>
            </w:r>
          </w:p>
        </w:tc>
        <w:tc>
          <w:tcPr>
            <w:tcW w:w="1843"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A4046F" w:rsidRPr="00CA3F95" w:rsidRDefault="00A4046F" w:rsidP="00A4046F">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A4046F" w:rsidRPr="00CA3F95" w:rsidRDefault="00A4046F" w:rsidP="00A4046F">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Площадь территории - 17,4 га</w:t>
            </w:r>
          </w:p>
        </w:tc>
        <w:tc>
          <w:tcPr>
            <w:tcW w:w="1842" w:type="dxa"/>
          </w:tcPr>
          <w:p w:rsidR="00A4046F" w:rsidRPr="00CA3F95" w:rsidRDefault="00A4046F" w:rsidP="00A4046F">
            <w:pPr>
              <w:jc w:val="center"/>
              <w:rPr>
                <w:rFonts w:ascii="Times New Roman" w:hAnsi="Times New Roman"/>
                <w:color w:val="000000" w:themeColor="text1"/>
              </w:rPr>
            </w:pPr>
            <w:r w:rsidRPr="00CA3F95">
              <w:rPr>
                <w:rFonts w:ascii="Times New Roman" w:hAnsi="Times New Roman"/>
                <w:color w:val="000000" w:themeColor="text1"/>
              </w:rPr>
              <w:t>рекреационная зона</w:t>
            </w:r>
          </w:p>
        </w:tc>
        <w:tc>
          <w:tcPr>
            <w:tcW w:w="2014" w:type="dxa"/>
            <w:vMerge/>
          </w:tcPr>
          <w:p w:rsidR="00A4046F" w:rsidRPr="00CA3F95" w:rsidRDefault="00A4046F" w:rsidP="00A4046F">
            <w:pPr>
              <w:autoSpaceDE w:val="0"/>
              <w:autoSpaceDN w:val="0"/>
              <w:adjustRightInd w:val="0"/>
              <w:jc w:val="center"/>
              <w:rPr>
                <w:rFonts w:ascii="Times New Roman" w:hAnsi="Times New Roman"/>
                <w:color w:val="000000" w:themeColor="text1"/>
                <w:sz w:val="22"/>
                <w:szCs w:val="22"/>
              </w:rPr>
            </w:pPr>
          </w:p>
        </w:tc>
      </w:tr>
      <w:tr w:rsidR="00CA3F95" w:rsidRPr="00CA3F95" w:rsidTr="00175BB6">
        <w:trPr>
          <w:cantSplit/>
          <w:trHeight w:val="503"/>
        </w:trPr>
        <w:tc>
          <w:tcPr>
            <w:tcW w:w="709" w:type="dxa"/>
          </w:tcPr>
          <w:p w:rsidR="00720091" w:rsidRPr="00CA3F95" w:rsidRDefault="00720091" w:rsidP="00A4046F">
            <w:pPr>
              <w:autoSpaceDE w:val="0"/>
              <w:autoSpaceDN w:val="0"/>
              <w:adjustRightInd w:val="0"/>
              <w:jc w:val="center"/>
              <w:rPr>
                <w:rFonts w:ascii="Times New Roman" w:hAnsi="Times New Roman"/>
                <w:color w:val="000000" w:themeColor="text1"/>
                <w:sz w:val="22"/>
                <w:szCs w:val="22"/>
              </w:rPr>
            </w:pPr>
          </w:p>
        </w:tc>
        <w:tc>
          <w:tcPr>
            <w:tcW w:w="14488" w:type="dxa"/>
            <w:gridSpan w:val="8"/>
          </w:tcPr>
          <w:p w:rsidR="00720091" w:rsidRPr="00CA3F95" w:rsidRDefault="00720091" w:rsidP="00A4046F">
            <w:pPr>
              <w:autoSpaceDE w:val="0"/>
              <w:autoSpaceDN w:val="0"/>
              <w:adjustRightInd w:val="0"/>
              <w:jc w:val="center"/>
              <w:rPr>
                <w:rFonts w:ascii="Times New Roman" w:hAnsi="Times New Roman"/>
                <w:color w:val="000000" w:themeColor="text1"/>
                <w:sz w:val="22"/>
                <w:szCs w:val="22"/>
              </w:rPr>
            </w:pPr>
            <w:bookmarkStart w:id="14" w:name="_Hlk142479424"/>
            <w:r w:rsidRPr="00CA3F95">
              <w:rPr>
                <w:rFonts w:ascii="Times New Roman" w:hAnsi="Times New Roman"/>
                <w:b/>
                <w:bCs/>
                <w:color w:val="000000" w:themeColor="text1"/>
              </w:rPr>
              <w:t>Иные объекты местного значения в сфере развития объектов обеспечения пожарной безопасности</w:t>
            </w:r>
            <w:bookmarkEnd w:id="14"/>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bookmarkStart w:id="15" w:name="_Hlk142479410"/>
            <w:r w:rsidRPr="00CA3F95">
              <w:rPr>
                <w:rFonts w:ascii="Times New Roman" w:hAnsi="Times New Roman"/>
                <w:color w:val="000000" w:themeColor="text1"/>
                <w:sz w:val="22"/>
                <w:szCs w:val="22"/>
              </w:rPr>
              <w:t>1</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Объект обеспечения пожарной безопасности</w:t>
            </w:r>
          </w:p>
        </w:tc>
        <w:tc>
          <w:tcPr>
            <w:tcW w:w="1701" w:type="dxa"/>
          </w:tcPr>
          <w:p w:rsidR="00730E5C" w:rsidRPr="00CA3F95" w:rsidRDefault="00730E5C" w:rsidP="00730E5C">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Пожарное депо</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ул. Орджоникидзе</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2 машины</w:t>
            </w:r>
          </w:p>
        </w:tc>
        <w:tc>
          <w:tcPr>
            <w:tcW w:w="1842" w:type="dxa"/>
          </w:tcPr>
          <w:p w:rsidR="00730E5C" w:rsidRPr="00CA3F95" w:rsidRDefault="00720091" w:rsidP="00730E5C">
            <w:pPr>
              <w:jc w:val="center"/>
              <w:rPr>
                <w:rFonts w:ascii="Times New Roman" w:hAnsi="Times New Roman"/>
                <w:color w:val="000000" w:themeColor="text1"/>
              </w:rPr>
            </w:pPr>
            <w:r w:rsidRPr="00CA3F95">
              <w:rPr>
                <w:rFonts w:ascii="Times New Roman" w:hAnsi="Times New Roman"/>
                <w:color w:val="000000" w:themeColor="text1"/>
              </w:rPr>
              <w:t>коммунально-складская зона</w:t>
            </w:r>
          </w:p>
        </w:tc>
        <w:tc>
          <w:tcPr>
            <w:tcW w:w="2014" w:type="dxa"/>
          </w:tcPr>
          <w:p w:rsidR="00730E5C" w:rsidRPr="00CA3F95" w:rsidRDefault="00720091" w:rsidP="00730E5C">
            <w:pPr>
              <w:autoSpaceDE w:val="0"/>
              <w:autoSpaceDN w:val="0"/>
              <w:adjustRightInd w:val="0"/>
              <w:jc w:val="center"/>
              <w:rPr>
                <w:rFonts w:ascii="Times New Roman" w:hAnsi="Times New Roman"/>
                <w:color w:val="000000" w:themeColor="text1"/>
              </w:rPr>
            </w:pPr>
            <w:r w:rsidRPr="00CA3F95">
              <w:rPr>
                <w:rFonts w:ascii="Times New Roman" w:hAnsi="Times New Roman"/>
                <w:color w:val="000000" w:themeColor="text1"/>
              </w:rPr>
              <w:t>Расчетная СЗЗ согласно Постановлению Правительства РФ от 3 марта 2018 г. N 222</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Объект обеспечения пожарной безопасности</w:t>
            </w:r>
          </w:p>
        </w:tc>
        <w:tc>
          <w:tcPr>
            <w:tcW w:w="1701" w:type="dxa"/>
          </w:tcPr>
          <w:p w:rsidR="00730E5C" w:rsidRPr="00CA3F95" w:rsidRDefault="00730E5C" w:rsidP="00730E5C">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Пожарное депо</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 площадка №3</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2 машины</w:t>
            </w:r>
          </w:p>
        </w:tc>
        <w:tc>
          <w:tcPr>
            <w:tcW w:w="1842" w:type="dxa"/>
          </w:tcPr>
          <w:p w:rsidR="00730E5C" w:rsidRPr="00CA3F95" w:rsidRDefault="00720091" w:rsidP="00730E5C">
            <w:pPr>
              <w:jc w:val="center"/>
              <w:rPr>
                <w:rFonts w:ascii="Times New Roman" w:hAnsi="Times New Roman"/>
                <w:color w:val="000000" w:themeColor="text1"/>
              </w:rPr>
            </w:pPr>
            <w:r w:rsidRPr="00CA3F95">
              <w:rPr>
                <w:rFonts w:ascii="Times New Roman" w:hAnsi="Times New Roman"/>
                <w:color w:val="000000" w:themeColor="text1"/>
              </w:rPr>
              <w:t>коммунально-складская зона</w:t>
            </w:r>
          </w:p>
        </w:tc>
        <w:tc>
          <w:tcPr>
            <w:tcW w:w="2014" w:type="dxa"/>
          </w:tcPr>
          <w:p w:rsidR="00730E5C" w:rsidRPr="00CA3F95" w:rsidRDefault="00720091" w:rsidP="00730E5C">
            <w:pPr>
              <w:autoSpaceDE w:val="0"/>
              <w:autoSpaceDN w:val="0"/>
              <w:adjustRightInd w:val="0"/>
              <w:jc w:val="center"/>
              <w:rPr>
                <w:rFonts w:ascii="Times New Roman" w:hAnsi="Times New Roman"/>
                <w:color w:val="000000" w:themeColor="text1"/>
              </w:rPr>
            </w:pPr>
            <w:r w:rsidRPr="00CA3F95">
              <w:rPr>
                <w:rFonts w:ascii="Times New Roman" w:hAnsi="Times New Roman"/>
                <w:color w:val="000000" w:themeColor="text1"/>
              </w:rPr>
              <w:t>Расчетная СЗЗ согласно Постановлению Правительства РФ от 3 марта 2018 г. N 222</w:t>
            </w:r>
          </w:p>
        </w:tc>
      </w:tr>
      <w:bookmarkEnd w:id="15"/>
      <w:tr w:rsidR="00CA3F95" w:rsidRPr="00CA3F95" w:rsidTr="00D600EF">
        <w:trPr>
          <w:cantSplit/>
          <w:trHeight w:val="389"/>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p>
        </w:tc>
        <w:tc>
          <w:tcPr>
            <w:tcW w:w="14488" w:type="dxa"/>
            <w:gridSpan w:val="8"/>
          </w:tcPr>
          <w:p w:rsidR="00730E5C" w:rsidRPr="00CA3F95" w:rsidRDefault="00730E5C" w:rsidP="00730E5C">
            <w:pPr>
              <w:autoSpaceDE w:val="0"/>
              <w:autoSpaceDN w:val="0"/>
              <w:adjustRightInd w:val="0"/>
              <w:jc w:val="center"/>
              <w:rPr>
                <w:rFonts w:ascii="Times New Roman" w:hAnsi="Times New Roman"/>
                <w:b/>
                <w:bCs/>
                <w:color w:val="000000" w:themeColor="text1"/>
              </w:rPr>
            </w:pPr>
            <w:bookmarkStart w:id="16" w:name="_Hlk135394478"/>
            <w:r w:rsidRPr="00CA3F95">
              <w:rPr>
                <w:rFonts w:ascii="Times New Roman" w:hAnsi="Times New Roman"/>
                <w:b/>
                <w:bCs/>
                <w:color w:val="000000" w:themeColor="text1"/>
              </w:rPr>
              <w:t>Объекты местного значения: улично-дорожная сеть городского населенного пункта</w:t>
            </w:r>
            <w:bookmarkEnd w:id="16"/>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1</w:t>
            </w:r>
          </w:p>
        </w:tc>
        <w:tc>
          <w:tcPr>
            <w:tcW w:w="1843" w:type="dxa"/>
          </w:tcPr>
          <w:p w:rsidR="00730E5C" w:rsidRPr="00CA3F95" w:rsidRDefault="00730E5C" w:rsidP="00730E5C">
            <w:pPr>
              <w:pStyle w:val="aff0"/>
              <w:ind w:firstLine="0"/>
              <w:rPr>
                <w:color w:val="000000" w:themeColor="text1"/>
                <w:sz w:val="22"/>
                <w:szCs w:val="22"/>
              </w:rPr>
            </w:pPr>
            <w:bookmarkStart w:id="17" w:name="_Hlk135394493"/>
            <w:r w:rsidRPr="00CA3F95">
              <w:rPr>
                <w:color w:val="000000" w:themeColor="text1"/>
                <w:sz w:val="22"/>
                <w:szCs w:val="22"/>
              </w:rPr>
              <w:t>Магистральные улицы общегородского значения регулируемого движения</w:t>
            </w:r>
            <w:bookmarkEnd w:id="17"/>
          </w:p>
        </w:tc>
        <w:tc>
          <w:tcPr>
            <w:tcW w:w="1701"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 xml:space="preserve">Автомобильная дорога по улице Советская </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Северный жилой район</w:t>
            </w: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Протяженность - 1,434 км;</w:t>
            </w:r>
          </w:p>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 полосы движ. в одном направлении;</w:t>
            </w:r>
          </w:p>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Пропускная способность - 1520 прив.ед./ч**</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Магистральные улицы общегородского значения регулируемого движения</w:t>
            </w:r>
          </w:p>
        </w:tc>
        <w:tc>
          <w:tcPr>
            <w:tcW w:w="1701" w:type="dxa"/>
          </w:tcPr>
          <w:p w:rsidR="00730E5C" w:rsidRPr="00CA3F95" w:rsidRDefault="00730E5C" w:rsidP="00730E5C">
            <w:pPr>
              <w:pStyle w:val="aff0"/>
              <w:ind w:firstLine="0"/>
              <w:rPr>
                <w:color w:val="000000" w:themeColor="text1"/>
                <w:sz w:val="22"/>
                <w:szCs w:val="22"/>
                <w:highlight w:val="yellow"/>
              </w:rPr>
            </w:pPr>
            <w:r w:rsidRPr="00CA3F95">
              <w:rPr>
                <w:color w:val="000000" w:themeColor="text1"/>
                <w:sz w:val="22"/>
                <w:szCs w:val="22"/>
              </w:rPr>
              <w:t xml:space="preserve">Автомобильные дороги по ул. 9 мая, ул. Экспериментальная, ул. Перспективная, ул. 4-я Ямская, ул. 27 Партсъезда, 10-я Ямская </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Юго-Восточный жилой район</w:t>
            </w: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Общая протяженность -9,046 км;</w:t>
            </w:r>
          </w:p>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 полосы движ. в одном направлении;</w:t>
            </w:r>
          </w:p>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Пропускная способность - 1520 прив.ед./ч**</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3</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Магистральные улицы общегородского значения регулируемого движения</w:t>
            </w:r>
          </w:p>
        </w:tc>
        <w:tc>
          <w:tcPr>
            <w:tcW w:w="1701" w:type="dxa"/>
          </w:tcPr>
          <w:p w:rsidR="00730E5C" w:rsidRPr="00CA3F95" w:rsidRDefault="00730E5C" w:rsidP="00730E5C">
            <w:pPr>
              <w:pStyle w:val="aff0"/>
              <w:ind w:firstLine="0"/>
              <w:rPr>
                <w:color w:val="000000" w:themeColor="text1"/>
                <w:sz w:val="22"/>
                <w:szCs w:val="22"/>
                <w:highlight w:val="yellow"/>
              </w:rPr>
            </w:pPr>
            <w:r w:rsidRPr="00CA3F95">
              <w:rPr>
                <w:color w:val="000000" w:themeColor="text1"/>
                <w:sz w:val="22"/>
                <w:szCs w:val="22"/>
              </w:rPr>
              <w:t>Автомобильная дорога по улице Елшняги</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мкр Елшняги</w:t>
            </w: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протяженность -2,605 км;</w:t>
            </w:r>
          </w:p>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 полосы движ. в одном направлении;</w:t>
            </w:r>
          </w:p>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Пропускная способность - 1520 прив.ед./ч**</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2116"/>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4</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Магистральные улицы общегородского значения регулируемого движения</w:t>
            </w:r>
          </w:p>
        </w:tc>
        <w:tc>
          <w:tcPr>
            <w:tcW w:w="1701"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Автомобильные дороги по ул. Раздольная, ул. Школьная, ул. Железнодорожная</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мкр Лебедь</w:t>
            </w: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Общая протяженность - 2,656 км;</w:t>
            </w:r>
          </w:p>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 полосы движ. в одном направлении;</w:t>
            </w:r>
          </w:p>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пропускная способность - 1520 прив.ед./ч**</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5</w:t>
            </w:r>
          </w:p>
        </w:tc>
        <w:tc>
          <w:tcPr>
            <w:tcW w:w="1843" w:type="dxa"/>
          </w:tcPr>
          <w:p w:rsidR="00730E5C" w:rsidRPr="00CA3F95" w:rsidRDefault="00730E5C" w:rsidP="00730E5C">
            <w:pPr>
              <w:pStyle w:val="aff0"/>
              <w:ind w:firstLine="0"/>
              <w:rPr>
                <w:color w:val="000000" w:themeColor="text1"/>
                <w:sz w:val="22"/>
                <w:szCs w:val="22"/>
              </w:rPr>
            </w:pPr>
            <w:bookmarkStart w:id="18" w:name="_Hlk135394515"/>
            <w:r w:rsidRPr="00CA3F95">
              <w:rPr>
                <w:color w:val="000000" w:themeColor="text1"/>
                <w:sz w:val="22"/>
                <w:szCs w:val="22"/>
              </w:rPr>
              <w:t>Магистральные улицы районного значения</w:t>
            </w:r>
            <w:bookmarkEnd w:id="18"/>
          </w:p>
        </w:tc>
        <w:tc>
          <w:tcPr>
            <w:tcW w:w="1701"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Автомобильные дороги по ул. Черноморская, ул. Локаторная, Осенний проезд</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Юго-Восточный жилой район</w:t>
            </w: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Общая протяженность - 9,098 км;</w:t>
            </w:r>
          </w:p>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 полоса движ. в одном направлении;</w:t>
            </w:r>
          </w:p>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пропускная способность - 800 прив.ед./ч**</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6</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Магистральные улицы районного значения</w:t>
            </w:r>
          </w:p>
        </w:tc>
        <w:tc>
          <w:tcPr>
            <w:tcW w:w="1701"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Автомобильные дороги по ул. Луганская, ул. 10-линия, ул. Д. Бедного</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мкр Елшняги</w:t>
            </w: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Общая протяженность - 5,677 км;</w:t>
            </w:r>
          </w:p>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 полоса движ. в одном направлении;</w:t>
            </w:r>
          </w:p>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пропускная способность - 800 прив.ед./ч**</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7</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Магистральные улицы районного значения</w:t>
            </w:r>
          </w:p>
        </w:tc>
        <w:tc>
          <w:tcPr>
            <w:tcW w:w="1701"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Автомобильные дороги по ул.1-я Линия,</w:t>
            </w:r>
          </w:p>
          <w:p w:rsidR="00730E5C" w:rsidRPr="00CA3F95" w:rsidRDefault="00730E5C" w:rsidP="00730E5C">
            <w:pPr>
              <w:pStyle w:val="aff0"/>
              <w:ind w:firstLine="0"/>
              <w:rPr>
                <w:color w:val="000000" w:themeColor="text1"/>
                <w:sz w:val="22"/>
                <w:szCs w:val="22"/>
              </w:rPr>
            </w:pPr>
            <w:r w:rsidRPr="00CA3F95">
              <w:rPr>
                <w:color w:val="000000" w:themeColor="text1"/>
                <w:sz w:val="22"/>
                <w:szCs w:val="22"/>
              </w:rPr>
              <w:t>Ул. 5-я Линия, ул. Плановая, ул. Железнодорожная</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мкр Лебедь</w:t>
            </w: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Общая протяженность - 3,590 км;</w:t>
            </w:r>
          </w:p>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 полоса движ. в одном направлении;</w:t>
            </w:r>
          </w:p>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пропускная способность - 800 прив.ед./ч**</w:t>
            </w:r>
          </w:p>
        </w:tc>
        <w:tc>
          <w:tcPr>
            <w:tcW w:w="1842" w:type="dxa"/>
          </w:tcPr>
          <w:p w:rsidR="00730E5C" w:rsidRPr="00CA3F95" w:rsidRDefault="00730E5C" w:rsidP="00730E5C">
            <w:pPr>
              <w:pStyle w:val="aff0"/>
              <w:ind w:firstLine="0"/>
              <w:jc w:val="center"/>
              <w:rPr>
                <w:color w:val="000000" w:themeColor="text1"/>
                <w:sz w:val="22"/>
                <w:szCs w:val="22"/>
              </w:rPr>
            </w:pPr>
            <w:r w:rsidRPr="00CA3F95">
              <w:rPr>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40E59">
        <w:trPr>
          <w:cantSplit/>
          <w:trHeight w:val="435"/>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p>
        </w:tc>
        <w:tc>
          <w:tcPr>
            <w:tcW w:w="14488" w:type="dxa"/>
            <w:gridSpan w:val="8"/>
          </w:tcPr>
          <w:p w:rsidR="00730E5C" w:rsidRPr="00CA3F95" w:rsidRDefault="00730E5C" w:rsidP="00730E5C">
            <w:pPr>
              <w:pStyle w:val="aff0"/>
              <w:ind w:firstLine="0"/>
              <w:jc w:val="center"/>
              <w:rPr>
                <w:color w:val="000000" w:themeColor="text1"/>
                <w:sz w:val="20"/>
                <w:szCs w:val="20"/>
              </w:rPr>
            </w:pPr>
            <w:bookmarkStart w:id="19" w:name="_Hlk135394553"/>
            <w:r w:rsidRPr="00CA3F95">
              <w:rPr>
                <w:rFonts w:eastAsia="MS Mincho"/>
                <w:b/>
                <w:bCs/>
                <w:color w:val="000000" w:themeColor="text1"/>
                <w:sz w:val="24"/>
              </w:rPr>
              <w:t>Объекты местного значения: улично-дорожная сеть сельского населенного пункта</w:t>
            </w:r>
            <w:bookmarkEnd w:id="19"/>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1</w:t>
            </w:r>
          </w:p>
        </w:tc>
        <w:tc>
          <w:tcPr>
            <w:tcW w:w="1843" w:type="dxa"/>
          </w:tcPr>
          <w:p w:rsidR="00730E5C" w:rsidRPr="00CA3F95" w:rsidRDefault="00730E5C" w:rsidP="00730E5C">
            <w:pPr>
              <w:pStyle w:val="aff0"/>
              <w:ind w:firstLine="0"/>
              <w:rPr>
                <w:color w:val="000000" w:themeColor="text1"/>
                <w:sz w:val="22"/>
                <w:szCs w:val="22"/>
              </w:rPr>
            </w:pPr>
            <w:bookmarkStart w:id="20" w:name="_Hlk135394564"/>
            <w:r w:rsidRPr="00CA3F95">
              <w:rPr>
                <w:color w:val="000000" w:themeColor="text1"/>
                <w:sz w:val="22"/>
                <w:szCs w:val="22"/>
              </w:rPr>
              <w:t>Главные улицы</w:t>
            </w:r>
            <w:bookmarkEnd w:id="20"/>
          </w:p>
        </w:tc>
        <w:tc>
          <w:tcPr>
            <w:tcW w:w="1701"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Автомобильная дорога по ул. Полярная</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w:t>
            </w: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Протяженность - 0,745 км;</w:t>
            </w:r>
          </w:p>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 полоса движ. в одном направлении;</w:t>
            </w:r>
          </w:p>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пропускная способность - 800 прив.ед./ч**</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w:t>
            </w:r>
          </w:p>
        </w:tc>
        <w:tc>
          <w:tcPr>
            <w:tcW w:w="1843" w:type="dxa"/>
          </w:tcPr>
          <w:p w:rsidR="00730E5C" w:rsidRPr="00CA3F95" w:rsidRDefault="00730E5C" w:rsidP="00730E5C">
            <w:pPr>
              <w:pStyle w:val="aff0"/>
              <w:ind w:firstLine="0"/>
              <w:rPr>
                <w:color w:val="000000" w:themeColor="text1"/>
                <w:sz w:val="22"/>
                <w:szCs w:val="22"/>
              </w:rPr>
            </w:pPr>
            <w:bookmarkStart w:id="21" w:name="_Hlk135394575"/>
            <w:r w:rsidRPr="00CA3F95">
              <w:rPr>
                <w:color w:val="000000" w:themeColor="text1"/>
                <w:sz w:val="22"/>
                <w:szCs w:val="22"/>
              </w:rPr>
              <w:t>Улицы в жилой застройке</w:t>
            </w:r>
            <w:bookmarkEnd w:id="21"/>
          </w:p>
        </w:tc>
        <w:tc>
          <w:tcPr>
            <w:tcW w:w="1701"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Автомобильные дороги по ул. Гражданская, ул. 5-я Парковая, ул. Дорожная, ул. 1-я массив Б</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 площадка №1, площадка №2 площадка №3</w:t>
            </w: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Общая протяженность - 6,056 км;</w:t>
            </w:r>
          </w:p>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 полоса движ. в одном направлении;</w:t>
            </w:r>
          </w:p>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пропускная способность - 800 прив.ед./ч**</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3</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Улицы в жилой застройке</w:t>
            </w:r>
          </w:p>
        </w:tc>
        <w:tc>
          <w:tcPr>
            <w:tcW w:w="1701"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Автомобильная дорога по улице Дорожная</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Алексеевка, площадка №1, площадка №3</w:t>
            </w: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протяженность - 0,682 км;</w:t>
            </w:r>
          </w:p>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 полоса движ. в одном направлении;</w:t>
            </w:r>
          </w:p>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пропускная способность - 800 прив.ед./ч**</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428"/>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p>
        </w:tc>
        <w:tc>
          <w:tcPr>
            <w:tcW w:w="12474" w:type="dxa"/>
            <w:gridSpan w:val="7"/>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bookmarkStart w:id="22" w:name="_Hlk135394598"/>
            <w:r w:rsidRPr="00CA3F95">
              <w:rPr>
                <w:rFonts w:ascii="Times New Roman" w:hAnsi="Times New Roman"/>
                <w:b/>
                <w:bCs/>
                <w:color w:val="000000" w:themeColor="text1"/>
              </w:rPr>
              <w:t>Объекты местного значения: искусственные дорожные сооружения</w:t>
            </w:r>
            <w:bookmarkEnd w:id="22"/>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w:t>
            </w:r>
          </w:p>
        </w:tc>
        <w:tc>
          <w:tcPr>
            <w:tcW w:w="1843" w:type="dxa"/>
          </w:tcPr>
          <w:p w:rsidR="00730E5C" w:rsidRPr="00CA3F95" w:rsidRDefault="00730E5C" w:rsidP="00730E5C">
            <w:pPr>
              <w:pStyle w:val="aff0"/>
              <w:ind w:firstLine="0"/>
              <w:rPr>
                <w:color w:val="000000" w:themeColor="text1"/>
                <w:sz w:val="22"/>
                <w:szCs w:val="22"/>
              </w:rPr>
            </w:pPr>
            <w:bookmarkStart w:id="23" w:name="_Hlk135394612"/>
            <w:r w:rsidRPr="00CA3F95">
              <w:rPr>
                <w:color w:val="000000" w:themeColor="text1"/>
                <w:sz w:val="22"/>
                <w:szCs w:val="22"/>
              </w:rPr>
              <w:t>Саморегулируемое пересечение в 1-м уровне</w:t>
            </w:r>
            <w:bookmarkEnd w:id="23"/>
          </w:p>
        </w:tc>
        <w:tc>
          <w:tcPr>
            <w:tcW w:w="1701"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Кольцевая транспортная развязка в одном уровне</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пересечение автодороги «Самара-Богатое» с магистральной улицей общегородского значения ул. Светлая</w:t>
            </w: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Кольцевая одноуровневая развязка, длиной  </w:t>
            </w:r>
          </w:p>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0,500-0,600 км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транспортной инфраструктуры</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Саморегулируемое пересечение в 1-м уровне</w:t>
            </w:r>
          </w:p>
        </w:tc>
        <w:tc>
          <w:tcPr>
            <w:tcW w:w="1701"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Кольцевая транспортная развязка в одном уровне</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пересечении автодороги «Самара-Богатое» с магистральной улицей общегородского значения ул. Железнодорожная</w:t>
            </w: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Кольцевая одноуровневая развязка, длиной  </w:t>
            </w:r>
          </w:p>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0,500-0,600 км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транспортной инфраструктуры</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3</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Саморегулируемое пересечение в 1-м уровне</w:t>
            </w:r>
          </w:p>
        </w:tc>
        <w:tc>
          <w:tcPr>
            <w:tcW w:w="1701"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Кольцевая транспортная развязка в одном уровне</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пересечении автодороги «Самара-Бугуруслан» с магистральной улицей общегородского значения ул. Шоссейная</w:t>
            </w: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Кольцевая одноуровневая развязка, длиной  </w:t>
            </w:r>
          </w:p>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0,500-0,600 км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транспортной инфраструктуры</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4</w:t>
            </w:r>
          </w:p>
        </w:tc>
        <w:tc>
          <w:tcPr>
            <w:tcW w:w="1843" w:type="dxa"/>
          </w:tcPr>
          <w:p w:rsidR="00730E5C" w:rsidRPr="00CA3F95" w:rsidRDefault="00730E5C" w:rsidP="00730E5C">
            <w:pPr>
              <w:pStyle w:val="aff0"/>
              <w:ind w:firstLine="0"/>
              <w:rPr>
                <w:color w:val="000000" w:themeColor="text1"/>
                <w:sz w:val="22"/>
                <w:szCs w:val="22"/>
              </w:rPr>
            </w:pPr>
            <w:bookmarkStart w:id="24" w:name="_Hlk135394630"/>
            <w:r w:rsidRPr="00CA3F95">
              <w:rPr>
                <w:color w:val="000000" w:themeColor="text1"/>
                <w:sz w:val="22"/>
                <w:szCs w:val="22"/>
              </w:rPr>
              <w:t>Транспортная развязка в разных уровнях</w:t>
            </w:r>
            <w:bookmarkEnd w:id="24"/>
          </w:p>
        </w:tc>
        <w:tc>
          <w:tcPr>
            <w:tcW w:w="1701"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eastAsia="Times New Roman" w:hAnsi="Times New Roman"/>
                <w:color w:val="000000" w:themeColor="text1"/>
                <w:sz w:val="22"/>
                <w:szCs w:val="22"/>
              </w:rPr>
              <w:t>Транспортная развязка в разных уровнях</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пересечении автодороги «Самара-Богатое» с магистральной улицей обще-городского значения - ул. Ватутина</w:t>
            </w: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транспортная развязка в разных уровнях длиной – 0,600-0,800 км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транспортной инфраструктуры</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5</w:t>
            </w:r>
          </w:p>
        </w:tc>
        <w:tc>
          <w:tcPr>
            <w:tcW w:w="1843" w:type="dxa"/>
          </w:tcPr>
          <w:p w:rsidR="00730E5C" w:rsidRPr="00CA3F95" w:rsidRDefault="00730E5C" w:rsidP="00730E5C">
            <w:pPr>
              <w:pStyle w:val="aff0"/>
              <w:ind w:firstLine="0"/>
              <w:rPr>
                <w:color w:val="000000" w:themeColor="text1"/>
                <w:sz w:val="22"/>
                <w:szCs w:val="22"/>
              </w:rPr>
            </w:pPr>
            <w:bookmarkStart w:id="25" w:name="_Hlk135394646"/>
            <w:r w:rsidRPr="00CA3F95">
              <w:rPr>
                <w:color w:val="000000" w:themeColor="text1"/>
                <w:sz w:val="22"/>
                <w:szCs w:val="22"/>
              </w:rPr>
              <w:t xml:space="preserve">Искусственное дорожное сооружение </w:t>
            </w:r>
            <w:bookmarkEnd w:id="25"/>
          </w:p>
        </w:tc>
        <w:tc>
          <w:tcPr>
            <w:tcW w:w="1701"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Мостовое сооружение</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ур. Барабашкино</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Юго-Восточный район</w:t>
            </w: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Протяженность 50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транспортной инфраструктуры</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415"/>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p>
        </w:tc>
        <w:tc>
          <w:tcPr>
            <w:tcW w:w="12474" w:type="dxa"/>
            <w:gridSpan w:val="7"/>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bookmarkStart w:id="26" w:name="_Hlk135394715"/>
            <w:r w:rsidRPr="00CA3F95">
              <w:rPr>
                <w:rFonts w:ascii="Times New Roman" w:hAnsi="Times New Roman"/>
                <w:b/>
                <w:bCs/>
                <w:color w:val="000000" w:themeColor="text1"/>
                <w:sz w:val="22"/>
                <w:szCs w:val="22"/>
              </w:rPr>
              <w:t>Водоснабжение и водоотведение</w:t>
            </w:r>
            <w:bookmarkEnd w:id="26"/>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w:t>
            </w:r>
          </w:p>
        </w:tc>
        <w:tc>
          <w:tcPr>
            <w:tcW w:w="1843" w:type="dxa"/>
          </w:tcPr>
          <w:p w:rsidR="00730E5C" w:rsidRPr="00CA3F95" w:rsidRDefault="00730E5C" w:rsidP="00730E5C">
            <w:pPr>
              <w:pStyle w:val="aff0"/>
              <w:ind w:firstLine="0"/>
              <w:rPr>
                <w:color w:val="000000" w:themeColor="text1"/>
                <w:sz w:val="22"/>
                <w:szCs w:val="22"/>
              </w:rPr>
            </w:pPr>
            <w:bookmarkStart w:id="27" w:name="_Hlk135394727"/>
            <w:r w:rsidRPr="00CA3F95">
              <w:rPr>
                <w:color w:val="000000" w:themeColor="text1"/>
                <w:sz w:val="22"/>
                <w:szCs w:val="22"/>
              </w:rPr>
              <w:t>Объекты водоснабжения</w:t>
            </w:r>
            <w:bookmarkEnd w:id="27"/>
          </w:p>
        </w:tc>
        <w:tc>
          <w:tcPr>
            <w:tcW w:w="1701"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Насосно-фильтровальная станция (НФС)</w:t>
            </w:r>
          </w:p>
        </w:tc>
        <w:tc>
          <w:tcPr>
            <w:tcW w:w="2126" w:type="dxa"/>
          </w:tcPr>
          <w:p w:rsidR="00730E5C" w:rsidRPr="00CA3F95" w:rsidRDefault="00730E5C" w:rsidP="00730E5C">
            <w:pPr>
              <w:tabs>
                <w:tab w:val="left" w:pos="284"/>
              </w:tabs>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tabs>
                <w:tab w:val="left" w:pos="284"/>
              </w:tabs>
              <w:jc w:val="both"/>
              <w:rPr>
                <w:rFonts w:ascii="Times New Roman" w:eastAsia="Times New Roman" w:hAnsi="Times New Roman"/>
                <w:color w:val="000000" w:themeColor="text1"/>
                <w:sz w:val="22"/>
                <w:szCs w:val="22"/>
              </w:rPr>
            </w:pPr>
            <w:r w:rsidRPr="00CA3F95">
              <w:rPr>
                <w:rFonts w:ascii="Times New Roman" w:hAnsi="Times New Roman"/>
                <w:color w:val="000000" w:themeColor="text1"/>
                <w:sz w:val="22"/>
                <w:szCs w:val="22"/>
              </w:rPr>
              <w:t xml:space="preserve">Северный район города, </w:t>
            </w:r>
            <w:r w:rsidRPr="00CA3F95">
              <w:rPr>
                <w:rFonts w:ascii="Times New Roman" w:eastAsia="Times New Roman" w:hAnsi="Times New Roman"/>
                <w:color w:val="000000" w:themeColor="text1"/>
                <w:sz w:val="22"/>
                <w:szCs w:val="22"/>
              </w:rPr>
              <w:t>на левом берегу р. Б. Кинель в 3х км. севернее г. Кинеля, в 9 км. от устья</w:t>
            </w: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реконструкция</w:t>
            </w: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Расширение НФС производительностью 13500 м3/сут до 25000 м3/сут</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инженерной инфраструктуры</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Согласно СанПиН 2.1.4.1110-02 первый пояс ЗСО 15 м</w:t>
            </w:r>
          </w:p>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водоснабжения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 xml:space="preserve">Очистные сооружения системы водоснабжения </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 на р. Бол.Кинель</w:t>
            </w: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реконструкция</w:t>
            </w: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autoSpaceDE w:val="0"/>
              <w:autoSpaceDN w:val="0"/>
              <w:adjustRightInd w:val="0"/>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Довести до проектной производительности - 3000м3/сут, (фактическая - 621 м3/сут.) </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транспортной инфраструктуры</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Согласно СанПиН 2.1.4.1110-02 первый пояс ЗСО 15 м</w:t>
            </w:r>
          </w:p>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3</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водоотведения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Очистные сооружения сточных вод</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мкр. Лебедь, ул. Железнодорожная, 80</w:t>
            </w: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реконструкция</w:t>
            </w:r>
          </w:p>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autoSpaceDE w:val="0"/>
              <w:autoSpaceDN w:val="0"/>
              <w:adjustRightInd w:val="0"/>
              <w:rPr>
                <w:rFonts w:ascii="Times New Roman" w:hAnsi="Times New Roman"/>
                <w:color w:val="000000" w:themeColor="text1"/>
                <w:sz w:val="22"/>
                <w:szCs w:val="22"/>
              </w:rPr>
            </w:pPr>
            <w:r w:rsidRPr="00CA3F95">
              <w:rPr>
                <w:rFonts w:ascii="Times New Roman" w:hAnsi="Times New Roman"/>
                <w:color w:val="000000" w:themeColor="text1"/>
                <w:sz w:val="22"/>
                <w:szCs w:val="22"/>
              </w:rPr>
              <w:t>Довести до проектной мощности - 17,0 тыс. м3/сут. (фактическая - 7,191 тыс. м3/сут.)</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транспортной инфраструктуры</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Для КОС мощностью до 50000 м3/сут необходимо установление СЗЗ 300 м согласно СанПиН 2.2.1/2.1.1.1200-03</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lang w:val="en-US"/>
              </w:rPr>
            </w:pPr>
            <w:r w:rsidRPr="00CA3F95">
              <w:rPr>
                <w:rFonts w:ascii="Times New Roman" w:hAnsi="Times New Roman"/>
                <w:color w:val="000000" w:themeColor="text1"/>
                <w:sz w:val="22"/>
                <w:szCs w:val="22"/>
                <w:lang w:val="en-US"/>
              </w:rPr>
              <w:t>4</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водоотведения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 xml:space="preserve">Очистные сооружения </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w:t>
            </w: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реконструкция</w:t>
            </w: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 xml:space="preserve">Увеличение пропускной способности до </w:t>
            </w:r>
            <w:bookmarkStart w:id="28" w:name="_Hlk133330983"/>
            <w:r w:rsidRPr="00CA3F95">
              <w:rPr>
                <w:rFonts w:eastAsia="MS Mincho"/>
                <w:color w:val="000000" w:themeColor="text1"/>
                <w:sz w:val="22"/>
                <w:szCs w:val="22"/>
              </w:rPr>
              <w:t>2700 м3/сут.</w:t>
            </w:r>
            <w:r w:rsidRPr="00CA3F95">
              <w:rPr>
                <w:color w:val="000000" w:themeColor="text1"/>
                <w:sz w:val="22"/>
                <w:szCs w:val="22"/>
              </w:rPr>
              <w:t xml:space="preserve"> </w:t>
            </w:r>
            <w:bookmarkEnd w:id="28"/>
            <w:r w:rsidRPr="00CA3F95">
              <w:rPr>
                <w:color w:val="000000" w:themeColor="text1"/>
                <w:sz w:val="22"/>
                <w:szCs w:val="22"/>
              </w:rPr>
              <w:t>(фактическая - 1665 тыс. м3/сут.)</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транспортной инфраструктуры</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Для КОС мощностью до 5000 м3/сут необходимо установление СЗЗ 100 м согласно СанПиН 2.2.1/2.1.1.1200-03</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5</w:t>
            </w:r>
          </w:p>
        </w:tc>
        <w:tc>
          <w:tcPr>
            <w:tcW w:w="1843" w:type="dxa"/>
          </w:tcPr>
          <w:p w:rsidR="00730E5C" w:rsidRPr="00CA3F95" w:rsidRDefault="00730E5C" w:rsidP="00730E5C">
            <w:pPr>
              <w:pStyle w:val="aff0"/>
              <w:ind w:firstLine="0"/>
              <w:rPr>
                <w:rFonts w:eastAsia="MS Mincho"/>
                <w:color w:val="000000" w:themeColor="text1"/>
                <w:sz w:val="22"/>
                <w:szCs w:val="22"/>
              </w:rPr>
            </w:pPr>
            <w:r w:rsidRPr="00CA3F95">
              <w:rPr>
                <w:color w:val="000000" w:themeColor="text1"/>
                <w:sz w:val="22"/>
                <w:szCs w:val="22"/>
              </w:rPr>
              <w:t>Объекты водоснабжения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Водопровод</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в северной части города</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Протяженность - 470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6</w:t>
            </w:r>
          </w:p>
        </w:tc>
        <w:tc>
          <w:tcPr>
            <w:tcW w:w="1843" w:type="dxa"/>
          </w:tcPr>
          <w:p w:rsidR="00730E5C" w:rsidRPr="00CA3F95" w:rsidRDefault="00730E5C" w:rsidP="00730E5C">
            <w:pPr>
              <w:pStyle w:val="aff0"/>
              <w:ind w:firstLine="0"/>
              <w:rPr>
                <w:rFonts w:eastAsia="MS Mincho"/>
                <w:color w:val="000000" w:themeColor="text1"/>
                <w:sz w:val="22"/>
                <w:szCs w:val="22"/>
              </w:rPr>
            </w:pPr>
            <w:r w:rsidRPr="00CA3F95">
              <w:rPr>
                <w:color w:val="000000" w:themeColor="text1"/>
                <w:sz w:val="22"/>
                <w:szCs w:val="22"/>
              </w:rPr>
              <w:t>Объекты водоснабжения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Водопровод</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в центральной части города</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Протяженность - 4010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7</w:t>
            </w:r>
          </w:p>
        </w:tc>
        <w:tc>
          <w:tcPr>
            <w:tcW w:w="1843" w:type="dxa"/>
          </w:tcPr>
          <w:p w:rsidR="00730E5C" w:rsidRPr="00CA3F95" w:rsidRDefault="00730E5C" w:rsidP="00730E5C">
            <w:pPr>
              <w:pStyle w:val="aff0"/>
              <w:ind w:firstLine="0"/>
              <w:rPr>
                <w:rFonts w:eastAsia="MS Mincho"/>
                <w:color w:val="000000" w:themeColor="text1"/>
                <w:sz w:val="22"/>
                <w:szCs w:val="22"/>
              </w:rPr>
            </w:pPr>
            <w:r w:rsidRPr="00CA3F95">
              <w:rPr>
                <w:color w:val="000000" w:themeColor="text1"/>
                <w:sz w:val="22"/>
                <w:szCs w:val="22"/>
              </w:rPr>
              <w:t>Объекты водоснабжения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Водопровод</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Юго-Восточный район</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Протяженность - 3360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8</w:t>
            </w:r>
          </w:p>
        </w:tc>
        <w:tc>
          <w:tcPr>
            <w:tcW w:w="1843" w:type="dxa"/>
          </w:tcPr>
          <w:p w:rsidR="00730E5C" w:rsidRPr="00CA3F95" w:rsidRDefault="00730E5C" w:rsidP="00730E5C">
            <w:pPr>
              <w:pStyle w:val="aff0"/>
              <w:ind w:firstLine="0"/>
              <w:rPr>
                <w:rFonts w:eastAsia="MS Mincho"/>
                <w:color w:val="000000" w:themeColor="text1"/>
                <w:sz w:val="22"/>
                <w:szCs w:val="22"/>
              </w:rPr>
            </w:pPr>
            <w:r w:rsidRPr="00CA3F95">
              <w:rPr>
                <w:color w:val="000000" w:themeColor="text1"/>
                <w:sz w:val="22"/>
                <w:szCs w:val="22"/>
              </w:rPr>
              <w:t>Объекты водоснабжения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Водопровод</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юго-западная часть города</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Протяженность - 3900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9</w:t>
            </w:r>
          </w:p>
        </w:tc>
        <w:tc>
          <w:tcPr>
            <w:tcW w:w="1843" w:type="dxa"/>
          </w:tcPr>
          <w:p w:rsidR="00730E5C" w:rsidRPr="00CA3F95" w:rsidRDefault="00730E5C" w:rsidP="00730E5C">
            <w:pPr>
              <w:pStyle w:val="aff0"/>
              <w:ind w:firstLine="0"/>
              <w:rPr>
                <w:rFonts w:eastAsia="MS Mincho"/>
                <w:color w:val="000000" w:themeColor="text1"/>
                <w:sz w:val="22"/>
                <w:szCs w:val="22"/>
              </w:rPr>
            </w:pPr>
            <w:r w:rsidRPr="00CA3F95">
              <w:rPr>
                <w:color w:val="000000" w:themeColor="text1"/>
                <w:sz w:val="22"/>
                <w:szCs w:val="22"/>
              </w:rPr>
              <w:t>Объекты водоснабжения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Водопровод</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Алексеевка,</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Площадка №1</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Протяженность - 1100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10</w:t>
            </w:r>
          </w:p>
        </w:tc>
        <w:tc>
          <w:tcPr>
            <w:tcW w:w="1843" w:type="dxa"/>
          </w:tcPr>
          <w:p w:rsidR="00730E5C" w:rsidRPr="00CA3F95" w:rsidRDefault="00730E5C" w:rsidP="00730E5C">
            <w:pPr>
              <w:pStyle w:val="aff0"/>
              <w:ind w:firstLine="0"/>
              <w:rPr>
                <w:rFonts w:eastAsia="MS Mincho"/>
                <w:color w:val="000000" w:themeColor="text1"/>
                <w:sz w:val="22"/>
                <w:szCs w:val="22"/>
              </w:rPr>
            </w:pPr>
            <w:r w:rsidRPr="00CA3F95">
              <w:rPr>
                <w:color w:val="000000" w:themeColor="text1"/>
                <w:sz w:val="22"/>
                <w:szCs w:val="22"/>
              </w:rPr>
              <w:t>Объекты водоснабжения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Водопровод</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Алексеевка,</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Площадка №3</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Протяженность - 50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11</w:t>
            </w:r>
          </w:p>
        </w:tc>
        <w:tc>
          <w:tcPr>
            <w:tcW w:w="1843" w:type="dxa"/>
          </w:tcPr>
          <w:p w:rsidR="00730E5C" w:rsidRPr="00CA3F95" w:rsidRDefault="00730E5C" w:rsidP="00730E5C">
            <w:pPr>
              <w:pStyle w:val="aff0"/>
              <w:ind w:firstLine="0"/>
              <w:rPr>
                <w:rFonts w:eastAsia="MS Mincho"/>
                <w:color w:val="000000" w:themeColor="text1"/>
                <w:sz w:val="22"/>
                <w:szCs w:val="22"/>
              </w:rPr>
            </w:pPr>
            <w:r w:rsidRPr="00CA3F95">
              <w:rPr>
                <w:color w:val="000000" w:themeColor="text1"/>
                <w:sz w:val="22"/>
                <w:szCs w:val="22"/>
              </w:rPr>
              <w:t>Объекты водоснабжения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Водопровод</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Площадка №1</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Протяженность - 1300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12</w:t>
            </w:r>
          </w:p>
        </w:tc>
        <w:tc>
          <w:tcPr>
            <w:tcW w:w="1843" w:type="dxa"/>
          </w:tcPr>
          <w:p w:rsidR="00730E5C" w:rsidRPr="00CA3F95" w:rsidRDefault="00730E5C" w:rsidP="00730E5C">
            <w:pPr>
              <w:pStyle w:val="aff0"/>
              <w:ind w:firstLine="0"/>
              <w:rPr>
                <w:rFonts w:eastAsia="MS Mincho"/>
                <w:color w:val="000000" w:themeColor="text1"/>
                <w:sz w:val="22"/>
                <w:szCs w:val="22"/>
              </w:rPr>
            </w:pPr>
            <w:r w:rsidRPr="00CA3F95">
              <w:rPr>
                <w:color w:val="000000" w:themeColor="text1"/>
                <w:sz w:val="22"/>
                <w:szCs w:val="22"/>
              </w:rPr>
              <w:t>Объекты водоснабжения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Водопровод</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Площадка №3</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Протяженность - 5060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13</w:t>
            </w:r>
          </w:p>
        </w:tc>
        <w:tc>
          <w:tcPr>
            <w:tcW w:w="1843" w:type="dxa"/>
          </w:tcPr>
          <w:p w:rsidR="00730E5C" w:rsidRPr="00CA3F95" w:rsidRDefault="00730E5C" w:rsidP="00730E5C">
            <w:pPr>
              <w:pStyle w:val="aff0"/>
              <w:ind w:firstLine="0"/>
              <w:rPr>
                <w:rFonts w:eastAsia="MS Mincho"/>
                <w:color w:val="000000" w:themeColor="text1"/>
                <w:sz w:val="22"/>
                <w:szCs w:val="22"/>
              </w:rPr>
            </w:pPr>
            <w:r w:rsidRPr="00CA3F95">
              <w:rPr>
                <w:color w:val="000000" w:themeColor="text1"/>
                <w:sz w:val="22"/>
                <w:szCs w:val="22"/>
              </w:rPr>
              <w:t>Объекты водоснабжения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Водопровод</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Площадка №4</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Протяженность - 1160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14</w:t>
            </w:r>
          </w:p>
        </w:tc>
        <w:tc>
          <w:tcPr>
            <w:tcW w:w="1843" w:type="dxa"/>
          </w:tcPr>
          <w:p w:rsidR="00730E5C" w:rsidRPr="00CA3F95" w:rsidRDefault="00730E5C" w:rsidP="00730E5C">
            <w:pPr>
              <w:pStyle w:val="aff0"/>
              <w:ind w:firstLine="0"/>
              <w:rPr>
                <w:rFonts w:eastAsia="MS Mincho"/>
                <w:color w:val="000000" w:themeColor="text1"/>
                <w:sz w:val="22"/>
                <w:szCs w:val="22"/>
              </w:rPr>
            </w:pPr>
            <w:r w:rsidRPr="00CA3F95">
              <w:rPr>
                <w:color w:val="000000" w:themeColor="text1"/>
                <w:sz w:val="22"/>
                <w:szCs w:val="22"/>
              </w:rPr>
              <w:t>Объекты водоснабжения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Водопровод</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Площадка №6</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Протяженность - 150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15</w:t>
            </w:r>
          </w:p>
        </w:tc>
        <w:tc>
          <w:tcPr>
            <w:tcW w:w="1843" w:type="dxa"/>
          </w:tcPr>
          <w:p w:rsidR="00730E5C" w:rsidRPr="00CA3F95" w:rsidRDefault="00730E5C" w:rsidP="00730E5C">
            <w:pPr>
              <w:pStyle w:val="aff0"/>
              <w:ind w:firstLine="0"/>
              <w:rPr>
                <w:rFonts w:eastAsia="MS Mincho"/>
                <w:color w:val="000000" w:themeColor="text1"/>
                <w:sz w:val="22"/>
                <w:szCs w:val="22"/>
              </w:rPr>
            </w:pPr>
            <w:r w:rsidRPr="00CA3F95">
              <w:rPr>
                <w:color w:val="000000" w:themeColor="text1"/>
                <w:sz w:val="22"/>
                <w:szCs w:val="22"/>
              </w:rPr>
              <w:t>Объекты водоотведения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Сети канализации</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в северной части города</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Самотечная,</w:t>
            </w:r>
          </w:p>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протяженность - 50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16</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водоотведения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КНС и сети канализации</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в северной части города</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Напорная,</w:t>
            </w:r>
          </w:p>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протяженность - 300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17</w:t>
            </w:r>
          </w:p>
        </w:tc>
        <w:tc>
          <w:tcPr>
            <w:tcW w:w="1843" w:type="dxa"/>
          </w:tcPr>
          <w:p w:rsidR="00730E5C" w:rsidRPr="00CA3F95" w:rsidRDefault="00730E5C" w:rsidP="00730E5C">
            <w:pPr>
              <w:pStyle w:val="aff0"/>
              <w:ind w:firstLine="0"/>
              <w:rPr>
                <w:color w:val="000000" w:themeColor="text1"/>
                <w:sz w:val="22"/>
                <w:szCs w:val="22"/>
              </w:rPr>
            </w:pPr>
            <w:bookmarkStart w:id="29" w:name="_Hlk135394758"/>
            <w:r w:rsidRPr="00CA3F95">
              <w:rPr>
                <w:color w:val="000000" w:themeColor="text1"/>
                <w:sz w:val="22"/>
                <w:szCs w:val="22"/>
              </w:rPr>
              <w:t>Объекты водоотведения</w:t>
            </w:r>
            <w:bookmarkEnd w:id="29"/>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Сети канализации</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в центральной части города</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Самотечная,</w:t>
            </w:r>
          </w:p>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протяженность - 2400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18</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водоотведения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КНС и сети канализации</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в центральной части города</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Напорная,</w:t>
            </w:r>
          </w:p>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протяженность - 400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19</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водоотведения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Сети канализации</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юго-западная часть города, площадки № 5, 6, 7, 10, 12, 15</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Самотечная,</w:t>
            </w:r>
          </w:p>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протяженность - 4800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водоотведения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сети канализации</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Площадки № 5, 6, 7, 10, 12, 15</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Напорная,</w:t>
            </w:r>
          </w:p>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протяженность - 150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21</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водоотведения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Сети канализации</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восточная часть города</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Самотечная,</w:t>
            </w:r>
          </w:p>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протяженность - 2900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22</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водоотведения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3 КНС и сети канализации</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восточная часть города</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Напорная,</w:t>
            </w:r>
          </w:p>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протяженность - 200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23</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водоотведения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Сети канализации</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Алексеевка,</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площадка № 1</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Самотечная,</w:t>
            </w:r>
          </w:p>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протяженность - 1440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24</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водоотведения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Сети канализации</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Алексеевка,</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площадка № 2</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Самотечная,</w:t>
            </w:r>
          </w:p>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протяженность - 525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25</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водоотведения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Сети канализации</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Алексеевка,</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площадка № 3</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Самотечная,</w:t>
            </w:r>
          </w:p>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протяженность - 150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26</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водоотведения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Сети канализации</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Алексеевка,</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площадка № 4</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Самотечная,</w:t>
            </w:r>
          </w:p>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протяженность - 700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27</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водоотведения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Сети канализации</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Алексеевка,</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площадка № 5</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Самотечная,</w:t>
            </w:r>
          </w:p>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протяженность - 830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28</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водоотведения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Сети канализации</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Алексеевка,</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площадка № 6</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Самотечная,</w:t>
            </w:r>
          </w:p>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протяженность - 215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29</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водоотведения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Сети канализации</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площадка № 1</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Самотечная,</w:t>
            </w:r>
          </w:p>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протяженность - 280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30</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водоотведения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Сети канализации</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площадка № 2</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Самотечная,</w:t>
            </w:r>
          </w:p>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протяженность - 305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31</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водоотведения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КНС и сети канализации</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площадка № 2</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Напорная,</w:t>
            </w:r>
          </w:p>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протяженность - 685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32</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водоотведения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Сети канализации</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площадка № 3</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Самотечная,</w:t>
            </w:r>
          </w:p>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протяженность - 2315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33</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водоотведения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КНС и сети канализации</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площадка № 3</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Напорная,</w:t>
            </w:r>
          </w:p>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протяженность - 2620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34</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водоотведения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Сети канализации</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площадка № 4</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Самотечная,</w:t>
            </w:r>
          </w:p>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протяженность - 250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35</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водоотведения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Сети канализации</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площадка № 5</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Самотечная,</w:t>
            </w:r>
          </w:p>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протяженность - 330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36</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водоотведения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Сети канализации</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площадка № 6</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Самотечная,</w:t>
            </w:r>
          </w:p>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протяженность - 110 м</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42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p>
        </w:tc>
        <w:tc>
          <w:tcPr>
            <w:tcW w:w="12474" w:type="dxa"/>
            <w:gridSpan w:val="7"/>
          </w:tcPr>
          <w:p w:rsidR="00730E5C" w:rsidRPr="00CA3F95" w:rsidRDefault="00730E5C" w:rsidP="00730E5C">
            <w:pPr>
              <w:autoSpaceDE w:val="0"/>
              <w:autoSpaceDN w:val="0"/>
              <w:adjustRightInd w:val="0"/>
              <w:jc w:val="center"/>
              <w:rPr>
                <w:rFonts w:ascii="Times New Roman" w:hAnsi="Times New Roman"/>
                <w:b/>
                <w:bCs/>
                <w:color w:val="000000" w:themeColor="text1"/>
                <w:sz w:val="22"/>
                <w:szCs w:val="22"/>
              </w:rPr>
            </w:pPr>
            <w:bookmarkStart w:id="30" w:name="_Hlk135394792"/>
            <w:r w:rsidRPr="00CA3F95">
              <w:rPr>
                <w:rFonts w:ascii="Times New Roman" w:hAnsi="Times New Roman"/>
                <w:b/>
                <w:bCs/>
                <w:color w:val="000000" w:themeColor="text1"/>
                <w:sz w:val="22"/>
                <w:szCs w:val="22"/>
              </w:rPr>
              <w:t>Теплоснабжение</w:t>
            </w:r>
            <w:bookmarkEnd w:id="30"/>
          </w:p>
        </w:tc>
        <w:tc>
          <w:tcPr>
            <w:tcW w:w="2014" w:type="dxa"/>
          </w:tcPr>
          <w:p w:rsidR="00730E5C" w:rsidRPr="00CA3F95" w:rsidRDefault="00730E5C" w:rsidP="00730E5C">
            <w:pPr>
              <w:autoSpaceDE w:val="0"/>
              <w:autoSpaceDN w:val="0"/>
              <w:adjustRightInd w:val="0"/>
              <w:jc w:val="center"/>
              <w:rPr>
                <w:rFonts w:ascii="Times New Roman" w:hAnsi="Times New Roman"/>
                <w:b/>
                <w:bCs/>
                <w:color w:val="000000" w:themeColor="text1"/>
                <w:sz w:val="22"/>
                <w:szCs w:val="22"/>
              </w:rPr>
            </w:pP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w:t>
            </w:r>
          </w:p>
        </w:tc>
        <w:tc>
          <w:tcPr>
            <w:tcW w:w="1843" w:type="dxa"/>
          </w:tcPr>
          <w:p w:rsidR="00730E5C" w:rsidRPr="00CA3F95" w:rsidRDefault="00730E5C" w:rsidP="00730E5C">
            <w:pPr>
              <w:pStyle w:val="aff0"/>
              <w:ind w:firstLine="0"/>
              <w:rPr>
                <w:color w:val="000000" w:themeColor="text1"/>
                <w:sz w:val="22"/>
                <w:szCs w:val="22"/>
              </w:rPr>
            </w:pPr>
            <w:bookmarkStart w:id="31" w:name="_Hlk135394802"/>
            <w:r w:rsidRPr="00CA3F95">
              <w:rPr>
                <w:color w:val="000000" w:themeColor="text1"/>
                <w:sz w:val="22"/>
                <w:szCs w:val="22"/>
              </w:rPr>
              <w:t>Объекты теплоснабжения</w:t>
            </w:r>
            <w:bookmarkEnd w:id="31"/>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Котельная №7</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ул. 27 Партсъезда, 7б</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реконструкция</w:t>
            </w: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Увеличение мощности на 0,63 Гкал/час</w:t>
            </w:r>
          </w:p>
        </w:tc>
        <w:tc>
          <w:tcPr>
            <w:tcW w:w="1842" w:type="dxa"/>
          </w:tcPr>
          <w:p w:rsidR="00730E5C" w:rsidRPr="00CA3F95" w:rsidRDefault="00730E5C" w:rsidP="00730E5C">
            <w:pPr>
              <w:jc w:val="center"/>
              <w:rPr>
                <w:color w:val="000000" w:themeColor="text1"/>
              </w:rPr>
            </w:pPr>
            <w:r w:rsidRPr="00CA3F95">
              <w:rPr>
                <w:rFonts w:ascii="Times New Roman" w:hAnsi="Times New Roman"/>
                <w:color w:val="000000" w:themeColor="text1"/>
                <w:sz w:val="22"/>
                <w:szCs w:val="22"/>
              </w:rPr>
              <w:t>Зона транспортной инфраструктуры</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Для котельных установление СЗЗ, подтвержденной расчетами рассеивания, согласно СанПиН 2.2.1/2.1.1.1200-03 и постановления Правительства РФ №222</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2</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теплоснабжения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Котельная №11</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ул. Первомайская, 2А</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(площадка № 2)</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реконструкция</w:t>
            </w: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Увеличение мощности на 0,77 Гкал/час</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Производственная зона</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Для котельных установление СЗЗ, подтвержденной расчетами рассеивания, согласно СанПиН 2.2.1/2.1.1.1200-03 и постановления Правительства РФ №222</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3</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теплоснабжения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 xml:space="preserve">Котельная </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площадка № 3</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Мощность на 3,87 Гкал/час</w:t>
            </w:r>
          </w:p>
        </w:tc>
        <w:tc>
          <w:tcPr>
            <w:tcW w:w="1842" w:type="dxa"/>
          </w:tcPr>
          <w:p w:rsidR="00730E5C" w:rsidRPr="00CA3F95" w:rsidRDefault="00730E5C" w:rsidP="00730E5C">
            <w:pPr>
              <w:jc w:val="center"/>
              <w:rPr>
                <w:color w:val="000000" w:themeColor="text1"/>
                <w:sz w:val="20"/>
                <w:szCs w:val="20"/>
              </w:rPr>
            </w:pPr>
            <w:r w:rsidRPr="00CA3F95">
              <w:rPr>
                <w:rFonts w:ascii="Times New Roman" w:hAnsi="Times New Roman"/>
                <w:color w:val="000000" w:themeColor="text1"/>
                <w:sz w:val="20"/>
                <w:szCs w:val="20"/>
              </w:rPr>
              <w:t>Зона застройки среднеэтажными жилыми домами</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Для котельных установление СЗЗ, подтвержденной расчетами рассеивания, согласно СанПиН 2.2.1/2.1.1.1200-03 и постановления Правительства РФ №222</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4</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теплоснабжения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Котельная № 20</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ул. Орджоникидзе, 120А (площадка № 11)</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реконструкция</w:t>
            </w: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Увеличение мощности на 2,326 Гкал/час</w:t>
            </w:r>
          </w:p>
        </w:tc>
        <w:tc>
          <w:tcPr>
            <w:tcW w:w="1842" w:type="dxa"/>
          </w:tcPr>
          <w:p w:rsidR="00730E5C" w:rsidRPr="00CA3F95" w:rsidRDefault="00730E5C" w:rsidP="00730E5C">
            <w:pPr>
              <w:jc w:val="center"/>
              <w:rPr>
                <w:color w:val="000000" w:themeColor="text1"/>
                <w:sz w:val="20"/>
                <w:szCs w:val="20"/>
              </w:rPr>
            </w:pPr>
            <w:r w:rsidRPr="00CA3F95">
              <w:rPr>
                <w:rFonts w:ascii="Times New Roman" w:hAnsi="Times New Roman"/>
                <w:color w:val="000000" w:themeColor="text1"/>
                <w:sz w:val="20"/>
                <w:szCs w:val="20"/>
              </w:rPr>
              <w:t>Зона застройки малоэтажными жилыми домами</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Для котельных установление СЗЗ, подтвержденной расчетами рассеивания, согласно СанПиН 2.2.1/2.1.1.1200-03 и постановления Правительства РФ №222</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5</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теплоснабжения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 xml:space="preserve">Котельная </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площадка № 16</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Мощность на 2,30 Гкал/час</w:t>
            </w:r>
          </w:p>
        </w:tc>
        <w:tc>
          <w:tcPr>
            <w:tcW w:w="1842" w:type="dxa"/>
          </w:tcPr>
          <w:p w:rsidR="00730E5C" w:rsidRPr="00CA3F95" w:rsidRDefault="00730E5C" w:rsidP="00730E5C">
            <w:pPr>
              <w:jc w:val="center"/>
              <w:rPr>
                <w:color w:val="000000" w:themeColor="text1"/>
                <w:sz w:val="20"/>
                <w:szCs w:val="20"/>
              </w:rPr>
            </w:pPr>
            <w:r w:rsidRPr="00CA3F95">
              <w:rPr>
                <w:rFonts w:ascii="Times New Roman" w:hAnsi="Times New Roman"/>
                <w:color w:val="000000" w:themeColor="text1"/>
                <w:sz w:val="20"/>
                <w:szCs w:val="20"/>
              </w:rPr>
              <w:t>Зона специализированной общественной застройки</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Для котельных установление СЗЗ, подтвержденной расчетами рассеивания, согласно СанПиН 2.2.1/2.1.1.1200-03 и постановления Правительства РФ №222</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6</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теплоснабжения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 xml:space="preserve">Котельная </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квартал 28</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Мощность на 4,70 Гкал/час</w:t>
            </w:r>
          </w:p>
        </w:tc>
        <w:tc>
          <w:tcPr>
            <w:tcW w:w="1842" w:type="dxa"/>
          </w:tcPr>
          <w:p w:rsidR="00730E5C" w:rsidRPr="00CA3F95" w:rsidRDefault="00730E5C" w:rsidP="00730E5C">
            <w:pPr>
              <w:jc w:val="center"/>
              <w:rPr>
                <w:color w:val="000000" w:themeColor="text1"/>
                <w:sz w:val="20"/>
                <w:szCs w:val="20"/>
              </w:rPr>
            </w:pPr>
            <w:r w:rsidRPr="00CA3F95">
              <w:rPr>
                <w:rFonts w:ascii="Times New Roman" w:hAnsi="Times New Roman"/>
                <w:color w:val="000000" w:themeColor="text1"/>
                <w:sz w:val="20"/>
                <w:szCs w:val="20"/>
              </w:rPr>
              <w:t>Зона специализированной общественной застройки</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Для котельных установление СЗЗ, подтвержденной расчетами рассеивания, согласно СанПиН 2.2.1/2.1.1.1200-03 и постановления Правительства РФ №222</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7</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теплоснабжения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 xml:space="preserve">Котельная </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площадка № 5</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Мощность на 2,54 Гкал/час</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Производственная зона</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Для котельных установление СЗЗ, подтвержденной расчетами рассеивания, согласно СанПиН 2.2.1/2.1.1.1200-03 и постановления Правительства РФ №222</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8</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теплоснабжения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 xml:space="preserve">Котельная </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мкр Лебедь,</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площадка № 6</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Мощность на 0,70 Гкал/час</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Для котельных установление СЗЗ, подтвержденной расчетами рассеивания, согласно СанПиН 2.2.1/2.1.1.1200-03 и постановления Правительства РФ №222</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9</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теплоснабжения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Котельная №3</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ул. Ульяновская, 23Б</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реконструкция</w:t>
            </w: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Увеличение мощности на 2,20 Гкал/час</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Для котельных установление СЗЗ, подтвержденной расчетами рассеивания, согласно СанПиН 2.2.1/2.1.1.1200-03 и постановления Правительства РФ №222</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10</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теплоснабжения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 xml:space="preserve">Котельная </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площадка № 10</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Мощность на 0,95 Гкал/час</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Для котельных установление СЗЗ, подтвержденной расчетами рассеивания, согласно СанПиН 2.2.1/2.1.1.1200-03 и постановления Правительства РФ №222</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11</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теплоснабжения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Котельная №1</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Алексеевка,</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ул. Куйбышева, 25</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реконструкция</w:t>
            </w: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Увеличение мощности на 3,40 Гкал/час</w:t>
            </w:r>
          </w:p>
        </w:tc>
        <w:tc>
          <w:tcPr>
            <w:tcW w:w="1842" w:type="dxa"/>
          </w:tcPr>
          <w:p w:rsidR="00730E5C" w:rsidRPr="00CA3F95" w:rsidRDefault="00730E5C" w:rsidP="00730E5C">
            <w:pPr>
              <w:jc w:val="center"/>
              <w:rPr>
                <w:color w:val="000000" w:themeColor="text1"/>
              </w:rPr>
            </w:pPr>
            <w:r w:rsidRPr="00CA3F95">
              <w:rPr>
                <w:rFonts w:ascii="Times New Roman" w:hAnsi="Times New Roman"/>
                <w:color w:val="000000" w:themeColor="text1"/>
                <w:sz w:val="22"/>
                <w:szCs w:val="22"/>
              </w:rPr>
              <w:t>Производственная зона</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Для котельных установление СЗЗ, подтвержденной расчетами рассеивания, согласно СанПиН 2.2.1/2.1.1.1200-03 и постановления Правительства РФ №222</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12</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теплоснабжения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Котельная №3</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ул. Спортивная, 5Б</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реконструкция</w:t>
            </w: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Увеличение мощности на 2,90 Гкал/час</w:t>
            </w:r>
          </w:p>
        </w:tc>
        <w:tc>
          <w:tcPr>
            <w:tcW w:w="1842" w:type="dxa"/>
          </w:tcPr>
          <w:p w:rsidR="00730E5C" w:rsidRPr="00CA3F95" w:rsidRDefault="00730E5C" w:rsidP="00730E5C">
            <w:pPr>
              <w:jc w:val="center"/>
              <w:rPr>
                <w:color w:val="000000" w:themeColor="text1"/>
              </w:rPr>
            </w:pPr>
            <w:r w:rsidRPr="00CA3F95">
              <w:rPr>
                <w:rFonts w:ascii="Times New Roman" w:hAnsi="Times New Roman"/>
                <w:color w:val="000000" w:themeColor="text1"/>
                <w:sz w:val="22"/>
                <w:szCs w:val="22"/>
              </w:rPr>
              <w:t>Зона инженерной инфраструктуры</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Для котельных установление СЗЗ, подтвержденной расчетами рассеивания, согласно СанПиН 2.2.1/2.1.1.1200-03 и постановления Правительства РФ №222</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lang w:val="en-US"/>
              </w:rPr>
            </w:pPr>
            <w:r w:rsidRPr="00CA3F95">
              <w:rPr>
                <w:rFonts w:ascii="Times New Roman" w:hAnsi="Times New Roman"/>
                <w:color w:val="000000" w:themeColor="text1"/>
                <w:sz w:val="22"/>
                <w:szCs w:val="22"/>
                <w:lang w:val="en-US"/>
              </w:rPr>
              <w:t>13</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теплоснабжения</w:t>
            </w:r>
          </w:p>
        </w:tc>
        <w:tc>
          <w:tcPr>
            <w:tcW w:w="1701" w:type="dxa"/>
          </w:tcPr>
          <w:p w:rsidR="00730E5C" w:rsidRPr="00CA3F95" w:rsidRDefault="00730E5C" w:rsidP="00730E5C">
            <w:pPr>
              <w:pStyle w:val="aff0"/>
              <w:ind w:firstLine="0"/>
              <w:rPr>
                <w:rFonts w:eastAsia="MS Mincho"/>
                <w:color w:val="000000" w:themeColor="text1"/>
                <w:sz w:val="22"/>
                <w:szCs w:val="22"/>
                <w:lang w:val="en-US"/>
              </w:rPr>
            </w:pPr>
            <w:r w:rsidRPr="00CA3F95">
              <w:rPr>
                <w:rFonts w:eastAsia="MS Mincho"/>
                <w:color w:val="000000" w:themeColor="text1"/>
                <w:sz w:val="22"/>
                <w:szCs w:val="22"/>
              </w:rPr>
              <w:t>Блочно-модульная котельная (БМК) №</w:t>
            </w:r>
            <w:r w:rsidRPr="00CA3F95">
              <w:rPr>
                <w:rFonts w:eastAsia="MS Mincho"/>
                <w:color w:val="000000" w:themeColor="text1"/>
                <w:sz w:val="22"/>
                <w:szCs w:val="22"/>
                <w:lang w:val="en-US"/>
              </w:rPr>
              <w:t>11</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 мкр Студенцы</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 xml:space="preserve">Мощность определяется на следующих этапах проектирования </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Для котельных установление СЗЗ, подтвержденной расчетами рассеивания, согласно СанПиН 2.2.1/2.1.1.1200-03 и постановления Правительства РФ №222</w:t>
            </w: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lang w:val="en-US"/>
              </w:rPr>
            </w:pPr>
            <w:r w:rsidRPr="00CA3F95">
              <w:rPr>
                <w:rFonts w:ascii="Times New Roman" w:hAnsi="Times New Roman"/>
                <w:color w:val="000000" w:themeColor="text1"/>
                <w:sz w:val="22"/>
                <w:szCs w:val="22"/>
                <w:lang w:val="en-US"/>
              </w:rPr>
              <w:lastRenderedPageBreak/>
              <w:t>14</w:t>
            </w:r>
          </w:p>
        </w:tc>
        <w:tc>
          <w:tcPr>
            <w:tcW w:w="1843" w:type="dxa"/>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Объекты теплоснабжения</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Блочно-модульная котельная (БМК) №</w:t>
            </w:r>
            <w:r w:rsidRPr="00CA3F95">
              <w:rPr>
                <w:rFonts w:eastAsia="MS Mincho"/>
                <w:color w:val="000000" w:themeColor="text1"/>
                <w:sz w:val="22"/>
                <w:szCs w:val="22"/>
                <w:lang w:val="en-US"/>
              </w:rPr>
              <w:t>1</w:t>
            </w:r>
            <w:r w:rsidRPr="00CA3F95">
              <w:rPr>
                <w:rFonts w:eastAsia="MS Mincho"/>
                <w:color w:val="000000" w:themeColor="text1"/>
                <w:sz w:val="22"/>
                <w:szCs w:val="22"/>
              </w:rPr>
              <w:t>2</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 Площадка №3, Площадка №4</w:t>
            </w:r>
          </w:p>
        </w:tc>
        <w:tc>
          <w:tcPr>
            <w:tcW w:w="1843"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pStyle w:val="aff0"/>
              <w:ind w:firstLine="0"/>
              <w:rPr>
                <w:rFonts w:eastAsia="MS Mincho"/>
                <w:color w:val="000000" w:themeColor="text1"/>
                <w:sz w:val="22"/>
                <w:szCs w:val="22"/>
              </w:rPr>
            </w:pPr>
            <w:r w:rsidRPr="00CA3F95">
              <w:rPr>
                <w:rFonts w:eastAsia="MS Mincho"/>
                <w:color w:val="000000" w:themeColor="text1"/>
                <w:sz w:val="22"/>
                <w:szCs w:val="22"/>
              </w:rPr>
              <w:t>Мощность определяется на следующих этапах проектирования</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color w:val="000000" w:themeColor="text1"/>
              </w:rPr>
            </w:pPr>
            <w:r w:rsidRPr="00CA3F95">
              <w:rPr>
                <w:rFonts w:ascii="Times New Roman" w:hAnsi="Times New Roman"/>
                <w:color w:val="000000" w:themeColor="text1"/>
                <w:sz w:val="22"/>
                <w:szCs w:val="22"/>
              </w:rPr>
              <w:t>индивидуальными жилыми домами</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Для котельных установление СЗЗ, подтвержденной расчетами рассеивания, согласно СанПиН 2.2.1/2.1.1.1200-03 и постановления Правительства РФ №222</w:t>
            </w:r>
          </w:p>
        </w:tc>
      </w:tr>
      <w:tr w:rsidR="00CA3F95" w:rsidRPr="00CA3F95" w:rsidTr="003F4C9B">
        <w:trPr>
          <w:cantSplit/>
          <w:trHeight w:val="411"/>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p>
        </w:tc>
        <w:tc>
          <w:tcPr>
            <w:tcW w:w="12474" w:type="dxa"/>
            <w:gridSpan w:val="7"/>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bookmarkStart w:id="32" w:name="_Hlk135394875"/>
            <w:r w:rsidRPr="00CA3F95">
              <w:rPr>
                <w:rFonts w:ascii="Times New Roman" w:hAnsi="Times New Roman"/>
                <w:b/>
                <w:bCs/>
                <w:color w:val="000000" w:themeColor="text1"/>
              </w:rPr>
              <w:t>Электроснабжение</w:t>
            </w:r>
            <w:bookmarkEnd w:id="32"/>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p>
        </w:tc>
      </w:tr>
      <w:tr w:rsidR="00CA3F95" w:rsidRPr="00CA3F95" w:rsidTr="003F4C9B">
        <w:trPr>
          <w:cantSplit/>
          <w:trHeight w:val="553"/>
        </w:trPr>
        <w:tc>
          <w:tcPr>
            <w:tcW w:w="709"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w:t>
            </w:r>
          </w:p>
        </w:tc>
        <w:tc>
          <w:tcPr>
            <w:tcW w:w="1843" w:type="dxa"/>
          </w:tcPr>
          <w:p w:rsidR="00730E5C" w:rsidRPr="00CA3F95" w:rsidRDefault="00730E5C" w:rsidP="00730E5C">
            <w:pPr>
              <w:pStyle w:val="aff0"/>
              <w:ind w:firstLine="0"/>
              <w:rPr>
                <w:color w:val="000000" w:themeColor="text1"/>
                <w:sz w:val="22"/>
                <w:szCs w:val="22"/>
              </w:rPr>
            </w:pPr>
            <w:bookmarkStart w:id="33" w:name="_Hlk135394892"/>
            <w:r w:rsidRPr="00CA3F95">
              <w:rPr>
                <w:color w:val="000000" w:themeColor="text1"/>
                <w:sz w:val="22"/>
                <w:szCs w:val="22"/>
              </w:rPr>
              <w:t>Электрические подстанци</w:t>
            </w:r>
            <w:bookmarkEnd w:id="33"/>
            <w:r w:rsidRPr="00CA3F95">
              <w:rPr>
                <w:color w:val="000000" w:themeColor="text1"/>
                <w:sz w:val="22"/>
                <w:szCs w:val="22"/>
              </w:rPr>
              <w:t>и</w:t>
            </w:r>
          </w:p>
        </w:tc>
        <w:tc>
          <w:tcPr>
            <w:tcW w:w="1701"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tc>
        <w:tc>
          <w:tcPr>
            <w:tcW w:w="2126"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Площадка №1</w:t>
            </w:r>
          </w:p>
        </w:tc>
        <w:tc>
          <w:tcPr>
            <w:tcW w:w="1843"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Напряжение 10/0,4 кВ с трансформатором мощностью 250 кВА</w:t>
            </w:r>
          </w:p>
        </w:tc>
        <w:tc>
          <w:tcPr>
            <w:tcW w:w="1842" w:type="dxa"/>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0"/>
                <w:szCs w:val="20"/>
              </w:rPr>
              <w:t>Зона застройки среднеэтажными жилыми домами</w:t>
            </w:r>
          </w:p>
        </w:tc>
        <w:tc>
          <w:tcPr>
            <w:tcW w:w="2014" w:type="dxa"/>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2</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bookmarkStart w:id="34" w:name="_Hlk135394905"/>
            <w:r w:rsidRPr="00CA3F95">
              <w:rPr>
                <w:color w:val="000000" w:themeColor="text1"/>
                <w:sz w:val="22"/>
                <w:szCs w:val="22"/>
              </w:rPr>
              <w:t>Линии электропередачи</w:t>
            </w:r>
            <w:bookmarkEnd w:id="34"/>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ВЛ-10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№1</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Протяженность – </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50 м</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Согласно Постановление Правительства РФ от 24 февраля 2009 г. N 160 охранная зона ЛЭП напряжение от 1 до 20 кВ составляет 10 м</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3</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№2</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Напряжение 10/0,4 кВ с трансформатором мощностью 250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0"/>
                <w:szCs w:val="20"/>
              </w:rPr>
              <w:t>Зона застройки среднеэтажными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4</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Линии электропередачи</w:t>
            </w:r>
          </w:p>
          <w:p w:rsidR="00730E5C" w:rsidRPr="00CA3F95" w:rsidRDefault="00730E5C" w:rsidP="00730E5C">
            <w:pPr>
              <w:pStyle w:val="aff0"/>
              <w:ind w:firstLine="0"/>
              <w:rPr>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КЛ-10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№2</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Протяженность – </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 м</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Согласно Постановление Правительства РФ от 24 февраля 2009 г. N 160 охранная зона ЛЭП напряжение от 1 до 20 кВ составляет 10 м</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5</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№3</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3 ТП напряжением 10/0,4 кВ с двумя трансформаторами мощностью 400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0"/>
                <w:szCs w:val="20"/>
              </w:rPr>
              <w:t>Зона застройки среднеэтажными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6</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№3</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Напряжение 10/0,4 кВ с двумя трансформаторами мощностью 2х250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0"/>
                <w:szCs w:val="20"/>
              </w:rPr>
              <w:t>Зона застройки среднеэтажными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7</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Линии электропередачи</w:t>
            </w:r>
          </w:p>
          <w:p w:rsidR="00730E5C" w:rsidRPr="00CA3F95" w:rsidRDefault="00730E5C" w:rsidP="00730E5C">
            <w:pPr>
              <w:pStyle w:val="aff0"/>
              <w:ind w:firstLine="0"/>
              <w:rPr>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КЛ-10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№3</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Протяженность – </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750 м</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Согласно Постановление Правительства РФ от 24 февраля 2009 г. N 160 охранная зона ЛЭП напряжение от 1 до 20 кВ составляет 10 м</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8</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№4</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Напряжение 10/0,4 кВ с двумя трансформаторами мощностью 2х250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 среднеэтажными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9</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Линии электропередачи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КЛ-10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№4</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Протяженность – </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100 м</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Согласно Постановление Правительства РФ от 24 февраля 2009 г. N 160 охранная зона ЛЭП напряжение от 1 до 20 кВ составляет 10 м</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10</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№11</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Напряжение 10/0,4 кВ с двумя трансформаторами мощностью 2х400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 малоэтажными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11</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Линии электропередачи</w:t>
            </w:r>
          </w:p>
          <w:p w:rsidR="00730E5C" w:rsidRPr="00CA3F95" w:rsidRDefault="00730E5C" w:rsidP="00730E5C">
            <w:pPr>
              <w:pStyle w:val="aff0"/>
              <w:ind w:firstLine="0"/>
              <w:rPr>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КЛ-10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№11</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Протяженность – </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70 м</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Согласно Постановление Правительства РФ от 24 февраля 2009 г. N 160 охранная зона ЛЭП напряжение от 1 до 20 кВ составляет 10 м</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12</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в ур. Барабашкино</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3 ТП напряжением 10/0,4 кВ с трансформатором мощностью 400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13</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Линии электропередачи</w:t>
            </w:r>
          </w:p>
          <w:p w:rsidR="00730E5C" w:rsidRPr="00CA3F95" w:rsidRDefault="00730E5C" w:rsidP="00730E5C">
            <w:pPr>
              <w:pStyle w:val="aff0"/>
              <w:ind w:firstLine="0"/>
              <w:rPr>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КЛ-10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в ур. Барабашкино</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Протяженность – </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1300 м</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Согласно Постановление Правительства РФ от 24 февраля 2009 г. N 160 охранная зона ЛЭП напряжение от 1 до 20 кВ составляет 10 м</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14</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в Юго-Восточном районе</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3 ТП напряжением 10/0,4 кВ с трансформатором мощностью 400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15</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Линии электропередачи</w:t>
            </w:r>
          </w:p>
          <w:p w:rsidR="00730E5C" w:rsidRPr="00CA3F95" w:rsidRDefault="00730E5C" w:rsidP="00730E5C">
            <w:pPr>
              <w:pStyle w:val="aff0"/>
              <w:ind w:firstLine="0"/>
              <w:rPr>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КЛ-10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в Юго-Восточном районе</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Протяженность – </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1300 м</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Согласно Постановление Правительства РФ от 24 февраля 2009 г. N 160 охранная зона ЛЭП напряжение от 1 до 20 кВ составляет 10 м</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16</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квартал № 28</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 ТП напряжением 10/0,4 кВ с двумя трансформаторами мощностью 400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855"/>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17</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квартал № 28</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4 ТП напряжением 10/0,4 кВ с трансформатором мощностью 1х250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18</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Линии электропередачи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ВЛ-10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квартал № 28</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Протяженность – </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1800 м</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Согласно Постановление Правительства РФ от 24 февраля 2009 г. N 160 охранная зона ЛЭП напряжение от 1 до 20 кВ составляет 10 м</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19</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квартал № 16Б</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 ТП напряжением 10/0,4 кВ с трансформатором мощностью 400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20</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Линии электропередачи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КЛ-10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квартал № 16Б</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Протяженность – </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1500 м</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Согласно Постановление Правительства РФ от 24 февраля 2009 г. N 160 охранная зона ЛЭП напряжение от 1 до 20 кВ составляет 10 м</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21</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квартал № 26</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3 ТП напряжением 10/0,4 кВ с трансформатором мощностью 400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22</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квартал № 26</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Напряжение 10/0,4 кВ с двумя трансформаторами мощностью 400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23</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Линии электропередачи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КЛ-10 кВ</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ВЛ-10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квартал № 26</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Протяженность КЛ – 200 м, ВЛ – 300 м</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Согласно Постановление Правительства РФ от 24 февраля 2009 г. N 160 охранная зона ЛЭП напряжение от 1 до 20 кВ составляет 10 м</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24</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квартал ул. Перспективная, ул. Губернская, ул.9 Мая</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Напряжение 10/0,4 кВ с двумя трансформаторами мощностью 400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25</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Линии электропередачи</w:t>
            </w:r>
          </w:p>
          <w:p w:rsidR="00730E5C" w:rsidRPr="00CA3F95" w:rsidRDefault="00730E5C" w:rsidP="00730E5C">
            <w:pPr>
              <w:pStyle w:val="aff0"/>
              <w:ind w:firstLine="0"/>
              <w:rPr>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ВЛ-10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квартал ул. Перспективная, ул. Губернская, ул.9 Мая</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Протяженность ВЛ – 200 м</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Согласно Постановление Правительства РФ от 24 февраля 2009 г. N 160 охранная зона ЛЭП напряжение от 1 до 20 кВ составляет 10 м</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26</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№5</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Напряжение 10/0,4 кВ с трансформатороммощностью 400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27</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№5</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Напряжение 10/0,4 кВ с двумя трансформаторами мощностью 400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28</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Линии электропередачи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КЛ-10 кВ</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ВЛ-10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№5</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Протяженность КЛ – 400 м, ВЛ – 100 м</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Согласно Постановление Правительства РФ от 24 февраля 2009 г. N 160 охранная зона ЛЭП напряжение от 1 до 20 кВ составляет 10 м</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29</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rPr>
                <w:rFonts w:ascii="Times New Roman" w:hAnsi="Times New Roman"/>
                <w:color w:val="000000" w:themeColor="text1"/>
              </w:rPr>
            </w:pPr>
            <w:r w:rsidRPr="00CA3F95">
              <w:rPr>
                <w:rFonts w:ascii="Times New Roman" w:hAnsi="Times New Roman"/>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№6</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 ТП напряжением 10/0,4 кВ с трансформатороммощностью 250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30</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rPr>
                <w:rFonts w:ascii="Times New Roman" w:hAnsi="Times New Roman"/>
                <w:color w:val="000000" w:themeColor="text1"/>
              </w:rPr>
            </w:pPr>
            <w:r w:rsidRPr="00CA3F95">
              <w:rPr>
                <w:rFonts w:ascii="Times New Roman" w:hAnsi="Times New Roman"/>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№6</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Напряжение 10/0,4 кВ с двумя трансформаторами мощностью 400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31</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Линии электропередачи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ВЛ-10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№6</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Протяженность ВЛ – 50 м</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Согласно Постановление Правительства РФ от 24 февраля 2009 г. N 160 охранная зона ЛЭП напряжение от 1 до 20 кВ составляет 10 м</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32</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№7</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Напряжение 10/0,4 кВ с двумя трансформаторами мощностью 250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33</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№7</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3 ТП с напряжением 10/0,4 кВ с трансформатороммощностью 250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34</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Линии электропередачи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ВЛ-10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№7</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Протяженность ВЛ – 80 м</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Согласно Постановление Правительства РФ от 24 февраля 2009 г. N 160 охранная зона ЛЭП напряжение от 1 до 20 кВ составляет 10 м</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35</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№8</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Напряжение 10/0,4 кВ с трансформатороммощностью 1х400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36</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Линии электропередачи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КЛ-10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№8</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 xml:space="preserve">Протяженность – </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300 м</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Согласно Постановление Правительства РФ от 24 февраля 2009 г. N 160 охранная зона ЛЭП напряжение от 1 до 20 кВ составляет 10 м</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37</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№9</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 двухтрансформаторные ТП с напряжением 10/0,4 кВ с трансформаторами мощностью 630 кВА, 400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38</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№9</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Напряжение 10/0,4 кВ с трансформатором мощностью 160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39</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Линии электропередачи</w:t>
            </w:r>
          </w:p>
          <w:p w:rsidR="00730E5C" w:rsidRPr="00CA3F95" w:rsidRDefault="00730E5C" w:rsidP="00730E5C">
            <w:pPr>
              <w:pStyle w:val="aff0"/>
              <w:ind w:firstLine="0"/>
              <w:rPr>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ВЛ-10 кВ</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КЛ-10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№9</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Протяженность ВЛ – 250 м, КЛ - 800м</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Согласно Постановление Правительства РФ от 24 февраля 2009 г. N 160 охранная зона ЛЭП напряжение от 1 до 20 кВ составляет 10 м</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40</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№10</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Двухтрансформаторная ТП с напряжением 10/0,4 кВ с трансформаторами мощностью 400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41</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№10</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 ТП напряжением 10/0,4 кВ с трансформаторами мощностью 400 кВА и 250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42</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Линии электропередачи</w:t>
            </w:r>
          </w:p>
          <w:p w:rsidR="00730E5C" w:rsidRPr="00CA3F95" w:rsidRDefault="00730E5C" w:rsidP="00730E5C">
            <w:pPr>
              <w:pStyle w:val="aff0"/>
              <w:ind w:firstLine="0"/>
              <w:rPr>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ВЛ-10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№10</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Протяженность ВЛ – 1600 м</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Согласно Постановление Правительства РФ от 24 февраля 2009 г. N 160 охранная зона ЛЭП напряжение от 1 до 20 кВ составляет 10 м</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43</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№12</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Напряжение 10/0,4 кВ с трансформатором мощностью 250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44</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Линии электропередачи</w:t>
            </w:r>
          </w:p>
          <w:p w:rsidR="00730E5C" w:rsidRPr="00CA3F95" w:rsidRDefault="00730E5C" w:rsidP="00730E5C">
            <w:pPr>
              <w:pStyle w:val="aff0"/>
              <w:ind w:firstLine="0"/>
              <w:rPr>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ВЛ-10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№12</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Протяженность ВЛ – 200 м</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Согласно Постановление Правительства РФ от 24 февраля 2009 г. N 160 охранная зона ЛЭП напряжение от 1 до 20 кВ составляет 10 м</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45</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№13 (с пождепо)</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Двухтрансформаторная ТП с напряжением 10/0,4 кВ с трансформаторами мощностью 100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46</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№13 (с пождепо)</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Напряжение 10/0,4 кВ с трансформатором мощностью 160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47</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Линии электропередачи</w:t>
            </w:r>
          </w:p>
          <w:p w:rsidR="00730E5C" w:rsidRPr="00CA3F95" w:rsidRDefault="00730E5C" w:rsidP="00730E5C">
            <w:pPr>
              <w:pStyle w:val="aff0"/>
              <w:ind w:firstLine="0"/>
              <w:rPr>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ВЛ-6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№13 (с пождепо)</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Протяженность ВЛ – 60 м</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Согласно Постановление Правительства РФ от 24 февраля 2009 г. N 160 охранная зона ЛЭП напряжение от 1 до 20 кВ составляет 10 м</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48</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№15</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Напряжение 10/0,4 кВ с трансформатором мощностью 250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49</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Линии электропередачи</w:t>
            </w:r>
          </w:p>
          <w:p w:rsidR="00730E5C" w:rsidRPr="00CA3F95" w:rsidRDefault="00730E5C" w:rsidP="00730E5C">
            <w:pPr>
              <w:pStyle w:val="aff0"/>
              <w:ind w:firstLine="0"/>
              <w:rPr>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ВЛ-10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№15</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Протяженность ВЛ – 250 м</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Согласно Постановление Правительства РФ от 24 февраля 2009 г. N 160 охранная зона ЛЭП напряжение от 1 до 20 кВ составляет 10 м</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50</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№16</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Напряжение 10/0,4 кВ с трансформатором мощностью 400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51</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Линии электропередачи</w:t>
            </w:r>
          </w:p>
          <w:p w:rsidR="00730E5C" w:rsidRPr="00CA3F95" w:rsidRDefault="00730E5C" w:rsidP="00730E5C">
            <w:pPr>
              <w:pStyle w:val="aff0"/>
              <w:ind w:firstLine="0"/>
              <w:rPr>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ВЛ-10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г. Кинель, площадка №16</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Протяженность ВЛ – 200 м</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Согласно Постановление Правительства РФ от 24 февраля 2009 г. N 160 охранная зона ЛЭП напряжение от 1 до 20 кВ составляет 10 м</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52</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Алексеевка, площадка №1</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Напряжение 10/0,4 кВ с трансформатором мощностью 160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53</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Линии электропередачи</w:t>
            </w:r>
          </w:p>
          <w:p w:rsidR="00730E5C" w:rsidRPr="00CA3F95" w:rsidRDefault="00730E5C" w:rsidP="00730E5C">
            <w:pPr>
              <w:pStyle w:val="aff0"/>
              <w:ind w:firstLine="0"/>
              <w:rPr>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ВЛ-10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Алексеевка, площадка №1</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Протяженность ВЛ – 500 м</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Согласно Постановление Правительства РФ от 24 февраля 2009 г. N 160 охранная зона ЛЭП напряжение от 1 до 20 кВ составляет 10 м</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54</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Алексеевка, площадка №2</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Напряжение 10/0,4 кВ с трансформатором мощностью 160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55</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Алексеевка, площадка №3</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Напряжение 10/0,4 кВ с трансформатором мощностью 160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 Установление зон с особыми условиями использования территорий в связи с размещением объекта не требуется 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56</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rPr>
                <w:rFonts w:ascii="Times New Roman" w:hAnsi="Times New Roman"/>
                <w:color w:val="000000" w:themeColor="text1"/>
              </w:rPr>
            </w:pPr>
            <w:r w:rsidRPr="00CA3F95">
              <w:rPr>
                <w:rFonts w:ascii="Times New Roman" w:hAnsi="Times New Roman"/>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Алексеевка, площадка №4</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Напряжение 10/0,4 кВ с двумя трансформаторами мощностью 250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 среднеэтажными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57</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rPr>
                <w:rFonts w:ascii="Times New Roman" w:hAnsi="Times New Roman"/>
                <w:color w:val="000000" w:themeColor="text1"/>
              </w:rPr>
            </w:pPr>
            <w:r w:rsidRPr="00CA3F95">
              <w:rPr>
                <w:rFonts w:ascii="Times New Roman" w:hAnsi="Times New Roman"/>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Алексеевка, площадка №5</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Напряжение 10/0,4 кВ с двумя трансформаторами мощностью 250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 среднеэтажными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58</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rPr>
                <w:rFonts w:ascii="Times New Roman" w:hAnsi="Times New Roman"/>
                <w:color w:val="000000" w:themeColor="text1"/>
              </w:rPr>
            </w:pPr>
            <w:r w:rsidRPr="00CA3F95">
              <w:rPr>
                <w:rFonts w:ascii="Times New Roman" w:hAnsi="Times New Roman"/>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Алексеевка, площадка №6</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Напряжение 10/0,4 кВ с двумя трансформаторами мощностью 160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 среднеэтажными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59</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rPr>
                <w:rFonts w:ascii="Times New Roman" w:hAnsi="Times New Roman"/>
                <w:color w:val="000000" w:themeColor="text1"/>
              </w:rPr>
            </w:pPr>
            <w:r w:rsidRPr="00CA3F95">
              <w:rPr>
                <w:rFonts w:ascii="Times New Roman" w:hAnsi="Times New Roman"/>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Алексеевка, площадка №7</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Напряжение 10/0,4 кВ с трансформатором мощностью 250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60</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rPr>
                <w:rFonts w:ascii="Times New Roman" w:hAnsi="Times New Roman"/>
                <w:color w:val="000000" w:themeColor="text1"/>
              </w:rPr>
            </w:pPr>
            <w:r w:rsidRPr="00CA3F95">
              <w:rPr>
                <w:rFonts w:ascii="Times New Roman" w:hAnsi="Times New Roman"/>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6/0,4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Алексеевка, площадка №8</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Напряжение 6/0,4 кВ с трансформатором мощностью 400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61</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Линии электропередачи</w:t>
            </w:r>
          </w:p>
          <w:p w:rsidR="00730E5C" w:rsidRPr="00CA3F95" w:rsidRDefault="00730E5C" w:rsidP="00730E5C">
            <w:pPr>
              <w:pStyle w:val="aff0"/>
              <w:ind w:firstLine="0"/>
              <w:rPr>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ВЛ-6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Алексеевка, площадка №8</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Протяженность ВЛ – 150 м</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Согласно Постановление Правительства РФ от 24 февраля 2009 г. N 160 охранная зона ЛЭП напряжение от 1 до 20 кВ составляет 10 м</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62</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6/0,4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 площадка №1</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Двухтрансформаторная ТП с напряжением 6/0,4 кВ с трансформаторами мощностью 400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63</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Линии электропередачи</w:t>
            </w:r>
          </w:p>
          <w:p w:rsidR="00730E5C" w:rsidRPr="00CA3F95" w:rsidRDefault="00730E5C" w:rsidP="00730E5C">
            <w:pPr>
              <w:pStyle w:val="aff0"/>
              <w:ind w:firstLine="0"/>
              <w:rPr>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ВЛ-6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 площадка №1</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Протяженность ВЛ – 130 м</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Согласно Постановление Правительства РФ от 24 февраля 2009 г. N 160 охранная зона ЛЭП напряжение от 1 до 20 кВ составляет 10 м</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64</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rPr>
                <w:rFonts w:ascii="Times New Roman" w:hAnsi="Times New Roman"/>
                <w:color w:val="000000" w:themeColor="text1"/>
              </w:rPr>
            </w:pPr>
            <w:r w:rsidRPr="00CA3F95">
              <w:rPr>
                <w:rFonts w:ascii="Times New Roman" w:hAnsi="Times New Roman"/>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6/0,4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 площадка №2</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Напряжение 6/0,4 кВ с трансформатором мощностью 250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65</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rPr>
                <w:rFonts w:ascii="Times New Roman" w:hAnsi="Times New Roman"/>
                <w:color w:val="000000" w:themeColor="text1"/>
              </w:rPr>
            </w:pPr>
            <w:r w:rsidRPr="00CA3F95">
              <w:rPr>
                <w:rFonts w:ascii="Times New Roman" w:hAnsi="Times New Roman"/>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6/0,4 кВ</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6/0,4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 площадка №3</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Напряжение 6/0,4 кВ с трансформатороми мощностью 250 кВА и 400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66</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Линии электропередачи</w:t>
            </w:r>
          </w:p>
          <w:p w:rsidR="00730E5C" w:rsidRPr="00CA3F95" w:rsidRDefault="00730E5C" w:rsidP="00730E5C">
            <w:pPr>
              <w:pStyle w:val="aff0"/>
              <w:ind w:firstLine="0"/>
              <w:rPr>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ВЛ-6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 площадка №3</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Протяженность ВЛ – 60 м</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Согласно Постановление Правительства РФ от 24 февраля 2009 г. N 160 охранная зона ЛЭП напряжение от 1 до 20 кВ составляет 10 м</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67</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10/0,4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 площадка №4</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 ТП напряжением 10/0,4 кВ с трансформатороми мощностью 250 кВА и 400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застройки</w:t>
            </w:r>
          </w:p>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индивидуальными жилыми домами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68</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Линии электропередачи</w:t>
            </w:r>
          </w:p>
          <w:p w:rsidR="00730E5C" w:rsidRPr="00CA3F95" w:rsidRDefault="00730E5C" w:rsidP="00730E5C">
            <w:pPr>
              <w:pStyle w:val="aff0"/>
              <w:ind w:firstLine="0"/>
              <w:rPr>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ВЛ-10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 площадка №4</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Протяженность ВЛ – 50 м</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Согласно Постановление Правительства РФ от 24 февраля 2009 г. N 160 охранная зона ЛЭП напряжение от 1 до 20 кВ составляет 10 м</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lastRenderedPageBreak/>
              <w:t>69</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Электрические подстанции</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ТП 6/0,4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 детский сад по ул. Испытателей</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Двухтрансформаторная ТП с напряжением 6/0,4 кВ с трансформаторами мощностью 250 кВА</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Зона специализированной общественной застройки</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Установление зон с особыми условиями использования территорий в связи с размещением объекта не требуется</w:t>
            </w:r>
          </w:p>
        </w:tc>
      </w:tr>
      <w:tr w:rsidR="00CA3F95" w:rsidRPr="00CA3F95" w:rsidTr="003F4C9B">
        <w:trPr>
          <w:cantSplit/>
          <w:trHeight w:val="553"/>
        </w:trPr>
        <w:tc>
          <w:tcPr>
            <w:tcW w:w="709"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70</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pStyle w:val="aff0"/>
              <w:ind w:firstLine="0"/>
              <w:rPr>
                <w:color w:val="000000" w:themeColor="text1"/>
                <w:sz w:val="22"/>
                <w:szCs w:val="22"/>
              </w:rPr>
            </w:pPr>
            <w:r w:rsidRPr="00CA3F95">
              <w:rPr>
                <w:color w:val="000000" w:themeColor="text1"/>
                <w:sz w:val="22"/>
                <w:szCs w:val="22"/>
              </w:rPr>
              <w:t>Линии электропередачи</w:t>
            </w:r>
          </w:p>
          <w:p w:rsidR="00730E5C" w:rsidRPr="00CA3F95" w:rsidRDefault="00730E5C" w:rsidP="00730E5C">
            <w:pPr>
              <w:pStyle w:val="aff0"/>
              <w:ind w:firstLine="0"/>
              <w:rPr>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ВЛ-6 кВ</w:t>
            </w:r>
          </w:p>
        </w:tc>
        <w:tc>
          <w:tcPr>
            <w:tcW w:w="2126"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г.о. Кинель, пгт. Усть-Кинельский, детский сад по ул. Испытателей</w:t>
            </w:r>
          </w:p>
        </w:tc>
        <w:tc>
          <w:tcPr>
            <w:tcW w:w="1843"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строительство</w:t>
            </w:r>
          </w:p>
        </w:tc>
        <w:tc>
          <w:tcPr>
            <w:tcW w:w="1418"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2033</w:t>
            </w:r>
          </w:p>
        </w:tc>
        <w:tc>
          <w:tcPr>
            <w:tcW w:w="1701"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both"/>
              <w:rPr>
                <w:rFonts w:ascii="Times New Roman" w:hAnsi="Times New Roman"/>
                <w:color w:val="000000" w:themeColor="text1"/>
                <w:sz w:val="22"/>
                <w:szCs w:val="22"/>
              </w:rPr>
            </w:pPr>
            <w:r w:rsidRPr="00CA3F95">
              <w:rPr>
                <w:rFonts w:ascii="Times New Roman" w:hAnsi="Times New Roman"/>
                <w:color w:val="000000" w:themeColor="text1"/>
                <w:sz w:val="22"/>
                <w:szCs w:val="22"/>
              </w:rPr>
              <w:t>Протяженность ВЛ – 70 м</w:t>
            </w:r>
          </w:p>
        </w:tc>
        <w:tc>
          <w:tcPr>
            <w:tcW w:w="1842"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jc w:val="center"/>
              <w:rPr>
                <w:rFonts w:ascii="Times New Roman" w:hAnsi="Times New Roman"/>
                <w:color w:val="000000" w:themeColor="text1"/>
                <w:sz w:val="22"/>
                <w:szCs w:val="22"/>
              </w:rPr>
            </w:pPr>
            <w:r w:rsidRPr="00CA3F95">
              <w:rPr>
                <w:rFonts w:ascii="Times New Roman" w:hAnsi="Times New Roman"/>
                <w:color w:val="000000" w:themeColor="text1"/>
                <w:sz w:val="22"/>
                <w:szCs w:val="22"/>
              </w:rPr>
              <w:t>-</w:t>
            </w:r>
          </w:p>
        </w:tc>
        <w:tc>
          <w:tcPr>
            <w:tcW w:w="2014" w:type="dxa"/>
            <w:tcBorders>
              <w:top w:val="single" w:sz="4" w:space="0" w:color="auto"/>
              <w:left w:val="single" w:sz="4" w:space="0" w:color="auto"/>
              <w:bottom w:val="single" w:sz="4" w:space="0" w:color="auto"/>
              <w:right w:val="single" w:sz="4" w:space="0" w:color="auto"/>
            </w:tcBorders>
          </w:tcPr>
          <w:p w:rsidR="00730E5C" w:rsidRPr="00CA3F95" w:rsidRDefault="00730E5C" w:rsidP="00730E5C">
            <w:pPr>
              <w:autoSpaceDE w:val="0"/>
              <w:autoSpaceDN w:val="0"/>
              <w:adjustRightInd w:val="0"/>
              <w:jc w:val="center"/>
              <w:rPr>
                <w:rFonts w:ascii="Times New Roman" w:hAnsi="Times New Roman"/>
                <w:color w:val="000000" w:themeColor="text1"/>
                <w:sz w:val="20"/>
                <w:szCs w:val="20"/>
              </w:rPr>
            </w:pPr>
            <w:r w:rsidRPr="00CA3F95">
              <w:rPr>
                <w:rFonts w:ascii="Times New Roman" w:hAnsi="Times New Roman"/>
                <w:color w:val="000000" w:themeColor="text1"/>
                <w:sz w:val="20"/>
                <w:szCs w:val="20"/>
              </w:rPr>
              <w:t>Согласно Постановление Правительства РФ от 24 февраля 2009 г. N 160 охранная зона ЛЭП напряжение от 1 до 20 кВ составляет 10 м</w:t>
            </w:r>
          </w:p>
        </w:tc>
      </w:tr>
    </w:tbl>
    <w:p w:rsidR="002C1D68" w:rsidRPr="00CA3F95" w:rsidRDefault="002C1D68" w:rsidP="002C1D68">
      <w:pPr>
        <w:pStyle w:val="ConsPlusNormal"/>
        <w:ind w:firstLine="0"/>
        <w:jc w:val="both"/>
        <w:rPr>
          <w:rFonts w:ascii="Times New Roman" w:hAnsi="Times New Roman" w:cs="Times New Roman"/>
          <w:iCs/>
          <w:color w:val="000000" w:themeColor="text1"/>
          <w:sz w:val="24"/>
          <w:szCs w:val="24"/>
        </w:rPr>
      </w:pPr>
    </w:p>
    <w:p w:rsidR="00AD6DB7" w:rsidRPr="00CA3F95" w:rsidRDefault="00AD6DB7" w:rsidP="00AD6DB7">
      <w:pPr>
        <w:pStyle w:val="ConsPlusNormal"/>
        <w:jc w:val="both"/>
        <w:rPr>
          <w:rFonts w:ascii="Times New Roman" w:hAnsi="Times New Roman" w:cs="Times New Roman"/>
          <w:iCs/>
          <w:color w:val="000000" w:themeColor="text1"/>
          <w:sz w:val="24"/>
          <w:szCs w:val="24"/>
        </w:rPr>
      </w:pPr>
      <w:r w:rsidRPr="00CA3F95">
        <w:rPr>
          <w:rFonts w:ascii="Times New Roman" w:hAnsi="Times New Roman" w:cs="Times New Roman"/>
          <w:iCs/>
          <w:color w:val="000000" w:themeColor="text1"/>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512232" w:rsidRPr="00CA3F95" w:rsidRDefault="00512232" w:rsidP="00AD6DB7">
      <w:pPr>
        <w:pStyle w:val="ConsPlusNormal"/>
        <w:jc w:val="both"/>
        <w:rPr>
          <w:rFonts w:ascii="Times New Roman" w:hAnsi="Times New Roman" w:cs="Times New Roman"/>
          <w:iCs/>
          <w:color w:val="000000" w:themeColor="text1"/>
          <w:sz w:val="24"/>
          <w:szCs w:val="24"/>
        </w:rPr>
      </w:pPr>
      <w:r w:rsidRPr="00CA3F95">
        <w:rPr>
          <w:rFonts w:ascii="Times New Roman" w:hAnsi="Times New Roman" w:cs="Times New Roman"/>
          <w:iCs/>
          <w:color w:val="000000" w:themeColor="text1"/>
          <w:sz w:val="24"/>
          <w:szCs w:val="24"/>
        </w:rPr>
        <w:t>** Пропускная способность улиц и дорог</w:t>
      </w:r>
      <w:r w:rsidR="00F7417B" w:rsidRPr="00CA3F95">
        <w:rPr>
          <w:rFonts w:ascii="Times New Roman" w:hAnsi="Times New Roman" w:cs="Times New Roman"/>
          <w:iCs/>
          <w:color w:val="000000" w:themeColor="text1"/>
          <w:sz w:val="24"/>
          <w:szCs w:val="24"/>
        </w:rPr>
        <w:t xml:space="preserve"> для предварительных расчетов </w:t>
      </w:r>
      <w:r w:rsidRPr="00CA3F95">
        <w:rPr>
          <w:rFonts w:ascii="Times New Roman" w:hAnsi="Times New Roman" w:cs="Times New Roman"/>
          <w:iCs/>
          <w:color w:val="000000" w:themeColor="text1"/>
          <w:sz w:val="24"/>
          <w:szCs w:val="24"/>
        </w:rPr>
        <w:t>принята с учетом пропускной способности одной полосы движения в соответствии с данными табл. 5.3</w:t>
      </w:r>
      <w:r w:rsidR="00F7417B" w:rsidRPr="00CA3F95">
        <w:rPr>
          <w:rFonts w:ascii="Times New Roman" w:hAnsi="Times New Roman" w:cs="Times New Roman"/>
          <w:iCs/>
          <w:color w:val="000000" w:themeColor="text1"/>
          <w:sz w:val="24"/>
          <w:szCs w:val="24"/>
        </w:rPr>
        <w:t xml:space="preserve"> «СП 396.1325800.2018. Свод правил. Улицы и дороги населенных пунктов. Правила градостроительного проектирования», утв. Приказом Минстроя России от 01.08.2018 №474/пр.</w:t>
      </w:r>
      <w:r w:rsidRPr="00CA3F95">
        <w:rPr>
          <w:rFonts w:ascii="Times New Roman" w:hAnsi="Times New Roman" w:cs="Times New Roman"/>
          <w:iCs/>
          <w:color w:val="000000" w:themeColor="text1"/>
          <w:sz w:val="24"/>
          <w:szCs w:val="24"/>
        </w:rPr>
        <w:t xml:space="preserve"> </w:t>
      </w:r>
    </w:p>
    <w:p w:rsidR="005E7190" w:rsidRPr="00CA3F95" w:rsidRDefault="005E7190" w:rsidP="00935B2F">
      <w:pPr>
        <w:rPr>
          <w:color w:val="000000" w:themeColor="text1"/>
        </w:rPr>
      </w:pPr>
    </w:p>
    <w:p w:rsidR="002F3A04" w:rsidRPr="00CA3F95" w:rsidRDefault="002F3A04" w:rsidP="00E2012C">
      <w:pPr>
        <w:pStyle w:val="a1"/>
        <w:ind w:firstLine="0"/>
        <w:rPr>
          <w:color w:val="000000" w:themeColor="text1"/>
        </w:rPr>
      </w:pPr>
    </w:p>
    <w:p w:rsidR="00E2012C" w:rsidRPr="00CA3F95" w:rsidRDefault="00E2012C" w:rsidP="002875F1">
      <w:pPr>
        <w:pStyle w:val="a1"/>
        <w:rPr>
          <w:color w:val="000000" w:themeColor="text1"/>
        </w:rPr>
      </w:pPr>
    </w:p>
    <w:p w:rsidR="00E2012C" w:rsidRPr="00CA3F95" w:rsidRDefault="00E2012C" w:rsidP="002875F1">
      <w:pPr>
        <w:pStyle w:val="a1"/>
        <w:rPr>
          <w:color w:val="000000" w:themeColor="text1"/>
        </w:rPr>
      </w:pPr>
    </w:p>
    <w:p w:rsidR="0005706C" w:rsidRPr="00CA3F95" w:rsidRDefault="003E0C0E" w:rsidP="00997313">
      <w:pPr>
        <w:autoSpaceDE w:val="0"/>
        <w:autoSpaceDN w:val="0"/>
        <w:adjustRightInd w:val="0"/>
        <w:jc w:val="center"/>
        <w:rPr>
          <w:rFonts w:ascii="Times New Roman" w:hAnsi="Times New Roman"/>
          <w:color w:val="000000" w:themeColor="text1"/>
          <w:sz w:val="28"/>
          <w:szCs w:val="28"/>
        </w:rPr>
      </w:pPr>
      <w:r w:rsidRPr="00CA3F95">
        <w:rPr>
          <w:color w:val="000000" w:themeColor="text1"/>
        </w:rPr>
        <w:tab/>
      </w:r>
      <w:r w:rsidR="00D16584" w:rsidRPr="00CA3F95">
        <w:rPr>
          <w:rFonts w:ascii="Times New Roman" w:hAnsi="Times New Roman"/>
          <w:color w:val="000000" w:themeColor="text1"/>
          <w:sz w:val="28"/>
          <w:szCs w:val="28"/>
        </w:rPr>
        <w:t>Часть 2</w:t>
      </w:r>
      <w:r w:rsidR="00270537" w:rsidRPr="00CA3F95">
        <w:rPr>
          <w:rFonts w:ascii="Times New Roman" w:hAnsi="Times New Roman"/>
          <w:color w:val="000000" w:themeColor="text1"/>
          <w:sz w:val="28"/>
          <w:szCs w:val="28"/>
        </w:rPr>
        <w:t xml:space="preserve">. Параметры функциональных зон, а также сведения о планируемых для размещения в них объектах регионального значения, объектах местного значения </w:t>
      </w:r>
      <w:r w:rsidR="0005706C" w:rsidRPr="00CA3F95">
        <w:rPr>
          <w:rFonts w:ascii="Times New Roman" w:hAnsi="Times New Roman"/>
          <w:color w:val="000000" w:themeColor="text1"/>
          <w:sz w:val="28"/>
          <w:szCs w:val="28"/>
        </w:rPr>
        <w:t xml:space="preserve">городского округа </w:t>
      </w:r>
      <w:r w:rsidR="00142229" w:rsidRPr="00CA3F95">
        <w:rPr>
          <w:rFonts w:ascii="Times New Roman" w:hAnsi="Times New Roman"/>
          <w:color w:val="000000" w:themeColor="text1"/>
          <w:sz w:val="28"/>
          <w:szCs w:val="28"/>
        </w:rPr>
        <w:t>Кинель</w:t>
      </w:r>
      <w:r w:rsidR="0005706C" w:rsidRPr="00CA3F95">
        <w:rPr>
          <w:rFonts w:ascii="Times New Roman" w:hAnsi="Times New Roman"/>
          <w:color w:val="000000" w:themeColor="text1"/>
          <w:sz w:val="28"/>
          <w:szCs w:val="28"/>
        </w:rPr>
        <w:t xml:space="preserve"> Самарской области</w:t>
      </w:r>
      <w:r w:rsidR="00270537" w:rsidRPr="00CA3F95">
        <w:rPr>
          <w:rFonts w:ascii="Times New Roman" w:hAnsi="Times New Roman"/>
          <w:color w:val="000000" w:themeColor="text1"/>
          <w:sz w:val="28"/>
          <w:szCs w:val="28"/>
        </w:rPr>
        <w:t xml:space="preserve">, </w:t>
      </w:r>
    </w:p>
    <w:p w:rsidR="0038745B" w:rsidRPr="00CA3F95" w:rsidRDefault="00270537" w:rsidP="00997313">
      <w:pPr>
        <w:autoSpaceDE w:val="0"/>
        <w:autoSpaceDN w:val="0"/>
        <w:adjustRightInd w:val="0"/>
        <w:jc w:val="center"/>
        <w:rPr>
          <w:rFonts w:ascii="Times New Roman" w:hAnsi="Times New Roman"/>
          <w:color w:val="000000" w:themeColor="text1"/>
          <w:sz w:val="28"/>
          <w:szCs w:val="28"/>
        </w:rPr>
      </w:pPr>
      <w:r w:rsidRPr="00CA3F95">
        <w:rPr>
          <w:rFonts w:ascii="Times New Roman" w:hAnsi="Times New Roman"/>
          <w:color w:val="000000" w:themeColor="text1"/>
          <w:sz w:val="28"/>
          <w:szCs w:val="28"/>
        </w:rPr>
        <w:t>за исключением линейных объектов</w:t>
      </w:r>
    </w:p>
    <w:p w:rsidR="00173670" w:rsidRPr="00CA3F95" w:rsidRDefault="00173670" w:rsidP="00997313">
      <w:pPr>
        <w:autoSpaceDE w:val="0"/>
        <w:autoSpaceDN w:val="0"/>
        <w:adjustRightInd w:val="0"/>
        <w:jc w:val="center"/>
        <w:rPr>
          <w:rFonts w:ascii="Times New Roman" w:hAnsi="Times New Roman"/>
          <w:color w:val="000000" w:themeColor="text1"/>
          <w:sz w:val="28"/>
          <w:szCs w:val="28"/>
        </w:rPr>
      </w:pPr>
    </w:p>
    <w:p w:rsidR="00ED7A2B" w:rsidRPr="00CA3F95" w:rsidRDefault="00D16584" w:rsidP="00D16584">
      <w:pPr>
        <w:jc w:val="center"/>
        <w:rPr>
          <w:rFonts w:ascii="Times New Roman" w:hAnsi="Times New Roman"/>
          <w:b/>
          <w:color w:val="000000" w:themeColor="text1"/>
        </w:rPr>
      </w:pPr>
      <w:bookmarkStart w:id="35" w:name="_Hlk43218738"/>
      <w:bookmarkStart w:id="36" w:name="_Hlk82527576"/>
      <w:bookmarkStart w:id="37" w:name="_Hlk132881705"/>
      <w:r w:rsidRPr="00CA3F95">
        <w:rPr>
          <w:rFonts w:ascii="Times New Roman" w:hAnsi="Times New Roman"/>
          <w:b/>
          <w:color w:val="000000" w:themeColor="text1"/>
        </w:rPr>
        <w:t xml:space="preserve">2.1. </w:t>
      </w:r>
      <w:r w:rsidR="00BA574B" w:rsidRPr="00CA3F95">
        <w:rPr>
          <w:rFonts w:ascii="Times New Roman" w:hAnsi="Times New Roman"/>
          <w:b/>
          <w:color w:val="000000" w:themeColor="text1"/>
        </w:rPr>
        <w:t>Параметры функциональных зон, а также сведения о планируемых для размещения в них объектов федерального значения, объектов регионального значения, объектов местного значения</w:t>
      </w:r>
      <w:r w:rsidRPr="00CA3F95">
        <w:rPr>
          <w:rFonts w:ascii="Times New Roman" w:hAnsi="Times New Roman"/>
          <w:b/>
          <w:color w:val="000000" w:themeColor="text1"/>
        </w:rPr>
        <w:t xml:space="preserve"> городского округа Кинель </w:t>
      </w:r>
      <w:r w:rsidRPr="00CA3F95">
        <w:rPr>
          <w:rFonts w:ascii="Times New Roman" w:hAnsi="Times New Roman"/>
          <w:b/>
          <w:snapToGrid w:val="0"/>
          <w:color w:val="000000" w:themeColor="text1"/>
        </w:rPr>
        <w:t>Самарской области</w:t>
      </w:r>
      <w:r w:rsidR="00BA574B" w:rsidRPr="00CA3F95">
        <w:rPr>
          <w:rFonts w:ascii="Times New Roman" w:hAnsi="Times New Roman"/>
          <w:b/>
          <w:color w:val="000000" w:themeColor="text1"/>
        </w:rPr>
        <w:t xml:space="preserve">, </w:t>
      </w:r>
    </w:p>
    <w:p w:rsidR="00BA574B" w:rsidRPr="00CA3F95" w:rsidRDefault="00ED7A2B" w:rsidP="00D16584">
      <w:pPr>
        <w:jc w:val="center"/>
        <w:rPr>
          <w:rFonts w:ascii="Times New Roman" w:hAnsi="Times New Roman"/>
          <w:b/>
          <w:color w:val="000000" w:themeColor="text1"/>
        </w:rPr>
      </w:pPr>
      <w:r w:rsidRPr="00CA3F95">
        <w:rPr>
          <w:rFonts w:ascii="Times New Roman" w:hAnsi="Times New Roman"/>
          <w:b/>
          <w:color w:val="000000" w:themeColor="text1"/>
        </w:rPr>
        <w:t xml:space="preserve">в части города Кинель, </w:t>
      </w:r>
      <w:r w:rsidR="00BA574B" w:rsidRPr="00CA3F95">
        <w:rPr>
          <w:rFonts w:ascii="Times New Roman" w:hAnsi="Times New Roman"/>
          <w:b/>
          <w:color w:val="000000" w:themeColor="text1"/>
        </w:rPr>
        <w:t xml:space="preserve">за исключением линейных объектов </w:t>
      </w:r>
    </w:p>
    <w:p w:rsidR="00BA574B" w:rsidRPr="00CA3F95" w:rsidRDefault="00BA574B" w:rsidP="00BA574B">
      <w:pPr>
        <w:rPr>
          <w:rFonts w:ascii="Times New Roman" w:hAnsi="Times New Roman"/>
          <w:b/>
          <w:color w:val="000000" w:themeColor="text1"/>
        </w:rPr>
      </w:pPr>
    </w:p>
    <w:tbl>
      <w:tblPr>
        <w:tblW w:w="149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381"/>
        <w:gridCol w:w="2410"/>
        <w:gridCol w:w="2268"/>
        <w:gridCol w:w="2126"/>
        <w:gridCol w:w="2693"/>
        <w:gridCol w:w="2410"/>
      </w:tblGrid>
      <w:tr w:rsidR="00CA3F95" w:rsidRPr="00CA3F95" w:rsidTr="00D16584">
        <w:trPr>
          <w:trHeight w:val="1104"/>
          <w:tblHeader/>
        </w:trPr>
        <w:tc>
          <w:tcPr>
            <w:tcW w:w="709" w:type="dxa"/>
            <w:shd w:val="clear" w:color="auto" w:fill="F2F2F2" w:themeFill="background1" w:themeFillShade="F2"/>
          </w:tcPr>
          <w:p w:rsidR="00BA574B" w:rsidRPr="00CA3F95" w:rsidRDefault="00BA574B" w:rsidP="00A53E2D">
            <w:pPr>
              <w:spacing w:line="0" w:lineRule="atLeast"/>
              <w:jc w:val="center"/>
              <w:rPr>
                <w:rFonts w:ascii="Times New Roman" w:hAnsi="Times New Roman"/>
                <w:color w:val="000000" w:themeColor="text1"/>
              </w:rPr>
            </w:pPr>
            <w:r w:rsidRPr="00CA3F95">
              <w:rPr>
                <w:rFonts w:ascii="Times New Roman" w:hAnsi="Times New Roman"/>
                <w:color w:val="000000" w:themeColor="text1"/>
              </w:rPr>
              <w:t>№</w:t>
            </w:r>
          </w:p>
          <w:p w:rsidR="00BA574B" w:rsidRPr="00CA3F95" w:rsidRDefault="00BA574B" w:rsidP="00A53E2D">
            <w:pPr>
              <w:spacing w:line="0" w:lineRule="atLeast"/>
              <w:jc w:val="center"/>
              <w:rPr>
                <w:rFonts w:ascii="Times New Roman" w:hAnsi="Times New Roman"/>
                <w:color w:val="000000" w:themeColor="text1"/>
              </w:rPr>
            </w:pPr>
            <w:r w:rsidRPr="00CA3F95">
              <w:rPr>
                <w:rFonts w:ascii="Times New Roman" w:hAnsi="Times New Roman"/>
                <w:color w:val="000000" w:themeColor="text1"/>
              </w:rPr>
              <w:t>пп</w:t>
            </w:r>
          </w:p>
        </w:tc>
        <w:tc>
          <w:tcPr>
            <w:tcW w:w="2381" w:type="dxa"/>
            <w:shd w:val="clear" w:color="auto" w:fill="F2F2F2" w:themeFill="background1" w:themeFillShade="F2"/>
            <w:vAlign w:val="center"/>
          </w:tcPr>
          <w:p w:rsidR="00BA574B" w:rsidRPr="00CA3F95" w:rsidRDefault="00BA574B" w:rsidP="00A53E2D">
            <w:pPr>
              <w:spacing w:line="0" w:lineRule="atLeast"/>
              <w:jc w:val="center"/>
              <w:rPr>
                <w:rFonts w:ascii="Times New Roman" w:hAnsi="Times New Roman"/>
                <w:color w:val="000000" w:themeColor="text1"/>
              </w:rPr>
            </w:pPr>
            <w:r w:rsidRPr="00CA3F95">
              <w:rPr>
                <w:rFonts w:ascii="Times New Roman" w:hAnsi="Times New Roman"/>
                <w:color w:val="000000" w:themeColor="text1"/>
              </w:rPr>
              <w:t>Функциональная зона</w:t>
            </w:r>
          </w:p>
        </w:tc>
        <w:tc>
          <w:tcPr>
            <w:tcW w:w="2410" w:type="dxa"/>
            <w:shd w:val="clear" w:color="auto" w:fill="F2F2F2" w:themeFill="background1" w:themeFillShade="F2"/>
            <w:vAlign w:val="center"/>
          </w:tcPr>
          <w:p w:rsidR="00BA574B" w:rsidRPr="00CA3F95" w:rsidRDefault="00BA574B" w:rsidP="00A53E2D">
            <w:pPr>
              <w:spacing w:line="0" w:lineRule="atLeast"/>
              <w:jc w:val="center"/>
              <w:rPr>
                <w:rFonts w:ascii="Times New Roman" w:hAnsi="Times New Roman"/>
                <w:color w:val="000000" w:themeColor="text1"/>
              </w:rPr>
            </w:pPr>
            <w:r w:rsidRPr="00CA3F95">
              <w:rPr>
                <w:rFonts w:ascii="Times New Roman" w:hAnsi="Times New Roman"/>
                <w:color w:val="000000" w:themeColor="text1"/>
              </w:rPr>
              <w:t>Параметры функциональной зоны</w:t>
            </w:r>
          </w:p>
        </w:tc>
        <w:tc>
          <w:tcPr>
            <w:tcW w:w="2268" w:type="dxa"/>
            <w:shd w:val="clear" w:color="auto" w:fill="F2F2F2" w:themeFill="background1" w:themeFillShade="F2"/>
            <w:vAlign w:val="center"/>
          </w:tcPr>
          <w:p w:rsidR="00BA574B" w:rsidRPr="00CA3F95" w:rsidRDefault="00BA574B" w:rsidP="00A53E2D">
            <w:pPr>
              <w:spacing w:line="0" w:lineRule="atLeast"/>
              <w:jc w:val="center"/>
              <w:rPr>
                <w:rFonts w:ascii="Times New Roman" w:hAnsi="Times New Roman"/>
                <w:color w:val="000000" w:themeColor="text1"/>
              </w:rPr>
            </w:pPr>
            <w:r w:rsidRPr="00CA3F95">
              <w:rPr>
                <w:rFonts w:ascii="Times New Roman" w:hAnsi="Times New Roman"/>
                <w:color w:val="000000" w:themeColor="text1"/>
              </w:rPr>
              <w:t>Вид объекта</w:t>
            </w:r>
          </w:p>
        </w:tc>
        <w:tc>
          <w:tcPr>
            <w:tcW w:w="2126" w:type="dxa"/>
            <w:shd w:val="clear" w:color="auto" w:fill="F2F2F2" w:themeFill="background1" w:themeFillShade="F2"/>
            <w:vAlign w:val="center"/>
          </w:tcPr>
          <w:p w:rsidR="00BA574B" w:rsidRPr="00CA3F95" w:rsidRDefault="00BA574B" w:rsidP="00A53E2D">
            <w:pPr>
              <w:spacing w:line="0" w:lineRule="atLeast"/>
              <w:jc w:val="center"/>
              <w:rPr>
                <w:rFonts w:ascii="Times New Roman" w:hAnsi="Times New Roman"/>
                <w:color w:val="000000" w:themeColor="text1"/>
              </w:rPr>
            </w:pPr>
            <w:r w:rsidRPr="00CA3F95">
              <w:rPr>
                <w:rFonts w:ascii="Times New Roman" w:hAnsi="Times New Roman"/>
                <w:color w:val="000000" w:themeColor="text1"/>
              </w:rPr>
              <w:t>Наименование объекта</w:t>
            </w:r>
          </w:p>
        </w:tc>
        <w:tc>
          <w:tcPr>
            <w:tcW w:w="2693" w:type="dxa"/>
            <w:shd w:val="clear" w:color="auto" w:fill="F2F2F2" w:themeFill="background1" w:themeFillShade="F2"/>
            <w:vAlign w:val="center"/>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Местоположение объекта</w:t>
            </w:r>
          </w:p>
        </w:tc>
        <w:tc>
          <w:tcPr>
            <w:tcW w:w="2410" w:type="dxa"/>
            <w:shd w:val="clear" w:color="auto" w:fill="F2F2F2" w:themeFill="background1" w:themeFillShade="F2"/>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Значение объекта/статус объекта/срок реализации</w:t>
            </w:r>
          </w:p>
        </w:tc>
      </w:tr>
      <w:tr w:rsidR="00CA3F95" w:rsidRPr="00CA3F95" w:rsidTr="00D16584">
        <w:trPr>
          <w:trHeight w:val="277"/>
          <w:tblHeader/>
        </w:trPr>
        <w:tc>
          <w:tcPr>
            <w:tcW w:w="709" w:type="dxa"/>
            <w:shd w:val="clear" w:color="auto" w:fill="F2F2F2" w:themeFill="background1" w:themeFillShade="F2"/>
            <w:vAlign w:val="center"/>
          </w:tcPr>
          <w:p w:rsidR="00D16584" w:rsidRPr="00CA3F95" w:rsidRDefault="00D16584" w:rsidP="00D16584">
            <w:pPr>
              <w:spacing w:line="0" w:lineRule="atLeast"/>
              <w:jc w:val="center"/>
              <w:rPr>
                <w:rFonts w:ascii="Times New Roman" w:hAnsi="Times New Roman"/>
                <w:color w:val="000000" w:themeColor="text1"/>
              </w:rPr>
            </w:pPr>
            <w:r w:rsidRPr="00CA3F95">
              <w:rPr>
                <w:rFonts w:ascii="Times New Roman" w:hAnsi="Times New Roman"/>
                <w:color w:val="000000" w:themeColor="text1"/>
              </w:rPr>
              <w:t>1</w:t>
            </w:r>
          </w:p>
        </w:tc>
        <w:tc>
          <w:tcPr>
            <w:tcW w:w="2381" w:type="dxa"/>
            <w:shd w:val="clear" w:color="auto" w:fill="F2F2F2" w:themeFill="background1" w:themeFillShade="F2"/>
            <w:vAlign w:val="center"/>
          </w:tcPr>
          <w:p w:rsidR="00D16584" w:rsidRPr="00CA3F95" w:rsidRDefault="00D16584" w:rsidP="00D16584">
            <w:pPr>
              <w:spacing w:line="0" w:lineRule="atLeast"/>
              <w:jc w:val="center"/>
              <w:rPr>
                <w:rFonts w:ascii="Times New Roman" w:hAnsi="Times New Roman"/>
                <w:color w:val="000000" w:themeColor="text1"/>
              </w:rPr>
            </w:pPr>
            <w:r w:rsidRPr="00CA3F95">
              <w:rPr>
                <w:rFonts w:ascii="Times New Roman" w:hAnsi="Times New Roman"/>
                <w:color w:val="000000" w:themeColor="text1"/>
              </w:rPr>
              <w:t>2</w:t>
            </w:r>
          </w:p>
        </w:tc>
        <w:tc>
          <w:tcPr>
            <w:tcW w:w="2410" w:type="dxa"/>
            <w:shd w:val="clear" w:color="auto" w:fill="F2F2F2" w:themeFill="background1" w:themeFillShade="F2"/>
            <w:vAlign w:val="center"/>
          </w:tcPr>
          <w:p w:rsidR="00D16584" w:rsidRPr="00CA3F95" w:rsidRDefault="00D16584" w:rsidP="00D16584">
            <w:pPr>
              <w:spacing w:line="0" w:lineRule="atLeast"/>
              <w:jc w:val="center"/>
              <w:rPr>
                <w:rFonts w:ascii="Times New Roman" w:hAnsi="Times New Roman"/>
                <w:color w:val="000000" w:themeColor="text1"/>
              </w:rPr>
            </w:pPr>
            <w:r w:rsidRPr="00CA3F95">
              <w:rPr>
                <w:rFonts w:ascii="Times New Roman" w:hAnsi="Times New Roman"/>
                <w:color w:val="000000" w:themeColor="text1"/>
              </w:rPr>
              <w:t>3</w:t>
            </w:r>
          </w:p>
        </w:tc>
        <w:tc>
          <w:tcPr>
            <w:tcW w:w="2268" w:type="dxa"/>
            <w:shd w:val="clear" w:color="auto" w:fill="F2F2F2" w:themeFill="background1" w:themeFillShade="F2"/>
            <w:vAlign w:val="center"/>
          </w:tcPr>
          <w:p w:rsidR="00D16584" w:rsidRPr="00CA3F95" w:rsidRDefault="00D16584" w:rsidP="00D16584">
            <w:pPr>
              <w:spacing w:line="0" w:lineRule="atLeast"/>
              <w:jc w:val="center"/>
              <w:rPr>
                <w:rFonts w:ascii="Times New Roman" w:hAnsi="Times New Roman"/>
                <w:color w:val="000000" w:themeColor="text1"/>
              </w:rPr>
            </w:pPr>
            <w:r w:rsidRPr="00CA3F95">
              <w:rPr>
                <w:rFonts w:ascii="Times New Roman" w:hAnsi="Times New Roman"/>
                <w:color w:val="000000" w:themeColor="text1"/>
              </w:rPr>
              <w:t>4</w:t>
            </w:r>
          </w:p>
        </w:tc>
        <w:tc>
          <w:tcPr>
            <w:tcW w:w="2126" w:type="dxa"/>
            <w:shd w:val="clear" w:color="auto" w:fill="F2F2F2" w:themeFill="background1" w:themeFillShade="F2"/>
            <w:vAlign w:val="center"/>
          </w:tcPr>
          <w:p w:rsidR="00D16584" w:rsidRPr="00CA3F95" w:rsidRDefault="00D16584" w:rsidP="00D16584">
            <w:pPr>
              <w:spacing w:line="0" w:lineRule="atLeast"/>
              <w:jc w:val="center"/>
              <w:rPr>
                <w:rFonts w:ascii="Times New Roman" w:hAnsi="Times New Roman"/>
                <w:color w:val="000000" w:themeColor="text1"/>
              </w:rPr>
            </w:pPr>
            <w:r w:rsidRPr="00CA3F95">
              <w:rPr>
                <w:rFonts w:ascii="Times New Roman" w:hAnsi="Times New Roman"/>
                <w:color w:val="000000" w:themeColor="text1"/>
              </w:rPr>
              <w:t>5</w:t>
            </w:r>
          </w:p>
        </w:tc>
        <w:tc>
          <w:tcPr>
            <w:tcW w:w="2693" w:type="dxa"/>
            <w:shd w:val="clear" w:color="auto" w:fill="F2F2F2" w:themeFill="background1" w:themeFillShade="F2"/>
            <w:vAlign w:val="center"/>
          </w:tcPr>
          <w:p w:rsidR="00D16584" w:rsidRPr="00CA3F95" w:rsidRDefault="00D16584" w:rsidP="00D16584">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6</w:t>
            </w:r>
          </w:p>
        </w:tc>
        <w:tc>
          <w:tcPr>
            <w:tcW w:w="2410" w:type="dxa"/>
            <w:shd w:val="clear" w:color="auto" w:fill="F2F2F2" w:themeFill="background1" w:themeFillShade="F2"/>
            <w:vAlign w:val="center"/>
          </w:tcPr>
          <w:p w:rsidR="00D16584" w:rsidRPr="00CA3F95" w:rsidRDefault="00D16584" w:rsidP="00D16584">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7</w:t>
            </w:r>
          </w:p>
        </w:tc>
      </w:tr>
      <w:tr w:rsidR="00CA3F95" w:rsidRPr="00CA3F95" w:rsidTr="00A53E2D">
        <w:trPr>
          <w:trHeight w:val="181"/>
        </w:trPr>
        <w:tc>
          <w:tcPr>
            <w:tcW w:w="709" w:type="dxa"/>
            <w:tcBorders>
              <w:bottom w:val="single" w:sz="4" w:space="0" w:color="auto"/>
            </w:tcBorders>
          </w:tcPr>
          <w:p w:rsidR="00BA574B" w:rsidRPr="00CA3F95" w:rsidRDefault="00BA574B" w:rsidP="00A53E2D">
            <w:pPr>
              <w:spacing w:line="0" w:lineRule="atLeast"/>
              <w:jc w:val="center"/>
              <w:rPr>
                <w:rFonts w:ascii="Times New Roman" w:hAnsi="Times New Roman"/>
                <w:b/>
                <w:color w:val="000000" w:themeColor="text1"/>
              </w:rPr>
            </w:pPr>
            <w:r w:rsidRPr="00CA3F95">
              <w:rPr>
                <w:rFonts w:ascii="Times New Roman" w:hAnsi="Times New Roman"/>
                <w:b/>
                <w:color w:val="000000" w:themeColor="text1"/>
              </w:rPr>
              <w:t>1</w:t>
            </w:r>
          </w:p>
        </w:tc>
        <w:tc>
          <w:tcPr>
            <w:tcW w:w="14288" w:type="dxa"/>
            <w:gridSpan w:val="6"/>
            <w:tcBorders>
              <w:bottom w:val="single" w:sz="4" w:space="0" w:color="auto"/>
            </w:tcBorders>
            <w:shd w:val="clear" w:color="auto" w:fill="auto"/>
          </w:tcPr>
          <w:p w:rsidR="00BA574B" w:rsidRPr="00CA3F95" w:rsidRDefault="00BA574B" w:rsidP="00A53E2D">
            <w:pPr>
              <w:spacing w:line="0" w:lineRule="atLeast"/>
              <w:rPr>
                <w:rFonts w:ascii="Times New Roman" w:hAnsi="Times New Roman"/>
                <w:b/>
                <w:color w:val="000000" w:themeColor="text1"/>
              </w:rPr>
            </w:pPr>
            <w:r w:rsidRPr="00CA3F95">
              <w:rPr>
                <w:rFonts w:ascii="Times New Roman" w:hAnsi="Times New Roman"/>
                <w:b/>
                <w:color w:val="000000" w:themeColor="text1"/>
              </w:rPr>
              <w:t xml:space="preserve">Жилые зоны               </w:t>
            </w:r>
          </w:p>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color w:val="000000" w:themeColor="text1"/>
              </w:rPr>
              <w:t xml:space="preserve">Общая площадь - </w:t>
            </w:r>
            <w:r w:rsidRPr="00CA3F95">
              <w:rPr>
                <w:rFonts w:ascii="Times New Roman" w:hAnsi="Times New Roman"/>
                <w:b/>
                <w:bCs/>
                <w:color w:val="000000" w:themeColor="text1"/>
              </w:rPr>
              <w:t>16</w:t>
            </w:r>
            <w:r w:rsidR="004206AB" w:rsidRPr="00CA3F95">
              <w:rPr>
                <w:rFonts w:ascii="Times New Roman" w:hAnsi="Times New Roman"/>
                <w:b/>
                <w:bCs/>
                <w:color w:val="000000" w:themeColor="text1"/>
              </w:rPr>
              <w:t>34</w:t>
            </w:r>
            <w:r w:rsidRPr="00CA3F95">
              <w:rPr>
                <w:rFonts w:ascii="Times New Roman" w:hAnsi="Times New Roman"/>
                <w:b/>
                <w:bCs/>
                <w:color w:val="000000" w:themeColor="text1"/>
              </w:rPr>
              <w:t>,</w:t>
            </w:r>
            <w:r w:rsidR="004206AB" w:rsidRPr="00CA3F95">
              <w:rPr>
                <w:rFonts w:ascii="Times New Roman" w:hAnsi="Times New Roman"/>
                <w:b/>
                <w:bCs/>
                <w:color w:val="000000" w:themeColor="text1"/>
              </w:rPr>
              <w:t>7</w:t>
            </w:r>
            <w:r w:rsidRPr="00CA3F95">
              <w:rPr>
                <w:rFonts w:ascii="Times New Roman" w:hAnsi="Times New Roman"/>
                <w:b/>
                <w:bCs/>
                <w:color w:val="000000" w:themeColor="text1"/>
              </w:rPr>
              <w:t>6</w:t>
            </w:r>
            <w:r w:rsidR="004206AB" w:rsidRPr="00CA3F95">
              <w:rPr>
                <w:rFonts w:ascii="Times New Roman" w:hAnsi="Times New Roman"/>
                <w:b/>
                <w:bCs/>
                <w:color w:val="000000" w:themeColor="text1"/>
              </w:rPr>
              <w:t>11</w:t>
            </w:r>
            <w:r w:rsidRPr="00CA3F95">
              <w:rPr>
                <w:rFonts w:ascii="Times New Roman" w:hAnsi="Times New Roman"/>
                <w:b/>
                <w:bCs/>
                <w:color w:val="000000" w:themeColor="text1"/>
              </w:rPr>
              <w:t xml:space="preserve"> га</w:t>
            </w:r>
          </w:p>
        </w:tc>
      </w:tr>
      <w:tr w:rsidR="00CA3F95" w:rsidRPr="00CA3F95" w:rsidTr="00A53E2D">
        <w:trPr>
          <w:trHeight w:val="352"/>
        </w:trPr>
        <w:tc>
          <w:tcPr>
            <w:tcW w:w="709" w:type="dxa"/>
            <w:vMerge w:val="restart"/>
          </w:tcPr>
          <w:p w:rsidR="00BA574B" w:rsidRPr="00CA3F95" w:rsidRDefault="00BA574B" w:rsidP="00A53E2D">
            <w:pPr>
              <w:spacing w:line="0" w:lineRule="atLeast"/>
              <w:jc w:val="center"/>
              <w:rPr>
                <w:rFonts w:ascii="Times New Roman" w:hAnsi="Times New Roman"/>
                <w:color w:val="000000" w:themeColor="text1"/>
              </w:rPr>
            </w:pPr>
            <w:r w:rsidRPr="00CA3F95">
              <w:rPr>
                <w:rFonts w:ascii="Times New Roman" w:hAnsi="Times New Roman"/>
                <w:color w:val="000000" w:themeColor="text1"/>
              </w:rPr>
              <w:t>1.1</w:t>
            </w:r>
          </w:p>
        </w:tc>
        <w:tc>
          <w:tcPr>
            <w:tcW w:w="2381" w:type="dxa"/>
            <w:vMerge w:val="restart"/>
            <w:shd w:val="clear" w:color="auto" w:fill="auto"/>
          </w:tcPr>
          <w:p w:rsidR="00BA574B" w:rsidRPr="00CA3F95" w:rsidRDefault="00BA574B" w:rsidP="00A53E2D">
            <w:pPr>
              <w:spacing w:line="0" w:lineRule="atLeast"/>
              <w:rPr>
                <w:rFonts w:ascii="Times New Roman" w:hAnsi="Times New Roman"/>
                <w:b/>
                <w:color w:val="000000" w:themeColor="text1"/>
              </w:rPr>
            </w:pPr>
            <w:r w:rsidRPr="00CA3F95">
              <w:rPr>
                <w:rFonts w:ascii="Times New Roman" w:hAnsi="Times New Roman"/>
                <w:color w:val="000000" w:themeColor="text1"/>
              </w:rPr>
              <w:t>Зона застройки индивидуальными жилыми домами</w:t>
            </w:r>
          </w:p>
        </w:tc>
        <w:tc>
          <w:tcPr>
            <w:tcW w:w="2410" w:type="dxa"/>
            <w:vMerge w:val="restart"/>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застройки - 0,2</w:t>
            </w:r>
          </w:p>
          <w:p w:rsidR="00D16584"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Коэффициент плотности </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застройки - 0,4</w:t>
            </w:r>
          </w:p>
          <w:p w:rsidR="00BA574B" w:rsidRPr="00CA3F95" w:rsidRDefault="00BA574B" w:rsidP="00A53E2D">
            <w:pPr>
              <w:spacing w:line="0" w:lineRule="atLeast"/>
              <w:rPr>
                <w:rFonts w:ascii="Times New Roman" w:hAnsi="Times New Roman"/>
                <w:b/>
                <w:bCs/>
                <w:color w:val="000000" w:themeColor="text1"/>
              </w:rPr>
            </w:pPr>
            <w:r w:rsidRPr="00CA3F95">
              <w:rPr>
                <w:rFonts w:ascii="Times New Roman" w:hAnsi="Times New Roman"/>
                <w:bCs/>
                <w:color w:val="000000" w:themeColor="text1"/>
              </w:rPr>
              <w:t>Площадь - 15</w:t>
            </w:r>
            <w:r w:rsidR="004206AB" w:rsidRPr="00CA3F95">
              <w:rPr>
                <w:rFonts w:ascii="Times New Roman" w:hAnsi="Times New Roman"/>
                <w:bCs/>
                <w:color w:val="000000" w:themeColor="text1"/>
              </w:rPr>
              <w:t>1</w:t>
            </w:r>
            <w:r w:rsidRPr="00CA3F95">
              <w:rPr>
                <w:rFonts w:ascii="Times New Roman" w:hAnsi="Times New Roman"/>
                <w:bCs/>
                <w:color w:val="000000" w:themeColor="text1"/>
              </w:rPr>
              <w:t>0,</w:t>
            </w:r>
            <w:r w:rsidR="004206AB" w:rsidRPr="00CA3F95">
              <w:rPr>
                <w:rFonts w:ascii="Times New Roman" w:hAnsi="Times New Roman"/>
                <w:bCs/>
                <w:color w:val="000000" w:themeColor="text1"/>
              </w:rPr>
              <w:t>1858</w:t>
            </w:r>
            <w:r w:rsidRPr="00CA3F95">
              <w:rPr>
                <w:rFonts w:ascii="Times New Roman" w:hAnsi="Times New Roman"/>
                <w:bCs/>
                <w:color w:val="000000" w:themeColor="text1"/>
              </w:rPr>
              <w:t xml:space="preserve"> га</w:t>
            </w:r>
          </w:p>
        </w:tc>
        <w:tc>
          <w:tcPr>
            <w:tcW w:w="2268" w:type="dxa"/>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color w:val="000000" w:themeColor="text1"/>
              </w:rPr>
              <w:t>Объект дошкольной образовательной организации</w:t>
            </w:r>
          </w:p>
        </w:tc>
        <w:tc>
          <w:tcPr>
            <w:tcW w:w="2126" w:type="dxa"/>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Детский сад</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мкр. Елшняги, площадка № 5</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color w:val="000000" w:themeColor="text1"/>
              </w:rPr>
            </w:pPr>
            <w:r w:rsidRPr="00CA3F95">
              <w:rPr>
                <w:rFonts w:ascii="Times New Roman" w:hAnsi="Times New Roman"/>
                <w:color w:val="000000" w:themeColor="text1"/>
              </w:rPr>
              <w:t>Объект дошкольной образовательной организации</w:t>
            </w:r>
          </w:p>
        </w:tc>
        <w:tc>
          <w:tcPr>
            <w:tcW w:w="2126" w:type="dxa"/>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Детский сад</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площадка №10</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строительство/2043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Объект организации дополнительного образования</w:t>
            </w:r>
          </w:p>
        </w:tc>
        <w:tc>
          <w:tcPr>
            <w:tcW w:w="2126" w:type="dxa"/>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color w:val="000000" w:themeColor="text1"/>
              </w:rPr>
              <w:t>Детский дом творчества</w:t>
            </w:r>
          </w:p>
        </w:tc>
        <w:tc>
          <w:tcPr>
            <w:tcW w:w="2693" w:type="dxa"/>
            <w:tcBorders>
              <w:bottom w:val="single" w:sz="4" w:space="0" w:color="auto"/>
            </w:tcBorders>
          </w:tcPr>
          <w:p w:rsidR="00BA574B" w:rsidRPr="00CA3F95" w:rsidRDefault="00BA574B" w:rsidP="00A53E2D">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г.о. Кинель, г. Кинель,</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мкр Елшняги, площадка № 5</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Спортивное сооружение</w:t>
            </w:r>
          </w:p>
        </w:tc>
        <w:tc>
          <w:tcPr>
            <w:tcW w:w="2126" w:type="dxa"/>
            <w:tcBorders>
              <w:bottom w:val="single" w:sz="4" w:space="0" w:color="auto"/>
            </w:tcBorders>
            <w:shd w:val="clear" w:color="auto" w:fill="auto"/>
          </w:tcPr>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color w:val="000000" w:themeColor="text1"/>
              </w:rPr>
              <w:t>Спортивная площадка</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eastAsia="Times New Roman" w:hAnsi="Times New Roman"/>
                <w:color w:val="000000" w:themeColor="text1"/>
              </w:rPr>
              <w:t>г.о. Кинель, г. Кинель,</w:t>
            </w:r>
            <w:r w:rsidRPr="00CA3F95">
              <w:rPr>
                <w:rFonts w:ascii="Times New Roman" w:hAnsi="Times New Roman"/>
                <w:color w:val="000000" w:themeColor="text1"/>
              </w:rPr>
              <w:t xml:space="preserve"> </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eastAsia="Times New Roman" w:hAnsi="Times New Roman"/>
                <w:color w:val="000000" w:themeColor="text1"/>
              </w:rPr>
              <w:t>мкр. Елшняги, на площадке №5</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Спортивное сооружение</w:t>
            </w:r>
          </w:p>
        </w:tc>
        <w:tc>
          <w:tcPr>
            <w:tcW w:w="2126" w:type="dxa"/>
            <w:tcBorders>
              <w:bottom w:val="single" w:sz="4" w:space="0" w:color="auto"/>
            </w:tcBorders>
            <w:shd w:val="clear" w:color="auto" w:fill="auto"/>
          </w:tcPr>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color w:val="000000" w:themeColor="text1"/>
              </w:rPr>
              <w:t>Футбольное поле</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eastAsia="Times New Roman" w:hAnsi="Times New Roman"/>
                <w:color w:val="000000" w:themeColor="text1"/>
              </w:rPr>
            </w:pPr>
            <w:r w:rsidRPr="00CA3F95">
              <w:rPr>
                <w:rFonts w:ascii="Times New Roman" w:eastAsia="Times New Roman" w:hAnsi="Times New Roman"/>
                <w:color w:val="000000" w:themeColor="text1"/>
              </w:rPr>
              <w:t>г.о. Кинель, г. Кинель, ул. Шоссейная, 6а, ГБОУ СОШ №1</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реконструкция/2033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Объект спорта из сооружений</w:t>
            </w:r>
          </w:p>
        </w:tc>
        <w:tc>
          <w:tcPr>
            <w:tcW w:w="2126" w:type="dxa"/>
            <w:tcBorders>
              <w:bottom w:val="single" w:sz="4" w:space="0" w:color="auto"/>
            </w:tcBorders>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Физкультурно-спортивный комплекс</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юго-западный район, площадка №10</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строительство/2043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pStyle w:val="aff0"/>
              <w:ind w:firstLine="0"/>
              <w:rPr>
                <w:color w:val="000000" w:themeColor="text1"/>
                <w:sz w:val="24"/>
              </w:rPr>
            </w:pPr>
            <w:r w:rsidRPr="00CA3F95">
              <w:rPr>
                <w:color w:val="000000" w:themeColor="text1"/>
                <w:sz w:val="24"/>
              </w:rPr>
              <w:t>Спортивное сооружение</w:t>
            </w:r>
          </w:p>
        </w:tc>
        <w:tc>
          <w:tcPr>
            <w:tcW w:w="2126" w:type="dxa"/>
            <w:tcBorders>
              <w:bottom w:val="single" w:sz="4" w:space="0" w:color="auto"/>
            </w:tcBorders>
            <w:shd w:val="clear" w:color="auto" w:fill="auto"/>
          </w:tcPr>
          <w:p w:rsidR="00BA574B" w:rsidRPr="00CA3F95" w:rsidRDefault="00BA574B" w:rsidP="00A53E2D">
            <w:pPr>
              <w:pStyle w:val="aff0"/>
              <w:ind w:firstLine="0"/>
              <w:rPr>
                <w:color w:val="000000" w:themeColor="text1"/>
                <w:sz w:val="24"/>
              </w:rPr>
            </w:pPr>
            <w:r w:rsidRPr="00CA3F95">
              <w:rPr>
                <w:color w:val="000000" w:themeColor="text1"/>
                <w:sz w:val="24"/>
              </w:rPr>
              <w:t>Комплексная спортивная площадка</w:t>
            </w:r>
          </w:p>
        </w:tc>
        <w:tc>
          <w:tcPr>
            <w:tcW w:w="2693" w:type="dxa"/>
            <w:tcBorders>
              <w:bottom w:val="single" w:sz="4" w:space="0" w:color="auto"/>
            </w:tcBorders>
          </w:tcPr>
          <w:p w:rsidR="00BA574B" w:rsidRPr="00CA3F95" w:rsidRDefault="00BA574B" w:rsidP="00A53E2D">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г.о. Кинель, г. Кинель,</w:t>
            </w:r>
          </w:p>
          <w:p w:rsidR="00BA574B" w:rsidRPr="00CA3F95" w:rsidRDefault="00BA574B" w:rsidP="00A53E2D">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юго-западный район, площадка №10</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строительство/2043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Объекты водоотведения</w:t>
            </w:r>
          </w:p>
        </w:tc>
        <w:tc>
          <w:tcPr>
            <w:tcW w:w="2126" w:type="dxa"/>
            <w:tcBorders>
              <w:bottom w:val="single" w:sz="4" w:space="0" w:color="auto"/>
            </w:tcBorders>
            <w:shd w:val="clear" w:color="auto" w:fill="auto"/>
          </w:tcPr>
          <w:p w:rsidR="00BA574B" w:rsidRPr="00CA3F95" w:rsidRDefault="00BA574B" w:rsidP="00A53E2D">
            <w:pPr>
              <w:pStyle w:val="aff0"/>
              <w:ind w:firstLine="0"/>
              <w:jc w:val="left"/>
              <w:rPr>
                <w:rFonts w:eastAsia="MS Mincho"/>
                <w:color w:val="000000" w:themeColor="text1"/>
                <w:sz w:val="24"/>
              </w:rPr>
            </w:pPr>
            <w:r w:rsidRPr="00CA3F95">
              <w:rPr>
                <w:rFonts w:eastAsia="MS Mincho"/>
                <w:color w:val="000000" w:themeColor="text1"/>
                <w:sz w:val="24"/>
              </w:rPr>
              <w:t>3 КНС и сети канализации</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восточная часть города</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pStyle w:val="aff0"/>
              <w:ind w:firstLine="0"/>
              <w:rPr>
                <w:color w:val="000000" w:themeColor="text1"/>
                <w:sz w:val="24"/>
              </w:rPr>
            </w:pPr>
            <w:r w:rsidRPr="00CA3F95">
              <w:rPr>
                <w:color w:val="000000" w:themeColor="text1"/>
                <w:sz w:val="24"/>
              </w:rPr>
              <w:t>Объекты теплоснабжения</w:t>
            </w:r>
          </w:p>
        </w:tc>
        <w:tc>
          <w:tcPr>
            <w:tcW w:w="2126" w:type="dxa"/>
            <w:tcBorders>
              <w:bottom w:val="single" w:sz="4" w:space="0" w:color="auto"/>
            </w:tcBorders>
            <w:shd w:val="clear" w:color="auto" w:fill="auto"/>
          </w:tcPr>
          <w:p w:rsidR="00BA574B" w:rsidRPr="00CA3F95" w:rsidRDefault="00BA574B" w:rsidP="00A53E2D">
            <w:pPr>
              <w:pStyle w:val="aff0"/>
              <w:ind w:firstLine="0"/>
              <w:rPr>
                <w:rFonts w:eastAsia="MS Mincho"/>
                <w:color w:val="000000" w:themeColor="text1"/>
                <w:sz w:val="24"/>
              </w:rPr>
            </w:pPr>
            <w:r w:rsidRPr="00CA3F95">
              <w:rPr>
                <w:rFonts w:eastAsia="MS Mincho"/>
                <w:color w:val="000000" w:themeColor="text1"/>
                <w:sz w:val="24"/>
              </w:rPr>
              <w:t xml:space="preserve">Котельная </w:t>
            </w:r>
          </w:p>
        </w:tc>
        <w:tc>
          <w:tcPr>
            <w:tcW w:w="2693" w:type="dxa"/>
            <w:tcBorders>
              <w:bottom w:val="single" w:sz="4" w:space="0" w:color="auto"/>
            </w:tcBorders>
          </w:tcPr>
          <w:p w:rsidR="00BA574B" w:rsidRPr="00CA3F95" w:rsidRDefault="00BA574B" w:rsidP="00A53E2D">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г.о. Кинель, г. Кинель, мкр Лебедь, площадка № 6</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Объекты теплоснабжения</w:t>
            </w:r>
          </w:p>
        </w:tc>
        <w:tc>
          <w:tcPr>
            <w:tcW w:w="2126" w:type="dxa"/>
            <w:tcBorders>
              <w:bottom w:val="single" w:sz="4" w:space="0" w:color="auto"/>
            </w:tcBorders>
            <w:shd w:val="clear" w:color="auto" w:fill="auto"/>
          </w:tcPr>
          <w:p w:rsidR="00BA574B" w:rsidRPr="00CA3F95" w:rsidRDefault="00BA574B" w:rsidP="00A53E2D">
            <w:pPr>
              <w:pStyle w:val="aff0"/>
              <w:ind w:firstLine="0"/>
              <w:jc w:val="left"/>
              <w:rPr>
                <w:rFonts w:eastAsia="MS Mincho"/>
                <w:color w:val="000000" w:themeColor="text1"/>
                <w:sz w:val="24"/>
              </w:rPr>
            </w:pPr>
            <w:r w:rsidRPr="00CA3F95">
              <w:rPr>
                <w:rFonts w:eastAsia="MS Mincho"/>
                <w:color w:val="000000" w:themeColor="text1"/>
                <w:sz w:val="24"/>
              </w:rPr>
              <w:t>Котельная №3</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ул. Ульяновская, 23Б</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реконструкция/2033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Объекты теплоснабжения</w:t>
            </w:r>
          </w:p>
        </w:tc>
        <w:tc>
          <w:tcPr>
            <w:tcW w:w="2126" w:type="dxa"/>
            <w:tcBorders>
              <w:bottom w:val="single" w:sz="4" w:space="0" w:color="auto"/>
            </w:tcBorders>
            <w:shd w:val="clear" w:color="auto" w:fill="auto"/>
          </w:tcPr>
          <w:p w:rsidR="00BA574B" w:rsidRPr="00CA3F95" w:rsidRDefault="00BA574B" w:rsidP="00A53E2D">
            <w:pPr>
              <w:pStyle w:val="aff0"/>
              <w:ind w:firstLine="0"/>
              <w:jc w:val="left"/>
              <w:rPr>
                <w:rFonts w:eastAsia="MS Mincho"/>
                <w:color w:val="000000" w:themeColor="text1"/>
                <w:sz w:val="24"/>
              </w:rPr>
            </w:pPr>
            <w:r w:rsidRPr="00CA3F95">
              <w:rPr>
                <w:rFonts w:eastAsia="MS Mincho"/>
                <w:color w:val="000000" w:themeColor="text1"/>
                <w:sz w:val="24"/>
              </w:rPr>
              <w:t xml:space="preserve">Котельная </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площадка № 10</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площадка в ур. Барабашкино</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площадка в Юго-Восточном районе</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квартал № 28</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w:t>
            </w:r>
            <w:r w:rsidRPr="00CA3F95">
              <w:rPr>
                <w:rFonts w:ascii="Times New Roman" w:hAnsi="Times New Roman"/>
                <w:color w:val="000000" w:themeColor="text1"/>
              </w:rPr>
              <w:lastRenderedPageBreak/>
              <w:t xml:space="preserve">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lastRenderedPageBreak/>
              <w:t>ТП 10/0,4 кВ</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lastRenderedPageBreak/>
              <w:t>ТП 10/0,4 кВ</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lastRenderedPageBreak/>
              <w:t xml:space="preserve">г.о. Кинель, г. Кинель, </w:t>
            </w:r>
            <w:r w:rsidRPr="00CA3F95">
              <w:rPr>
                <w:rFonts w:ascii="Times New Roman" w:hAnsi="Times New Roman"/>
                <w:color w:val="000000" w:themeColor="text1"/>
              </w:rPr>
              <w:lastRenderedPageBreak/>
              <w:t>квартал № 28</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lastRenderedPageBreak/>
              <w:t>Местного значения/</w:t>
            </w:r>
            <w:r w:rsidRPr="00CA3F95">
              <w:rPr>
                <w:rFonts w:ascii="Times New Roman" w:hAnsi="Times New Roman"/>
                <w:color w:val="000000" w:themeColor="text1"/>
              </w:rPr>
              <w:t xml:space="preserve"> </w:t>
            </w:r>
            <w:r w:rsidRPr="00CA3F95">
              <w:rPr>
                <w:rFonts w:ascii="Times New Roman" w:hAnsi="Times New Roman"/>
                <w:color w:val="000000" w:themeColor="text1"/>
              </w:rPr>
              <w:lastRenderedPageBreak/>
              <w:t>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квартал № 16Б</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квартал № 26</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квартал № 26</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квартал ул. Перспективная, ул. Губернская, ул.9 Мая</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площадка №5</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площадка №5</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площадка №6</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площадка №6</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площадка №7</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площадка №7</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площадка №8</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p w:rsidR="00BA574B" w:rsidRPr="00CA3F95" w:rsidRDefault="00BA574B" w:rsidP="00A53E2D">
            <w:pPr>
              <w:autoSpaceDE w:val="0"/>
              <w:autoSpaceDN w:val="0"/>
              <w:adjustRightInd w:val="0"/>
              <w:rPr>
                <w:rFonts w:ascii="Times New Roman" w:hAnsi="Times New Roman"/>
                <w:color w:val="000000" w:themeColor="text1"/>
              </w:rPr>
            </w:pP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площадка №9</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p w:rsidR="00BA574B" w:rsidRPr="00CA3F95" w:rsidRDefault="00BA574B" w:rsidP="00A53E2D">
            <w:pPr>
              <w:autoSpaceDE w:val="0"/>
              <w:autoSpaceDN w:val="0"/>
              <w:adjustRightInd w:val="0"/>
              <w:rPr>
                <w:rFonts w:ascii="Times New Roman" w:hAnsi="Times New Roman"/>
                <w:color w:val="000000" w:themeColor="text1"/>
              </w:rPr>
            </w:pP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площадка №9</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площадка №10</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площадка №10</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p w:rsidR="00BA574B" w:rsidRPr="00CA3F95" w:rsidRDefault="00BA574B" w:rsidP="00A53E2D">
            <w:pPr>
              <w:autoSpaceDE w:val="0"/>
              <w:autoSpaceDN w:val="0"/>
              <w:adjustRightInd w:val="0"/>
              <w:rPr>
                <w:rFonts w:ascii="Times New Roman" w:hAnsi="Times New Roman"/>
                <w:color w:val="000000" w:themeColor="text1"/>
              </w:rPr>
            </w:pP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площадка №12</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площадка №13 (с пождепо)</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площадка №13 (с пождепо)</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площадка №15</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Borders>
              <w:bottom w:val="single" w:sz="4" w:space="0" w:color="auto"/>
            </w:tcBorders>
          </w:tcPr>
          <w:p w:rsidR="00BA574B" w:rsidRPr="00CA3F95" w:rsidRDefault="00BA574B" w:rsidP="00A53E2D">
            <w:pPr>
              <w:spacing w:line="0" w:lineRule="atLeast"/>
              <w:jc w:val="center"/>
              <w:rPr>
                <w:rFonts w:ascii="Times New Roman" w:hAnsi="Times New Roman"/>
                <w:color w:val="000000" w:themeColor="text1"/>
              </w:rPr>
            </w:pPr>
          </w:p>
        </w:tc>
        <w:tc>
          <w:tcPr>
            <w:tcW w:w="2381" w:type="dxa"/>
            <w:vMerge/>
            <w:tcBorders>
              <w:bottom w:val="single" w:sz="4" w:space="0" w:color="auto"/>
            </w:tcBorders>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площадка №16</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val="restart"/>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1.2</w:t>
            </w:r>
          </w:p>
        </w:tc>
        <w:tc>
          <w:tcPr>
            <w:tcW w:w="2381" w:type="dxa"/>
            <w:vMerge w:val="restart"/>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Зона застройки малоэтажными жилыми домами (до 4 этажей, включая </w:t>
            </w:r>
            <w:r w:rsidRPr="00CA3F95">
              <w:rPr>
                <w:rFonts w:ascii="Times New Roman" w:hAnsi="Times New Roman"/>
                <w:bCs/>
                <w:color w:val="000000" w:themeColor="text1"/>
              </w:rPr>
              <w:lastRenderedPageBreak/>
              <w:t>мансардный)</w:t>
            </w:r>
          </w:p>
        </w:tc>
        <w:tc>
          <w:tcPr>
            <w:tcW w:w="2410" w:type="dxa"/>
            <w:vMerge w:val="restart"/>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lastRenderedPageBreak/>
              <w:t>Коэффициент застройки - 0,4</w:t>
            </w:r>
          </w:p>
          <w:p w:rsidR="00D16584"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Коэффициент плотности </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lastRenderedPageBreak/>
              <w:t>застройки - 0,8</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Площадь - 2</w:t>
            </w:r>
            <w:r w:rsidR="004206AB" w:rsidRPr="00CA3F95">
              <w:rPr>
                <w:rFonts w:ascii="Times New Roman" w:hAnsi="Times New Roman"/>
                <w:bCs/>
                <w:color w:val="000000" w:themeColor="text1"/>
              </w:rPr>
              <w:t>7</w:t>
            </w:r>
            <w:r w:rsidRPr="00CA3F95">
              <w:rPr>
                <w:rFonts w:ascii="Times New Roman" w:hAnsi="Times New Roman"/>
                <w:bCs/>
                <w:color w:val="000000" w:themeColor="text1"/>
              </w:rPr>
              <w:t>,</w:t>
            </w:r>
            <w:r w:rsidR="004206AB" w:rsidRPr="00CA3F95">
              <w:rPr>
                <w:rFonts w:ascii="Times New Roman" w:hAnsi="Times New Roman"/>
                <w:bCs/>
                <w:color w:val="000000" w:themeColor="text1"/>
              </w:rPr>
              <w:t>5630</w:t>
            </w:r>
            <w:r w:rsidRPr="00CA3F95">
              <w:rPr>
                <w:rFonts w:ascii="Times New Roman" w:hAnsi="Times New Roman"/>
                <w:bCs/>
                <w:color w:val="000000" w:themeColor="text1"/>
              </w:rPr>
              <w:t xml:space="preserve"> га</w:t>
            </w:r>
          </w:p>
        </w:tc>
        <w:tc>
          <w:tcPr>
            <w:tcW w:w="2268" w:type="dxa"/>
            <w:tcBorders>
              <w:bottom w:val="single" w:sz="4" w:space="0" w:color="auto"/>
            </w:tcBorders>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lastRenderedPageBreak/>
              <w:t>Объекты теплоснабжения</w:t>
            </w:r>
          </w:p>
        </w:tc>
        <w:tc>
          <w:tcPr>
            <w:tcW w:w="2126" w:type="dxa"/>
            <w:tcBorders>
              <w:bottom w:val="single" w:sz="4" w:space="0" w:color="auto"/>
            </w:tcBorders>
            <w:shd w:val="clear" w:color="auto" w:fill="auto"/>
          </w:tcPr>
          <w:p w:rsidR="00BA574B" w:rsidRPr="00CA3F95" w:rsidRDefault="00BA574B" w:rsidP="00A53E2D">
            <w:pPr>
              <w:pStyle w:val="aff0"/>
              <w:ind w:firstLine="0"/>
              <w:jc w:val="left"/>
              <w:rPr>
                <w:rFonts w:eastAsia="MS Mincho"/>
                <w:color w:val="000000" w:themeColor="text1"/>
                <w:sz w:val="24"/>
              </w:rPr>
            </w:pPr>
            <w:r w:rsidRPr="00CA3F95">
              <w:rPr>
                <w:rFonts w:eastAsia="MS Mincho"/>
                <w:color w:val="000000" w:themeColor="text1"/>
                <w:sz w:val="24"/>
              </w:rPr>
              <w:t>Котельная № 20</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ул. Орджоникидзе, 120А (площадка № 11)</w:t>
            </w:r>
          </w:p>
          <w:p w:rsidR="00BA574B" w:rsidRPr="00CA3F95" w:rsidRDefault="00BA574B" w:rsidP="00A53E2D">
            <w:pPr>
              <w:autoSpaceDE w:val="0"/>
              <w:autoSpaceDN w:val="0"/>
              <w:adjustRightInd w:val="0"/>
              <w:rPr>
                <w:rFonts w:ascii="Times New Roman" w:hAnsi="Times New Roman"/>
                <w:color w:val="000000" w:themeColor="text1"/>
              </w:rPr>
            </w:pP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реконструкция/2033</w:t>
            </w:r>
          </w:p>
        </w:tc>
      </w:tr>
      <w:tr w:rsidR="00CA3F95" w:rsidRPr="00CA3F95" w:rsidTr="00A53E2D">
        <w:trPr>
          <w:trHeight w:val="352"/>
        </w:trPr>
        <w:tc>
          <w:tcPr>
            <w:tcW w:w="709" w:type="dxa"/>
            <w:vMerge/>
            <w:tcBorders>
              <w:bottom w:val="single" w:sz="4" w:space="0" w:color="auto"/>
            </w:tcBorders>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Электрические подстанции</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площадка №11</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val="restart"/>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1.3</w:t>
            </w:r>
          </w:p>
        </w:tc>
        <w:tc>
          <w:tcPr>
            <w:tcW w:w="2381" w:type="dxa"/>
            <w:vMerge w:val="restart"/>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Зона застройки среднеэтажными жилыми домами (от 5 до 8 этажей, включая мансардный)</w:t>
            </w:r>
          </w:p>
        </w:tc>
        <w:tc>
          <w:tcPr>
            <w:tcW w:w="2410" w:type="dxa"/>
            <w:vMerge w:val="restart"/>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застройки - 0,4</w:t>
            </w:r>
          </w:p>
          <w:p w:rsidR="00D16584"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Коэффициент плотности </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застройки - 0,8</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Площадь - 9</w:t>
            </w:r>
            <w:r w:rsidR="004206AB" w:rsidRPr="00CA3F95">
              <w:rPr>
                <w:rFonts w:ascii="Times New Roman" w:hAnsi="Times New Roman"/>
                <w:bCs/>
                <w:color w:val="000000" w:themeColor="text1"/>
              </w:rPr>
              <w:t>1</w:t>
            </w:r>
            <w:r w:rsidRPr="00CA3F95">
              <w:rPr>
                <w:rFonts w:ascii="Times New Roman" w:hAnsi="Times New Roman"/>
                <w:bCs/>
                <w:color w:val="000000" w:themeColor="text1"/>
              </w:rPr>
              <w:t>,53</w:t>
            </w:r>
            <w:r w:rsidR="004206AB" w:rsidRPr="00CA3F95">
              <w:rPr>
                <w:rFonts w:ascii="Times New Roman" w:hAnsi="Times New Roman"/>
                <w:bCs/>
                <w:color w:val="000000" w:themeColor="text1"/>
              </w:rPr>
              <w:t>66</w:t>
            </w:r>
            <w:r w:rsidRPr="00CA3F95">
              <w:rPr>
                <w:rFonts w:ascii="Times New Roman" w:hAnsi="Times New Roman"/>
                <w:bCs/>
                <w:color w:val="000000" w:themeColor="text1"/>
              </w:rPr>
              <w:t xml:space="preserve"> га</w:t>
            </w:r>
          </w:p>
        </w:tc>
        <w:tc>
          <w:tcPr>
            <w:tcW w:w="2268" w:type="dxa"/>
            <w:tcBorders>
              <w:bottom w:val="single" w:sz="4" w:space="0" w:color="auto"/>
            </w:tcBorders>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Объекты теплоснабжения</w:t>
            </w:r>
          </w:p>
        </w:tc>
        <w:tc>
          <w:tcPr>
            <w:tcW w:w="2126" w:type="dxa"/>
            <w:tcBorders>
              <w:bottom w:val="single" w:sz="4" w:space="0" w:color="auto"/>
            </w:tcBorders>
            <w:shd w:val="clear" w:color="auto" w:fill="auto"/>
          </w:tcPr>
          <w:p w:rsidR="00BA574B" w:rsidRPr="00CA3F95" w:rsidRDefault="00BA574B" w:rsidP="00A53E2D">
            <w:pPr>
              <w:pStyle w:val="aff0"/>
              <w:ind w:firstLine="0"/>
              <w:jc w:val="left"/>
              <w:rPr>
                <w:rFonts w:eastAsia="MS Mincho"/>
                <w:color w:val="000000" w:themeColor="text1"/>
                <w:sz w:val="24"/>
              </w:rPr>
            </w:pPr>
            <w:r w:rsidRPr="00CA3F95">
              <w:rPr>
                <w:rFonts w:eastAsia="MS Mincho"/>
                <w:color w:val="000000" w:themeColor="text1"/>
                <w:sz w:val="24"/>
              </w:rPr>
              <w:t xml:space="preserve">Котельная </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площадка № 3</w:t>
            </w:r>
          </w:p>
          <w:p w:rsidR="00BA574B" w:rsidRPr="00CA3F95" w:rsidRDefault="00BA574B" w:rsidP="00A53E2D">
            <w:pPr>
              <w:autoSpaceDE w:val="0"/>
              <w:autoSpaceDN w:val="0"/>
              <w:adjustRightInd w:val="0"/>
              <w:rPr>
                <w:rFonts w:ascii="Times New Roman" w:hAnsi="Times New Roman"/>
                <w:color w:val="000000" w:themeColor="text1"/>
              </w:rPr>
            </w:pP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Площадка №1</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площадка №2</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площадка №3</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площадка №3</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293"/>
        </w:trPr>
        <w:tc>
          <w:tcPr>
            <w:tcW w:w="709" w:type="dxa"/>
            <w:vMerge/>
            <w:tcBorders>
              <w:bottom w:val="single" w:sz="4" w:space="0" w:color="auto"/>
            </w:tcBorders>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площадка №4</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tcBorders>
              <w:bottom w:val="single" w:sz="4" w:space="0" w:color="auto"/>
            </w:tcBorders>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1.4</w:t>
            </w:r>
          </w:p>
        </w:tc>
        <w:tc>
          <w:tcPr>
            <w:tcW w:w="2381" w:type="dxa"/>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color w:val="000000" w:themeColor="text1"/>
              </w:rPr>
              <w:t>Зона застройки многоэтажными жилыми домами (9 этажей и более)</w:t>
            </w:r>
          </w:p>
        </w:tc>
        <w:tc>
          <w:tcPr>
            <w:tcW w:w="2410" w:type="dxa"/>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застройки - 0,4</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плотности застройки - 1,4</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Площадь - 5,4757 га</w:t>
            </w:r>
          </w:p>
        </w:tc>
        <w:tc>
          <w:tcPr>
            <w:tcW w:w="2268" w:type="dxa"/>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126" w:type="dxa"/>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693"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410"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
                <w:color w:val="000000" w:themeColor="text1"/>
              </w:rPr>
            </w:pPr>
            <w:r w:rsidRPr="00CA3F95">
              <w:rPr>
                <w:rFonts w:ascii="Times New Roman" w:hAnsi="Times New Roman"/>
                <w:b/>
                <w:color w:val="000000" w:themeColor="text1"/>
              </w:rPr>
              <w:t>2</w:t>
            </w:r>
          </w:p>
        </w:tc>
        <w:tc>
          <w:tcPr>
            <w:tcW w:w="14288" w:type="dxa"/>
            <w:gridSpan w:val="6"/>
            <w:shd w:val="clear" w:color="auto" w:fill="auto"/>
          </w:tcPr>
          <w:p w:rsidR="00BA574B" w:rsidRPr="00CA3F95" w:rsidRDefault="00BA574B" w:rsidP="00A53E2D">
            <w:pPr>
              <w:spacing w:line="0" w:lineRule="atLeast"/>
              <w:rPr>
                <w:rFonts w:ascii="Times New Roman" w:hAnsi="Times New Roman"/>
                <w:b/>
                <w:color w:val="000000" w:themeColor="text1"/>
              </w:rPr>
            </w:pPr>
            <w:r w:rsidRPr="00CA3F95">
              <w:rPr>
                <w:rFonts w:ascii="Times New Roman" w:hAnsi="Times New Roman"/>
                <w:b/>
                <w:color w:val="000000" w:themeColor="text1"/>
              </w:rPr>
              <w:t>Общественно-деловые зоны</w:t>
            </w:r>
          </w:p>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color w:val="000000" w:themeColor="text1"/>
              </w:rPr>
              <w:t xml:space="preserve">Общая площадь - </w:t>
            </w:r>
            <w:r w:rsidRPr="00CA3F95">
              <w:rPr>
                <w:rFonts w:ascii="Times New Roman" w:hAnsi="Times New Roman"/>
                <w:b/>
                <w:bCs/>
                <w:color w:val="000000" w:themeColor="text1"/>
              </w:rPr>
              <w:t>12</w:t>
            </w:r>
            <w:r w:rsidR="004206AB" w:rsidRPr="00CA3F95">
              <w:rPr>
                <w:rFonts w:ascii="Times New Roman" w:hAnsi="Times New Roman"/>
                <w:b/>
                <w:bCs/>
                <w:color w:val="000000" w:themeColor="text1"/>
              </w:rPr>
              <w:t>7</w:t>
            </w:r>
            <w:r w:rsidRPr="00CA3F95">
              <w:rPr>
                <w:rFonts w:ascii="Times New Roman" w:hAnsi="Times New Roman"/>
                <w:b/>
                <w:bCs/>
                <w:color w:val="000000" w:themeColor="text1"/>
              </w:rPr>
              <w:t>,</w:t>
            </w:r>
            <w:r w:rsidR="004206AB" w:rsidRPr="00CA3F95">
              <w:rPr>
                <w:rFonts w:ascii="Times New Roman" w:hAnsi="Times New Roman"/>
                <w:b/>
                <w:bCs/>
                <w:color w:val="000000" w:themeColor="text1"/>
              </w:rPr>
              <w:t>2</w:t>
            </w:r>
            <w:r w:rsidRPr="00CA3F95">
              <w:rPr>
                <w:rFonts w:ascii="Times New Roman" w:hAnsi="Times New Roman"/>
                <w:b/>
                <w:bCs/>
                <w:color w:val="000000" w:themeColor="text1"/>
              </w:rPr>
              <w:t>64</w:t>
            </w:r>
            <w:r w:rsidR="004206AB" w:rsidRPr="00CA3F95">
              <w:rPr>
                <w:rFonts w:ascii="Times New Roman" w:hAnsi="Times New Roman"/>
                <w:b/>
                <w:bCs/>
                <w:color w:val="000000" w:themeColor="text1"/>
              </w:rPr>
              <w:t>9</w:t>
            </w:r>
            <w:r w:rsidRPr="00CA3F95">
              <w:rPr>
                <w:rFonts w:ascii="Times New Roman" w:hAnsi="Times New Roman"/>
                <w:b/>
                <w:bCs/>
                <w:color w:val="000000" w:themeColor="text1"/>
              </w:rPr>
              <w:t xml:space="preserve"> га</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2.1</w:t>
            </w:r>
          </w:p>
        </w:tc>
        <w:tc>
          <w:tcPr>
            <w:tcW w:w="2381"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Многофункциональная общественно-деловая зона</w:t>
            </w:r>
          </w:p>
        </w:tc>
        <w:tc>
          <w:tcPr>
            <w:tcW w:w="2410"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застройки - 1,0</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Коэффициент </w:t>
            </w:r>
            <w:r w:rsidRPr="00CA3F95">
              <w:rPr>
                <w:rFonts w:ascii="Times New Roman" w:hAnsi="Times New Roman"/>
                <w:bCs/>
                <w:color w:val="000000" w:themeColor="text1"/>
              </w:rPr>
              <w:lastRenderedPageBreak/>
              <w:t>плотности застройки - 3,0</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Площадь - 4</w:t>
            </w:r>
            <w:r w:rsidR="004206AB" w:rsidRPr="00CA3F95">
              <w:rPr>
                <w:rFonts w:ascii="Times New Roman" w:hAnsi="Times New Roman"/>
                <w:bCs/>
                <w:color w:val="000000" w:themeColor="text1"/>
              </w:rPr>
              <w:t>6</w:t>
            </w:r>
            <w:r w:rsidRPr="00CA3F95">
              <w:rPr>
                <w:rFonts w:ascii="Times New Roman" w:hAnsi="Times New Roman"/>
                <w:bCs/>
                <w:color w:val="000000" w:themeColor="text1"/>
              </w:rPr>
              <w:t>,</w:t>
            </w:r>
            <w:r w:rsidR="004206AB" w:rsidRPr="00CA3F95">
              <w:rPr>
                <w:rFonts w:ascii="Times New Roman" w:hAnsi="Times New Roman"/>
                <w:bCs/>
                <w:color w:val="000000" w:themeColor="text1"/>
              </w:rPr>
              <w:t>1</w:t>
            </w:r>
            <w:r w:rsidRPr="00CA3F95">
              <w:rPr>
                <w:rFonts w:ascii="Times New Roman" w:hAnsi="Times New Roman"/>
                <w:bCs/>
                <w:color w:val="000000" w:themeColor="text1"/>
              </w:rPr>
              <w:t>5</w:t>
            </w:r>
            <w:r w:rsidR="004206AB" w:rsidRPr="00CA3F95">
              <w:rPr>
                <w:rFonts w:ascii="Times New Roman" w:hAnsi="Times New Roman"/>
                <w:bCs/>
                <w:color w:val="000000" w:themeColor="text1"/>
              </w:rPr>
              <w:t>46</w:t>
            </w:r>
            <w:r w:rsidRPr="00CA3F95">
              <w:rPr>
                <w:rFonts w:ascii="Times New Roman" w:hAnsi="Times New Roman"/>
                <w:bCs/>
                <w:color w:val="000000" w:themeColor="text1"/>
              </w:rPr>
              <w:t xml:space="preserve"> га</w:t>
            </w:r>
          </w:p>
        </w:tc>
        <w:tc>
          <w:tcPr>
            <w:tcW w:w="2268"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lastRenderedPageBreak/>
              <w:t>-</w:t>
            </w:r>
          </w:p>
        </w:tc>
        <w:tc>
          <w:tcPr>
            <w:tcW w:w="212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693"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410"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r>
      <w:tr w:rsidR="00CA3F95" w:rsidRPr="00CA3F95" w:rsidTr="00A53E2D">
        <w:trPr>
          <w:trHeight w:val="352"/>
        </w:trPr>
        <w:tc>
          <w:tcPr>
            <w:tcW w:w="709" w:type="dxa"/>
            <w:vMerge w:val="restart"/>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2.2</w:t>
            </w:r>
          </w:p>
        </w:tc>
        <w:tc>
          <w:tcPr>
            <w:tcW w:w="2381" w:type="dxa"/>
            <w:vMerge w:val="restart"/>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Зона специализированной общественной застройки</w:t>
            </w:r>
          </w:p>
        </w:tc>
        <w:tc>
          <w:tcPr>
            <w:tcW w:w="2410" w:type="dxa"/>
            <w:vMerge w:val="restart"/>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застройки - 0,8</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плотности застройки - 2,4</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Площадь - </w:t>
            </w:r>
            <w:r w:rsidR="004206AB" w:rsidRPr="00CA3F95">
              <w:rPr>
                <w:rFonts w:ascii="Times New Roman" w:hAnsi="Times New Roman"/>
                <w:bCs/>
                <w:color w:val="000000" w:themeColor="text1"/>
              </w:rPr>
              <w:t>81</w:t>
            </w:r>
            <w:r w:rsidRPr="00CA3F95">
              <w:rPr>
                <w:rFonts w:ascii="Times New Roman" w:hAnsi="Times New Roman"/>
                <w:bCs/>
                <w:color w:val="000000" w:themeColor="text1"/>
              </w:rPr>
              <w:t>,</w:t>
            </w:r>
            <w:r w:rsidR="004206AB" w:rsidRPr="00CA3F95">
              <w:rPr>
                <w:rFonts w:ascii="Times New Roman" w:hAnsi="Times New Roman"/>
                <w:bCs/>
                <w:color w:val="000000" w:themeColor="text1"/>
              </w:rPr>
              <w:t>1103</w:t>
            </w:r>
            <w:r w:rsidRPr="00CA3F95">
              <w:rPr>
                <w:rFonts w:ascii="Times New Roman" w:hAnsi="Times New Roman"/>
                <w:bCs/>
                <w:color w:val="000000" w:themeColor="text1"/>
              </w:rPr>
              <w:t xml:space="preserve"> га</w:t>
            </w:r>
          </w:p>
        </w:tc>
        <w:tc>
          <w:tcPr>
            <w:tcW w:w="2268" w:type="dxa"/>
            <w:shd w:val="clear" w:color="auto" w:fill="auto"/>
          </w:tcPr>
          <w:p w:rsidR="00BA574B" w:rsidRPr="00CA3F95" w:rsidRDefault="00BA574B" w:rsidP="00A53E2D">
            <w:pPr>
              <w:rPr>
                <w:color w:val="000000" w:themeColor="text1"/>
              </w:rPr>
            </w:pPr>
            <w:r w:rsidRPr="00CA3F95">
              <w:rPr>
                <w:rFonts w:ascii="Times New Roman" w:hAnsi="Times New Roman"/>
                <w:color w:val="000000" w:themeColor="text1"/>
              </w:rPr>
              <w:t>Объект дошкольной образовательной организации</w:t>
            </w:r>
          </w:p>
        </w:tc>
        <w:tc>
          <w:tcPr>
            <w:tcW w:w="212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Детский сад</w:t>
            </w:r>
          </w:p>
        </w:tc>
        <w:tc>
          <w:tcPr>
            <w:tcW w:w="2693" w:type="dxa"/>
          </w:tcPr>
          <w:p w:rsidR="00BA574B" w:rsidRPr="00CA3F95" w:rsidRDefault="00BA574B" w:rsidP="00A53E2D">
            <w:pPr>
              <w:autoSpaceDE w:val="0"/>
              <w:autoSpaceDN w:val="0"/>
              <w:adjustRightInd w:val="0"/>
              <w:spacing w:line="0" w:lineRule="atLeast"/>
              <w:rPr>
                <w:rFonts w:ascii="Times New Roman" w:hAnsi="Times New Roman"/>
                <w:color w:val="000000" w:themeColor="text1"/>
              </w:rPr>
            </w:pPr>
            <w:r w:rsidRPr="00CA3F95">
              <w:rPr>
                <w:rFonts w:ascii="Times New Roman" w:hAnsi="Times New Roman"/>
                <w:color w:val="000000" w:themeColor="text1"/>
              </w:rPr>
              <w:t xml:space="preserve">г.о. Кинель, г. Кинель, </w:t>
            </w:r>
          </w:p>
          <w:p w:rsidR="00BA574B" w:rsidRPr="00CA3F95" w:rsidRDefault="00BA574B" w:rsidP="00A53E2D">
            <w:pPr>
              <w:autoSpaceDE w:val="0"/>
              <w:autoSpaceDN w:val="0"/>
              <w:adjustRightInd w:val="0"/>
              <w:spacing w:line="0" w:lineRule="atLeast"/>
              <w:rPr>
                <w:rFonts w:ascii="Times New Roman" w:hAnsi="Times New Roman"/>
                <w:color w:val="000000" w:themeColor="text1"/>
              </w:rPr>
            </w:pPr>
            <w:r w:rsidRPr="00CA3F95">
              <w:rPr>
                <w:rFonts w:ascii="Times New Roman" w:hAnsi="Times New Roman"/>
                <w:color w:val="000000" w:themeColor="text1"/>
              </w:rPr>
              <w:t>Юго-Восточный район, площадка №3</w:t>
            </w:r>
          </w:p>
          <w:p w:rsidR="00BA574B" w:rsidRPr="00CA3F95" w:rsidRDefault="00BA574B" w:rsidP="00A53E2D">
            <w:pPr>
              <w:autoSpaceDE w:val="0"/>
              <w:autoSpaceDN w:val="0"/>
              <w:adjustRightInd w:val="0"/>
              <w:spacing w:line="0" w:lineRule="atLeast"/>
              <w:rPr>
                <w:rFonts w:ascii="Times New Roman" w:hAnsi="Times New Roman"/>
                <w:color w:val="000000" w:themeColor="text1"/>
              </w:rPr>
            </w:pPr>
          </w:p>
        </w:tc>
        <w:tc>
          <w:tcPr>
            <w:tcW w:w="2410"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181"/>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rPr>
                <w:color w:val="000000" w:themeColor="text1"/>
              </w:rPr>
            </w:pPr>
            <w:r w:rsidRPr="00CA3F95">
              <w:rPr>
                <w:rFonts w:ascii="Times New Roman" w:hAnsi="Times New Roman"/>
                <w:color w:val="000000" w:themeColor="text1"/>
              </w:rPr>
              <w:t>Объект дошкольной образовательной организации</w:t>
            </w:r>
          </w:p>
        </w:tc>
        <w:tc>
          <w:tcPr>
            <w:tcW w:w="212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Детский сад</w:t>
            </w:r>
          </w:p>
        </w:tc>
        <w:tc>
          <w:tcPr>
            <w:tcW w:w="2693" w:type="dxa"/>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w:t>
            </w:r>
          </w:p>
          <w:p w:rsidR="00BA574B" w:rsidRPr="00CA3F95" w:rsidRDefault="00BA574B" w:rsidP="00A53E2D">
            <w:pPr>
              <w:autoSpaceDE w:val="0"/>
              <w:autoSpaceDN w:val="0"/>
              <w:adjustRightInd w:val="0"/>
              <w:spacing w:line="0" w:lineRule="atLeast"/>
              <w:rPr>
                <w:rFonts w:ascii="Times New Roman" w:hAnsi="Times New Roman"/>
                <w:color w:val="000000" w:themeColor="text1"/>
              </w:rPr>
            </w:pPr>
            <w:r w:rsidRPr="00CA3F95">
              <w:rPr>
                <w:rFonts w:ascii="Times New Roman" w:hAnsi="Times New Roman"/>
                <w:color w:val="000000" w:themeColor="text1"/>
              </w:rPr>
              <w:t>Юго-Восточный район, ул. 9 Мая</w:t>
            </w:r>
          </w:p>
        </w:tc>
        <w:tc>
          <w:tcPr>
            <w:tcW w:w="2410"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181"/>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rPr>
                <w:color w:val="000000" w:themeColor="text1"/>
              </w:rPr>
            </w:pPr>
            <w:r w:rsidRPr="00CA3F95">
              <w:rPr>
                <w:rFonts w:ascii="Times New Roman" w:hAnsi="Times New Roman"/>
                <w:color w:val="000000" w:themeColor="text1"/>
              </w:rPr>
              <w:t>Объект дошкольной образовательной организации</w:t>
            </w:r>
          </w:p>
        </w:tc>
        <w:tc>
          <w:tcPr>
            <w:tcW w:w="212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Детский сад</w:t>
            </w:r>
          </w:p>
        </w:tc>
        <w:tc>
          <w:tcPr>
            <w:tcW w:w="2693" w:type="dxa"/>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Юго-Восточный район, Квартал №28, ул. Перспективная</w:t>
            </w:r>
          </w:p>
        </w:tc>
        <w:tc>
          <w:tcPr>
            <w:tcW w:w="2410"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181"/>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rPr>
                <w:color w:val="000000" w:themeColor="text1"/>
              </w:rPr>
            </w:pPr>
            <w:r w:rsidRPr="00CA3F95">
              <w:rPr>
                <w:rFonts w:ascii="Times New Roman" w:hAnsi="Times New Roman"/>
                <w:color w:val="000000" w:themeColor="text1"/>
              </w:rPr>
              <w:t>Объект дошкольной образовательной организации</w:t>
            </w:r>
          </w:p>
        </w:tc>
        <w:tc>
          <w:tcPr>
            <w:tcW w:w="212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Детский сад</w:t>
            </w:r>
          </w:p>
        </w:tc>
        <w:tc>
          <w:tcPr>
            <w:tcW w:w="2693" w:type="dxa"/>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 xml:space="preserve">г.о. Кинель, г. Кинель, </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мкр. Лебедь, площадка № 7</w:t>
            </w:r>
          </w:p>
        </w:tc>
        <w:tc>
          <w:tcPr>
            <w:tcW w:w="2410"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293"/>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rPr>
                <w:color w:val="000000" w:themeColor="text1"/>
              </w:rPr>
            </w:pPr>
            <w:r w:rsidRPr="00CA3F95">
              <w:rPr>
                <w:rFonts w:ascii="Times New Roman" w:hAnsi="Times New Roman"/>
                <w:color w:val="000000" w:themeColor="text1"/>
              </w:rPr>
              <w:t>Объект образовательной организации</w:t>
            </w:r>
          </w:p>
        </w:tc>
        <w:tc>
          <w:tcPr>
            <w:tcW w:w="2126" w:type="dxa"/>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Общеобразовательная школа</w:t>
            </w:r>
          </w:p>
        </w:tc>
        <w:tc>
          <w:tcPr>
            <w:tcW w:w="2693" w:type="dxa"/>
          </w:tcPr>
          <w:p w:rsidR="00BA574B" w:rsidRPr="00CA3F95" w:rsidRDefault="00BA574B" w:rsidP="00A53E2D">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г.о. Кинель, г. Кинель,</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Юго-Восточный район, Квартал № 26</w:t>
            </w:r>
          </w:p>
        </w:tc>
        <w:tc>
          <w:tcPr>
            <w:tcW w:w="2410"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293"/>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rPr>
                <w:color w:val="000000" w:themeColor="text1"/>
              </w:rPr>
            </w:pPr>
            <w:r w:rsidRPr="00CA3F95">
              <w:rPr>
                <w:rFonts w:ascii="Times New Roman" w:hAnsi="Times New Roman"/>
                <w:color w:val="000000" w:themeColor="text1"/>
              </w:rPr>
              <w:t>Объект образовательной организации</w:t>
            </w:r>
          </w:p>
        </w:tc>
        <w:tc>
          <w:tcPr>
            <w:tcW w:w="2126" w:type="dxa"/>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Общеобразовательная школа</w:t>
            </w:r>
          </w:p>
        </w:tc>
        <w:tc>
          <w:tcPr>
            <w:tcW w:w="2693" w:type="dxa"/>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мкр. Елшняги, площадка № 5</w:t>
            </w:r>
          </w:p>
        </w:tc>
        <w:tc>
          <w:tcPr>
            <w:tcW w:w="2410"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293"/>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Объект организации </w:t>
            </w:r>
            <w:r w:rsidRPr="00CA3F95">
              <w:rPr>
                <w:rFonts w:ascii="Times New Roman" w:hAnsi="Times New Roman"/>
                <w:color w:val="000000" w:themeColor="text1"/>
              </w:rPr>
              <w:lastRenderedPageBreak/>
              <w:t>дополнительного образования</w:t>
            </w:r>
          </w:p>
        </w:tc>
        <w:tc>
          <w:tcPr>
            <w:tcW w:w="2126" w:type="dxa"/>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lastRenderedPageBreak/>
              <w:t>Детский дом творчества</w:t>
            </w:r>
          </w:p>
        </w:tc>
        <w:tc>
          <w:tcPr>
            <w:tcW w:w="2693" w:type="dxa"/>
          </w:tcPr>
          <w:p w:rsidR="00BA574B" w:rsidRPr="00CA3F95" w:rsidRDefault="00BA574B" w:rsidP="00A53E2D">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г.о. Кинель, г. Кинель,</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 xml:space="preserve">Юго-Восточный район, </w:t>
            </w:r>
            <w:r w:rsidRPr="00CA3F95">
              <w:rPr>
                <w:rFonts w:ascii="Times New Roman" w:hAnsi="Times New Roman"/>
                <w:color w:val="000000" w:themeColor="text1"/>
              </w:rPr>
              <w:lastRenderedPageBreak/>
              <w:t>ул. 9 Мая</w:t>
            </w:r>
          </w:p>
        </w:tc>
        <w:tc>
          <w:tcPr>
            <w:tcW w:w="2410"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lastRenderedPageBreak/>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293"/>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Объект организации дополнительного образования</w:t>
            </w:r>
          </w:p>
        </w:tc>
        <w:tc>
          <w:tcPr>
            <w:tcW w:w="2126" w:type="dxa"/>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Детский дом творчества</w:t>
            </w:r>
          </w:p>
        </w:tc>
        <w:tc>
          <w:tcPr>
            <w:tcW w:w="2693" w:type="dxa"/>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Юго-Восточный район, площадка №26</w:t>
            </w:r>
          </w:p>
        </w:tc>
        <w:tc>
          <w:tcPr>
            <w:tcW w:w="2410"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293"/>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Объект организации дополнительного образования</w:t>
            </w:r>
          </w:p>
        </w:tc>
        <w:tc>
          <w:tcPr>
            <w:tcW w:w="2126" w:type="dxa"/>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МБУДО «Детская школа искусств №3 г.о. Кинель»</w:t>
            </w:r>
          </w:p>
        </w:tc>
        <w:tc>
          <w:tcPr>
            <w:tcW w:w="2693" w:type="dxa"/>
          </w:tcPr>
          <w:p w:rsidR="00BA574B" w:rsidRPr="00CA3F95" w:rsidRDefault="00BA574B" w:rsidP="00A53E2D">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г.о. Кинель, г. Кинель,</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ул. Маяковского, 51</w:t>
            </w:r>
          </w:p>
        </w:tc>
        <w:tc>
          <w:tcPr>
            <w:tcW w:w="2410" w:type="dxa"/>
          </w:tcPr>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реконструкция/2033</w:t>
            </w:r>
          </w:p>
        </w:tc>
      </w:tr>
      <w:tr w:rsidR="00CA3F95" w:rsidRPr="00CA3F95" w:rsidTr="00A53E2D">
        <w:trPr>
          <w:trHeight w:val="293"/>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Объект организации дополнительного образования</w:t>
            </w:r>
          </w:p>
        </w:tc>
        <w:tc>
          <w:tcPr>
            <w:tcW w:w="2126" w:type="dxa"/>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Детский дом творчества</w:t>
            </w:r>
          </w:p>
        </w:tc>
        <w:tc>
          <w:tcPr>
            <w:tcW w:w="2693" w:type="dxa"/>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юго-западный район, площадка №10</w:t>
            </w:r>
          </w:p>
        </w:tc>
        <w:tc>
          <w:tcPr>
            <w:tcW w:w="2410"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строительство/2043</w:t>
            </w:r>
          </w:p>
        </w:tc>
      </w:tr>
      <w:tr w:rsidR="00CA3F95" w:rsidRPr="00CA3F95" w:rsidTr="00A53E2D">
        <w:trPr>
          <w:trHeight w:val="293"/>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Объект спорта из сооружений</w:t>
            </w:r>
          </w:p>
        </w:tc>
        <w:tc>
          <w:tcPr>
            <w:tcW w:w="2126" w:type="dxa"/>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Физкультурно-оздоровительный комплекс</w:t>
            </w:r>
          </w:p>
        </w:tc>
        <w:tc>
          <w:tcPr>
            <w:tcW w:w="2693" w:type="dxa"/>
          </w:tcPr>
          <w:p w:rsidR="00BA574B" w:rsidRPr="00CA3F95" w:rsidRDefault="00BA574B" w:rsidP="00A53E2D">
            <w:pPr>
              <w:autoSpaceDE w:val="0"/>
              <w:autoSpaceDN w:val="0"/>
              <w:adjustRightInd w:val="0"/>
              <w:rPr>
                <w:rFonts w:ascii="Times New Roman" w:eastAsia="Times New Roman" w:hAnsi="Times New Roman"/>
                <w:color w:val="000000" w:themeColor="text1"/>
              </w:rPr>
            </w:pPr>
            <w:r w:rsidRPr="00CA3F95">
              <w:rPr>
                <w:rFonts w:ascii="Times New Roman" w:eastAsia="Times New Roman" w:hAnsi="Times New Roman"/>
                <w:color w:val="000000" w:themeColor="text1"/>
              </w:rPr>
              <w:t>г.о. Кинель, г. Кинель,</w:t>
            </w:r>
          </w:p>
          <w:p w:rsidR="00BA574B" w:rsidRPr="00CA3F95" w:rsidRDefault="00BA574B" w:rsidP="00A53E2D">
            <w:pPr>
              <w:autoSpaceDE w:val="0"/>
              <w:autoSpaceDN w:val="0"/>
              <w:adjustRightInd w:val="0"/>
              <w:rPr>
                <w:rFonts w:ascii="Times New Roman" w:eastAsia="Times New Roman" w:hAnsi="Times New Roman"/>
                <w:color w:val="000000" w:themeColor="text1"/>
              </w:rPr>
            </w:pPr>
            <w:r w:rsidRPr="00CA3F95">
              <w:rPr>
                <w:rFonts w:ascii="Times New Roman" w:eastAsia="Times New Roman" w:hAnsi="Times New Roman"/>
                <w:color w:val="000000" w:themeColor="text1"/>
              </w:rPr>
              <w:t xml:space="preserve">Юго-Восточный район, </w:t>
            </w:r>
          </w:p>
          <w:p w:rsidR="00BA574B" w:rsidRPr="00CA3F95" w:rsidRDefault="00BA574B" w:rsidP="00A53E2D">
            <w:pPr>
              <w:autoSpaceDE w:val="0"/>
              <w:autoSpaceDN w:val="0"/>
              <w:adjustRightInd w:val="0"/>
              <w:rPr>
                <w:rFonts w:ascii="Times New Roman" w:eastAsia="Times New Roman" w:hAnsi="Times New Roman"/>
                <w:color w:val="000000" w:themeColor="text1"/>
              </w:rPr>
            </w:pPr>
            <w:r w:rsidRPr="00CA3F95">
              <w:rPr>
                <w:rFonts w:ascii="Times New Roman" w:eastAsia="Times New Roman" w:hAnsi="Times New Roman"/>
                <w:color w:val="000000" w:themeColor="text1"/>
              </w:rPr>
              <w:t xml:space="preserve">ул. 27 Партсъезда, 13 </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eastAsia="Times New Roman" w:hAnsi="Times New Roman"/>
                <w:color w:val="000000" w:themeColor="text1"/>
              </w:rPr>
              <w:t>КН 63:03:0214001:30</w:t>
            </w:r>
          </w:p>
        </w:tc>
        <w:tc>
          <w:tcPr>
            <w:tcW w:w="2410"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293"/>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Спортивное сооружение</w:t>
            </w:r>
          </w:p>
        </w:tc>
        <w:tc>
          <w:tcPr>
            <w:tcW w:w="2126" w:type="dxa"/>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Футбольное поле;</w:t>
            </w:r>
          </w:p>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комплексная спортивная площадка</w:t>
            </w:r>
          </w:p>
        </w:tc>
        <w:tc>
          <w:tcPr>
            <w:tcW w:w="2693" w:type="dxa"/>
          </w:tcPr>
          <w:p w:rsidR="00BA574B" w:rsidRPr="00CA3F95" w:rsidRDefault="00BA574B" w:rsidP="00A53E2D">
            <w:pPr>
              <w:autoSpaceDE w:val="0"/>
              <w:autoSpaceDN w:val="0"/>
              <w:adjustRightInd w:val="0"/>
              <w:rPr>
                <w:rFonts w:ascii="Times New Roman" w:eastAsia="Times New Roman" w:hAnsi="Times New Roman"/>
                <w:color w:val="000000" w:themeColor="text1"/>
              </w:rPr>
            </w:pPr>
            <w:r w:rsidRPr="00CA3F95">
              <w:rPr>
                <w:rFonts w:ascii="Times New Roman" w:eastAsia="Times New Roman" w:hAnsi="Times New Roman"/>
                <w:color w:val="000000" w:themeColor="text1"/>
              </w:rPr>
              <w:t>г.о. Кинель, г. Кинель,</w:t>
            </w:r>
          </w:p>
          <w:p w:rsidR="00BA574B" w:rsidRPr="00CA3F95" w:rsidRDefault="00BA574B" w:rsidP="00A53E2D">
            <w:pPr>
              <w:autoSpaceDE w:val="0"/>
              <w:autoSpaceDN w:val="0"/>
              <w:adjustRightInd w:val="0"/>
              <w:rPr>
                <w:rFonts w:ascii="Times New Roman" w:eastAsia="Times New Roman" w:hAnsi="Times New Roman"/>
                <w:color w:val="000000" w:themeColor="text1"/>
              </w:rPr>
            </w:pPr>
            <w:r w:rsidRPr="00CA3F95">
              <w:rPr>
                <w:rFonts w:ascii="Times New Roman" w:eastAsia="Times New Roman" w:hAnsi="Times New Roman"/>
                <w:color w:val="000000" w:themeColor="text1"/>
              </w:rPr>
              <w:t xml:space="preserve">Юго-Восточный район, </w:t>
            </w:r>
          </w:p>
          <w:p w:rsidR="00BA574B" w:rsidRPr="00CA3F95" w:rsidRDefault="00BA574B" w:rsidP="00A53E2D">
            <w:pPr>
              <w:autoSpaceDE w:val="0"/>
              <w:autoSpaceDN w:val="0"/>
              <w:adjustRightInd w:val="0"/>
              <w:rPr>
                <w:rFonts w:ascii="Times New Roman" w:eastAsia="Times New Roman" w:hAnsi="Times New Roman"/>
                <w:color w:val="000000" w:themeColor="text1"/>
              </w:rPr>
            </w:pPr>
            <w:r w:rsidRPr="00CA3F95">
              <w:rPr>
                <w:rFonts w:ascii="Times New Roman" w:eastAsia="Times New Roman" w:hAnsi="Times New Roman"/>
                <w:color w:val="000000" w:themeColor="text1"/>
              </w:rPr>
              <w:t xml:space="preserve">ул. 27 Партсъезда, 13 </w:t>
            </w:r>
          </w:p>
          <w:p w:rsidR="00BA574B" w:rsidRPr="00CA3F95" w:rsidRDefault="00BA574B" w:rsidP="00A53E2D">
            <w:pPr>
              <w:autoSpaceDE w:val="0"/>
              <w:autoSpaceDN w:val="0"/>
              <w:adjustRightInd w:val="0"/>
              <w:rPr>
                <w:rFonts w:ascii="Times New Roman" w:eastAsia="Times New Roman" w:hAnsi="Times New Roman"/>
                <w:color w:val="000000" w:themeColor="text1"/>
              </w:rPr>
            </w:pPr>
            <w:r w:rsidRPr="00CA3F95">
              <w:rPr>
                <w:rFonts w:ascii="Times New Roman" w:eastAsia="Times New Roman" w:hAnsi="Times New Roman"/>
                <w:color w:val="000000" w:themeColor="text1"/>
              </w:rPr>
              <w:t>КН 63:03:0214001:30</w:t>
            </w:r>
          </w:p>
        </w:tc>
        <w:tc>
          <w:tcPr>
            <w:tcW w:w="2410"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293"/>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Объект спорта из сооружений</w:t>
            </w:r>
          </w:p>
        </w:tc>
        <w:tc>
          <w:tcPr>
            <w:tcW w:w="2126" w:type="dxa"/>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Физкультурно-спортивный комплекс</w:t>
            </w:r>
          </w:p>
        </w:tc>
        <w:tc>
          <w:tcPr>
            <w:tcW w:w="2693" w:type="dxa"/>
          </w:tcPr>
          <w:p w:rsidR="00BA574B" w:rsidRPr="00CA3F95" w:rsidRDefault="00BA574B" w:rsidP="00A53E2D">
            <w:pPr>
              <w:autoSpaceDE w:val="0"/>
              <w:autoSpaceDN w:val="0"/>
              <w:adjustRightInd w:val="0"/>
              <w:jc w:val="both"/>
              <w:rPr>
                <w:rFonts w:ascii="Times New Roman" w:eastAsia="Times New Roman" w:hAnsi="Times New Roman"/>
                <w:color w:val="000000" w:themeColor="text1"/>
              </w:rPr>
            </w:pPr>
            <w:r w:rsidRPr="00CA3F95">
              <w:rPr>
                <w:rFonts w:ascii="Times New Roman" w:eastAsia="Times New Roman" w:hAnsi="Times New Roman"/>
                <w:color w:val="000000" w:themeColor="text1"/>
              </w:rPr>
              <w:t>г.о. Кинель, г. Кинель,</w:t>
            </w:r>
          </w:p>
          <w:p w:rsidR="00BA574B" w:rsidRPr="00CA3F95" w:rsidRDefault="00BA574B" w:rsidP="00A53E2D">
            <w:pPr>
              <w:autoSpaceDE w:val="0"/>
              <w:autoSpaceDN w:val="0"/>
              <w:adjustRightInd w:val="0"/>
              <w:rPr>
                <w:rFonts w:ascii="Times New Roman" w:eastAsia="Times New Roman" w:hAnsi="Times New Roman"/>
                <w:color w:val="000000" w:themeColor="text1"/>
              </w:rPr>
            </w:pPr>
            <w:r w:rsidRPr="00CA3F95">
              <w:rPr>
                <w:rFonts w:ascii="Times New Roman" w:eastAsia="Times New Roman" w:hAnsi="Times New Roman"/>
                <w:color w:val="000000" w:themeColor="text1"/>
              </w:rPr>
              <w:t>Юго-Восточный район, квартал № 28, по ул. 6-я Ямская</w:t>
            </w:r>
          </w:p>
        </w:tc>
        <w:tc>
          <w:tcPr>
            <w:tcW w:w="2410"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293"/>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Спортивное </w:t>
            </w:r>
            <w:r w:rsidRPr="00CA3F95">
              <w:rPr>
                <w:rFonts w:ascii="Times New Roman" w:hAnsi="Times New Roman"/>
                <w:color w:val="000000" w:themeColor="text1"/>
              </w:rPr>
              <w:lastRenderedPageBreak/>
              <w:t>сооружение</w:t>
            </w:r>
          </w:p>
        </w:tc>
        <w:tc>
          <w:tcPr>
            <w:tcW w:w="2126" w:type="dxa"/>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lastRenderedPageBreak/>
              <w:t xml:space="preserve">Комплексная </w:t>
            </w:r>
            <w:r w:rsidRPr="00CA3F95">
              <w:rPr>
                <w:color w:val="000000" w:themeColor="text1"/>
                <w:sz w:val="24"/>
              </w:rPr>
              <w:lastRenderedPageBreak/>
              <w:t>спортивная площадка</w:t>
            </w:r>
          </w:p>
        </w:tc>
        <w:tc>
          <w:tcPr>
            <w:tcW w:w="2693" w:type="dxa"/>
          </w:tcPr>
          <w:p w:rsidR="00BA574B" w:rsidRPr="00CA3F95" w:rsidRDefault="00BA574B" w:rsidP="00A53E2D">
            <w:pPr>
              <w:autoSpaceDE w:val="0"/>
              <w:autoSpaceDN w:val="0"/>
              <w:adjustRightInd w:val="0"/>
              <w:rPr>
                <w:rFonts w:ascii="Times New Roman" w:eastAsia="Times New Roman" w:hAnsi="Times New Roman"/>
                <w:color w:val="000000" w:themeColor="text1"/>
              </w:rPr>
            </w:pPr>
            <w:r w:rsidRPr="00CA3F95">
              <w:rPr>
                <w:rFonts w:ascii="Times New Roman" w:eastAsia="Times New Roman" w:hAnsi="Times New Roman"/>
                <w:color w:val="000000" w:themeColor="text1"/>
              </w:rPr>
              <w:lastRenderedPageBreak/>
              <w:t>г.о. Кинель, г. Кинель,</w:t>
            </w:r>
          </w:p>
          <w:p w:rsidR="00BA574B" w:rsidRPr="00CA3F95" w:rsidRDefault="00BA574B" w:rsidP="00A53E2D">
            <w:pPr>
              <w:autoSpaceDE w:val="0"/>
              <w:autoSpaceDN w:val="0"/>
              <w:adjustRightInd w:val="0"/>
              <w:rPr>
                <w:rFonts w:ascii="Times New Roman" w:eastAsia="Times New Roman" w:hAnsi="Times New Roman"/>
                <w:color w:val="000000" w:themeColor="text1"/>
              </w:rPr>
            </w:pPr>
            <w:r w:rsidRPr="00CA3F95">
              <w:rPr>
                <w:rFonts w:ascii="Times New Roman" w:eastAsia="Times New Roman" w:hAnsi="Times New Roman"/>
                <w:color w:val="000000" w:themeColor="text1"/>
              </w:rPr>
              <w:lastRenderedPageBreak/>
              <w:t>Юго-Восточный район, квартал № 28, по ул. 6-я Ямская</w:t>
            </w:r>
          </w:p>
        </w:tc>
        <w:tc>
          <w:tcPr>
            <w:tcW w:w="2410"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lastRenderedPageBreak/>
              <w:t>Местного значения/</w:t>
            </w:r>
            <w:r w:rsidRPr="00CA3F95">
              <w:rPr>
                <w:rFonts w:ascii="Times New Roman" w:hAnsi="Times New Roman"/>
                <w:color w:val="000000" w:themeColor="text1"/>
              </w:rPr>
              <w:t xml:space="preserve"> </w:t>
            </w:r>
            <w:r w:rsidRPr="00CA3F95">
              <w:rPr>
                <w:rFonts w:ascii="Times New Roman" w:hAnsi="Times New Roman"/>
                <w:color w:val="000000" w:themeColor="text1"/>
              </w:rPr>
              <w:lastRenderedPageBreak/>
              <w:t>строительство/2033</w:t>
            </w:r>
          </w:p>
        </w:tc>
      </w:tr>
      <w:tr w:rsidR="00CA3F95" w:rsidRPr="00CA3F95" w:rsidTr="00A53E2D">
        <w:trPr>
          <w:trHeight w:val="293"/>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Объект спорта из сооружений</w:t>
            </w:r>
          </w:p>
        </w:tc>
        <w:tc>
          <w:tcPr>
            <w:tcW w:w="2126" w:type="dxa"/>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Физкультурно-спортивный комплекс</w:t>
            </w:r>
          </w:p>
        </w:tc>
        <w:tc>
          <w:tcPr>
            <w:tcW w:w="2693" w:type="dxa"/>
          </w:tcPr>
          <w:p w:rsidR="00BA574B" w:rsidRPr="00CA3F95" w:rsidRDefault="00BA574B" w:rsidP="00A53E2D">
            <w:pPr>
              <w:autoSpaceDE w:val="0"/>
              <w:autoSpaceDN w:val="0"/>
              <w:adjustRightInd w:val="0"/>
              <w:rPr>
                <w:rFonts w:ascii="Times New Roman" w:eastAsia="Times New Roman" w:hAnsi="Times New Roman"/>
                <w:color w:val="000000" w:themeColor="text1"/>
              </w:rPr>
            </w:pPr>
            <w:r w:rsidRPr="00CA3F95">
              <w:rPr>
                <w:rFonts w:ascii="Times New Roman" w:eastAsia="Times New Roman" w:hAnsi="Times New Roman"/>
                <w:color w:val="000000" w:themeColor="text1"/>
              </w:rPr>
              <w:t>г.о. Кинель, г. Кинель, мкр Лебедь, площадка №6</w:t>
            </w:r>
          </w:p>
          <w:p w:rsidR="00BA574B" w:rsidRPr="00CA3F95" w:rsidRDefault="00BA574B" w:rsidP="00A53E2D">
            <w:pPr>
              <w:autoSpaceDE w:val="0"/>
              <w:autoSpaceDN w:val="0"/>
              <w:adjustRightInd w:val="0"/>
              <w:ind w:firstLine="33"/>
              <w:rPr>
                <w:rFonts w:ascii="Times New Roman" w:eastAsia="Times New Roman" w:hAnsi="Times New Roman"/>
                <w:color w:val="000000" w:themeColor="text1"/>
              </w:rPr>
            </w:pPr>
          </w:p>
        </w:tc>
        <w:tc>
          <w:tcPr>
            <w:tcW w:w="2410"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293"/>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Спортивное сооружение</w:t>
            </w:r>
          </w:p>
        </w:tc>
        <w:tc>
          <w:tcPr>
            <w:tcW w:w="2126" w:type="dxa"/>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Комплексная спортивная площадка</w:t>
            </w:r>
          </w:p>
        </w:tc>
        <w:tc>
          <w:tcPr>
            <w:tcW w:w="2693" w:type="dxa"/>
          </w:tcPr>
          <w:p w:rsidR="00BA574B" w:rsidRPr="00CA3F95" w:rsidRDefault="00BA574B" w:rsidP="00A53E2D">
            <w:pPr>
              <w:autoSpaceDE w:val="0"/>
              <w:autoSpaceDN w:val="0"/>
              <w:adjustRightInd w:val="0"/>
              <w:rPr>
                <w:rFonts w:ascii="Times New Roman" w:eastAsia="Times New Roman" w:hAnsi="Times New Roman"/>
                <w:color w:val="000000" w:themeColor="text1"/>
              </w:rPr>
            </w:pPr>
            <w:r w:rsidRPr="00CA3F95">
              <w:rPr>
                <w:rFonts w:ascii="Times New Roman" w:eastAsia="Times New Roman" w:hAnsi="Times New Roman"/>
                <w:color w:val="000000" w:themeColor="text1"/>
              </w:rPr>
              <w:t xml:space="preserve">г.о. Кинель, г. Кинель, </w:t>
            </w:r>
          </w:p>
          <w:p w:rsidR="00BA574B" w:rsidRPr="00CA3F95" w:rsidRDefault="00BA574B" w:rsidP="00A53E2D">
            <w:pPr>
              <w:autoSpaceDE w:val="0"/>
              <w:autoSpaceDN w:val="0"/>
              <w:adjustRightInd w:val="0"/>
              <w:rPr>
                <w:rFonts w:ascii="Times New Roman" w:eastAsia="Times New Roman" w:hAnsi="Times New Roman"/>
                <w:color w:val="000000" w:themeColor="text1"/>
              </w:rPr>
            </w:pPr>
            <w:r w:rsidRPr="00CA3F95">
              <w:rPr>
                <w:rFonts w:ascii="Times New Roman" w:eastAsia="Times New Roman" w:hAnsi="Times New Roman"/>
                <w:color w:val="000000" w:themeColor="text1"/>
              </w:rPr>
              <w:t>мкр. Лебедь, площадка №6</w:t>
            </w:r>
          </w:p>
        </w:tc>
        <w:tc>
          <w:tcPr>
            <w:tcW w:w="2410"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293"/>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Спортивное сооружение</w:t>
            </w:r>
          </w:p>
        </w:tc>
        <w:tc>
          <w:tcPr>
            <w:tcW w:w="2126" w:type="dxa"/>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Спортивная площадка</w:t>
            </w:r>
          </w:p>
        </w:tc>
        <w:tc>
          <w:tcPr>
            <w:tcW w:w="2693" w:type="dxa"/>
          </w:tcPr>
          <w:p w:rsidR="00BA574B" w:rsidRPr="00CA3F95" w:rsidRDefault="00BA574B" w:rsidP="00A53E2D">
            <w:pPr>
              <w:autoSpaceDE w:val="0"/>
              <w:autoSpaceDN w:val="0"/>
              <w:adjustRightInd w:val="0"/>
              <w:rPr>
                <w:rFonts w:ascii="Times New Roman" w:eastAsia="Times New Roman" w:hAnsi="Times New Roman"/>
                <w:color w:val="000000" w:themeColor="text1"/>
              </w:rPr>
            </w:pPr>
            <w:r w:rsidRPr="00CA3F95">
              <w:rPr>
                <w:rFonts w:ascii="Times New Roman" w:eastAsia="Times New Roman" w:hAnsi="Times New Roman"/>
                <w:color w:val="000000" w:themeColor="text1"/>
              </w:rPr>
              <w:t>г.о. Кинель, г. Кинель,</w:t>
            </w:r>
          </w:p>
          <w:p w:rsidR="00BA574B" w:rsidRPr="00CA3F95" w:rsidRDefault="00BA574B" w:rsidP="00A53E2D">
            <w:pPr>
              <w:autoSpaceDE w:val="0"/>
              <w:autoSpaceDN w:val="0"/>
              <w:adjustRightInd w:val="0"/>
              <w:rPr>
                <w:rFonts w:ascii="Times New Roman" w:eastAsia="Times New Roman" w:hAnsi="Times New Roman"/>
                <w:color w:val="000000" w:themeColor="text1"/>
              </w:rPr>
            </w:pPr>
            <w:r w:rsidRPr="00CA3F95">
              <w:rPr>
                <w:rFonts w:ascii="Times New Roman" w:eastAsia="Times New Roman" w:hAnsi="Times New Roman"/>
                <w:color w:val="000000" w:themeColor="text1"/>
              </w:rPr>
              <w:t xml:space="preserve">Юго-Восточный район, </w:t>
            </w:r>
          </w:p>
          <w:p w:rsidR="00BA574B" w:rsidRPr="00CA3F95" w:rsidRDefault="00BA574B" w:rsidP="00A53E2D">
            <w:pPr>
              <w:autoSpaceDE w:val="0"/>
              <w:autoSpaceDN w:val="0"/>
              <w:adjustRightInd w:val="0"/>
              <w:rPr>
                <w:rFonts w:ascii="Times New Roman" w:eastAsia="Times New Roman" w:hAnsi="Times New Roman"/>
                <w:color w:val="000000" w:themeColor="text1"/>
              </w:rPr>
            </w:pPr>
            <w:r w:rsidRPr="00CA3F95">
              <w:rPr>
                <w:rFonts w:ascii="Times New Roman" w:eastAsia="Times New Roman" w:hAnsi="Times New Roman"/>
                <w:color w:val="000000" w:themeColor="text1"/>
              </w:rPr>
              <w:t>квартал № 24</w:t>
            </w:r>
          </w:p>
        </w:tc>
        <w:tc>
          <w:tcPr>
            <w:tcW w:w="2410"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293"/>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Спортивное сооружение</w:t>
            </w:r>
          </w:p>
        </w:tc>
        <w:tc>
          <w:tcPr>
            <w:tcW w:w="2126" w:type="dxa"/>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Стадион СЦ «Кинель»</w:t>
            </w:r>
          </w:p>
        </w:tc>
        <w:tc>
          <w:tcPr>
            <w:tcW w:w="2693" w:type="dxa"/>
          </w:tcPr>
          <w:p w:rsidR="00BA574B" w:rsidRPr="00CA3F95" w:rsidRDefault="00BA574B" w:rsidP="00A53E2D">
            <w:pPr>
              <w:autoSpaceDE w:val="0"/>
              <w:autoSpaceDN w:val="0"/>
              <w:adjustRightInd w:val="0"/>
              <w:rPr>
                <w:rFonts w:ascii="Times New Roman" w:eastAsia="Times New Roman" w:hAnsi="Times New Roman"/>
                <w:color w:val="000000" w:themeColor="text1"/>
              </w:rPr>
            </w:pPr>
            <w:r w:rsidRPr="00CA3F95">
              <w:rPr>
                <w:rFonts w:ascii="Times New Roman" w:eastAsia="Times New Roman" w:hAnsi="Times New Roman"/>
                <w:color w:val="000000" w:themeColor="text1"/>
              </w:rPr>
              <w:t xml:space="preserve">г.о. Кинель, г. Кинель, </w:t>
            </w:r>
          </w:p>
          <w:p w:rsidR="00BA574B" w:rsidRPr="00CA3F95" w:rsidRDefault="00BA574B" w:rsidP="00A53E2D">
            <w:pPr>
              <w:autoSpaceDE w:val="0"/>
              <w:autoSpaceDN w:val="0"/>
              <w:adjustRightInd w:val="0"/>
              <w:rPr>
                <w:rFonts w:ascii="Times New Roman" w:eastAsia="Times New Roman" w:hAnsi="Times New Roman"/>
                <w:color w:val="000000" w:themeColor="text1"/>
              </w:rPr>
            </w:pPr>
            <w:r w:rsidRPr="00CA3F95">
              <w:rPr>
                <w:rFonts w:ascii="Times New Roman" w:eastAsia="Times New Roman" w:hAnsi="Times New Roman"/>
                <w:color w:val="000000" w:themeColor="text1"/>
              </w:rPr>
              <w:t>ул. Маяковского, 52</w:t>
            </w:r>
          </w:p>
        </w:tc>
        <w:tc>
          <w:tcPr>
            <w:tcW w:w="2410" w:type="dxa"/>
          </w:tcPr>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реконструкция/2033</w:t>
            </w:r>
          </w:p>
        </w:tc>
      </w:tr>
      <w:tr w:rsidR="00CA3F95" w:rsidRPr="00CA3F95" w:rsidTr="00A53E2D">
        <w:trPr>
          <w:trHeight w:val="293"/>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Спортивное сооружение</w:t>
            </w:r>
          </w:p>
        </w:tc>
        <w:tc>
          <w:tcPr>
            <w:tcW w:w="2126" w:type="dxa"/>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Баскетбольная площадка</w:t>
            </w:r>
          </w:p>
        </w:tc>
        <w:tc>
          <w:tcPr>
            <w:tcW w:w="2693" w:type="dxa"/>
          </w:tcPr>
          <w:p w:rsidR="00BA574B" w:rsidRPr="00CA3F95" w:rsidRDefault="00BA574B" w:rsidP="00A53E2D">
            <w:pPr>
              <w:autoSpaceDE w:val="0"/>
              <w:autoSpaceDN w:val="0"/>
              <w:adjustRightInd w:val="0"/>
              <w:rPr>
                <w:rFonts w:ascii="Times New Roman" w:eastAsia="Times New Roman" w:hAnsi="Times New Roman"/>
                <w:color w:val="000000" w:themeColor="text1"/>
              </w:rPr>
            </w:pPr>
            <w:r w:rsidRPr="00CA3F95">
              <w:rPr>
                <w:rFonts w:ascii="Times New Roman" w:eastAsia="Times New Roman" w:hAnsi="Times New Roman"/>
                <w:color w:val="000000" w:themeColor="text1"/>
              </w:rPr>
              <w:t>г.о. Кинель, г. Кинель, ул. Ульяновская, 27, ГБОУ СОШ №9</w:t>
            </w:r>
          </w:p>
        </w:tc>
        <w:tc>
          <w:tcPr>
            <w:tcW w:w="2410" w:type="dxa"/>
          </w:tcPr>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реконструкция/2033</w:t>
            </w:r>
          </w:p>
        </w:tc>
      </w:tr>
      <w:tr w:rsidR="00CA3F95" w:rsidRPr="00CA3F95" w:rsidTr="00A53E2D">
        <w:trPr>
          <w:trHeight w:val="293"/>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Спортивное сооружение</w:t>
            </w:r>
          </w:p>
        </w:tc>
        <w:tc>
          <w:tcPr>
            <w:tcW w:w="2126" w:type="dxa"/>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Футбольное поле и баскетбольная площадка</w:t>
            </w:r>
          </w:p>
        </w:tc>
        <w:tc>
          <w:tcPr>
            <w:tcW w:w="2693" w:type="dxa"/>
          </w:tcPr>
          <w:p w:rsidR="00BA574B" w:rsidRPr="00CA3F95" w:rsidRDefault="00BA574B" w:rsidP="00A53E2D">
            <w:pPr>
              <w:autoSpaceDE w:val="0"/>
              <w:autoSpaceDN w:val="0"/>
              <w:adjustRightInd w:val="0"/>
              <w:rPr>
                <w:rFonts w:ascii="Times New Roman" w:eastAsia="Times New Roman" w:hAnsi="Times New Roman"/>
                <w:color w:val="000000" w:themeColor="text1"/>
              </w:rPr>
            </w:pPr>
            <w:r w:rsidRPr="00CA3F95">
              <w:rPr>
                <w:rFonts w:ascii="Times New Roman" w:eastAsia="Times New Roman" w:hAnsi="Times New Roman"/>
                <w:color w:val="000000" w:themeColor="text1"/>
              </w:rPr>
              <w:t xml:space="preserve">г.о. Кинель, г. Кинель, </w:t>
            </w:r>
          </w:p>
          <w:p w:rsidR="00BA574B" w:rsidRPr="00CA3F95" w:rsidRDefault="00BA574B" w:rsidP="00A53E2D">
            <w:pPr>
              <w:autoSpaceDE w:val="0"/>
              <w:autoSpaceDN w:val="0"/>
              <w:adjustRightInd w:val="0"/>
              <w:rPr>
                <w:rFonts w:ascii="Times New Roman" w:eastAsia="Times New Roman" w:hAnsi="Times New Roman"/>
                <w:color w:val="000000" w:themeColor="text1"/>
              </w:rPr>
            </w:pPr>
            <w:r w:rsidRPr="00CA3F95">
              <w:rPr>
                <w:rFonts w:ascii="Times New Roman" w:eastAsia="Times New Roman" w:hAnsi="Times New Roman"/>
                <w:color w:val="000000" w:themeColor="text1"/>
              </w:rPr>
              <w:t>ул. Украинская, 50, КГТ</w:t>
            </w:r>
          </w:p>
        </w:tc>
        <w:tc>
          <w:tcPr>
            <w:tcW w:w="2410"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реконструкция/2033</w:t>
            </w:r>
          </w:p>
        </w:tc>
      </w:tr>
      <w:tr w:rsidR="00CA3F95" w:rsidRPr="00CA3F95" w:rsidTr="00A53E2D">
        <w:trPr>
          <w:trHeight w:val="293"/>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Спортивное сооружение</w:t>
            </w:r>
          </w:p>
        </w:tc>
        <w:tc>
          <w:tcPr>
            <w:tcW w:w="2126" w:type="dxa"/>
            <w:shd w:val="clear" w:color="auto" w:fill="auto"/>
          </w:tcPr>
          <w:p w:rsidR="00BA574B" w:rsidRPr="00CA3F95" w:rsidRDefault="00BA574B" w:rsidP="00A53E2D">
            <w:pPr>
              <w:rPr>
                <w:rFonts w:ascii="Times New Roman" w:eastAsia="Times New Roman" w:hAnsi="Times New Roman"/>
                <w:color w:val="000000" w:themeColor="text1"/>
              </w:rPr>
            </w:pPr>
            <w:r w:rsidRPr="00CA3F95">
              <w:rPr>
                <w:rFonts w:ascii="Times New Roman" w:eastAsia="Times New Roman" w:hAnsi="Times New Roman"/>
                <w:color w:val="000000" w:themeColor="text1"/>
              </w:rPr>
              <w:t>Волейбольная и</w:t>
            </w:r>
            <w:r w:rsidRPr="00CA3F95">
              <w:rPr>
                <w:rFonts w:ascii="Times New Roman" w:hAnsi="Times New Roman"/>
                <w:color w:val="000000" w:themeColor="text1"/>
              </w:rPr>
              <w:t xml:space="preserve"> баскетбольная площадка</w:t>
            </w:r>
          </w:p>
        </w:tc>
        <w:tc>
          <w:tcPr>
            <w:tcW w:w="2693" w:type="dxa"/>
          </w:tcPr>
          <w:p w:rsidR="00BA574B" w:rsidRPr="00CA3F95" w:rsidRDefault="00BA574B" w:rsidP="00A53E2D">
            <w:pPr>
              <w:rPr>
                <w:rFonts w:ascii="Times New Roman" w:eastAsia="Times New Roman" w:hAnsi="Times New Roman"/>
                <w:color w:val="000000" w:themeColor="text1"/>
              </w:rPr>
            </w:pPr>
            <w:r w:rsidRPr="00CA3F95">
              <w:rPr>
                <w:rFonts w:ascii="Times New Roman" w:eastAsia="Times New Roman" w:hAnsi="Times New Roman"/>
                <w:color w:val="000000" w:themeColor="text1"/>
              </w:rPr>
              <w:t>г.о. Кинель, г.Кинель, Образовательный центр "Лидер" ГБОУ СОШ №5,</w:t>
            </w:r>
          </w:p>
          <w:p w:rsidR="00BA574B" w:rsidRPr="00CA3F95" w:rsidRDefault="00BA574B" w:rsidP="00A53E2D">
            <w:pPr>
              <w:autoSpaceDE w:val="0"/>
              <w:autoSpaceDN w:val="0"/>
              <w:adjustRightInd w:val="0"/>
              <w:rPr>
                <w:rFonts w:ascii="Times New Roman" w:eastAsia="Times New Roman" w:hAnsi="Times New Roman"/>
                <w:color w:val="000000" w:themeColor="text1"/>
              </w:rPr>
            </w:pPr>
            <w:r w:rsidRPr="00CA3F95">
              <w:rPr>
                <w:rFonts w:ascii="Times New Roman" w:eastAsia="Times New Roman" w:hAnsi="Times New Roman"/>
                <w:color w:val="000000" w:themeColor="text1"/>
              </w:rPr>
              <w:t>ул. 27 Партсъезда, 5а</w:t>
            </w:r>
          </w:p>
        </w:tc>
        <w:tc>
          <w:tcPr>
            <w:tcW w:w="2410"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реконструкция/2033</w:t>
            </w:r>
          </w:p>
        </w:tc>
      </w:tr>
      <w:tr w:rsidR="00CA3F95" w:rsidRPr="00CA3F95" w:rsidTr="00A53E2D">
        <w:trPr>
          <w:trHeight w:val="293"/>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Объект спорта из </w:t>
            </w:r>
            <w:r w:rsidRPr="00CA3F95">
              <w:rPr>
                <w:rFonts w:ascii="Times New Roman" w:hAnsi="Times New Roman"/>
                <w:color w:val="000000" w:themeColor="text1"/>
              </w:rPr>
              <w:lastRenderedPageBreak/>
              <w:t>сооружений</w:t>
            </w:r>
          </w:p>
        </w:tc>
        <w:tc>
          <w:tcPr>
            <w:tcW w:w="2126" w:type="dxa"/>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lastRenderedPageBreak/>
              <w:t xml:space="preserve">Крытый каток с </w:t>
            </w:r>
            <w:r w:rsidRPr="00CA3F95">
              <w:rPr>
                <w:rFonts w:ascii="Times New Roman" w:hAnsi="Times New Roman"/>
                <w:color w:val="000000" w:themeColor="text1"/>
              </w:rPr>
              <w:lastRenderedPageBreak/>
              <w:t>искусственным льдом</w:t>
            </w:r>
          </w:p>
        </w:tc>
        <w:tc>
          <w:tcPr>
            <w:tcW w:w="2693" w:type="dxa"/>
          </w:tcPr>
          <w:p w:rsidR="00BA574B" w:rsidRPr="00CA3F95" w:rsidRDefault="00BA574B" w:rsidP="00A53E2D">
            <w:pPr>
              <w:rPr>
                <w:rFonts w:ascii="Times New Roman" w:eastAsia="Times New Roman" w:hAnsi="Times New Roman"/>
                <w:color w:val="000000" w:themeColor="text1"/>
              </w:rPr>
            </w:pPr>
            <w:r w:rsidRPr="00CA3F95">
              <w:rPr>
                <w:rFonts w:ascii="Times New Roman" w:eastAsia="Times New Roman" w:hAnsi="Times New Roman"/>
                <w:color w:val="000000" w:themeColor="text1"/>
              </w:rPr>
              <w:lastRenderedPageBreak/>
              <w:t>г.о. Кинель, г.Кинель,</w:t>
            </w:r>
          </w:p>
        </w:tc>
        <w:tc>
          <w:tcPr>
            <w:tcW w:w="2410"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Регионального </w:t>
            </w:r>
            <w:r w:rsidRPr="00CA3F95">
              <w:rPr>
                <w:rFonts w:ascii="Times New Roman" w:hAnsi="Times New Roman"/>
                <w:bCs/>
                <w:color w:val="000000" w:themeColor="text1"/>
              </w:rPr>
              <w:lastRenderedPageBreak/>
              <w:t>значения/</w:t>
            </w:r>
            <w:r w:rsidRPr="00CA3F95">
              <w:rPr>
                <w:rFonts w:ascii="Times New Roman" w:hAnsi="Times New Roman"/>
                <w:color w:val="000000" w:themeColor="text1"/>
              </w:rPr>
              <w:t xml:space="preserve"> строительство/2033</w:t>
            </w:r>
          </w:p>
        </w:tc>
      </w:tr>
      <w:tr w:rsidR="00CA3F95" w:rsidRPr="00CA3F95" w:rsidTr="00A53E2D">
        <w:trPr>
          <w:trHeight w:val="293"/>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Медицинская организация первичной помощи</w:t>
            </w:r>
          </w:p>
        </w:tc>
        <w:tc>
          <w:tcPr>
            <w:tcW w:w="2126" w:type="dxa"/>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Поликлиника</w:t>
            </w:r>
          </w:p>
        </w:tc>
        <w:tc>
          <w:tcPr>
            <w:tcW w:w="2693" w:type="dxa"/>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Юго-Восточный район, ул. 9 Мая</w:t>
            </w:r>
          </w:p>
        </w:tc>
        <w:tc>
          <w:tcPr>
            <w:tcW w:w="2410"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293"/>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pStyle w:val="aff0"/>
              <w:ind w:firstLine="0"/>
              <w:rPr>
                <w:color w:val="000000" w:themeColor="text1"/>
                <w:sz w:val="24"/>
              </w:rPr>
            </w:pPr>
            <w:r w:rsidRPr="00CA3F95">
              <w:rPr>
                <w:color w:val="000000" w:themeColor="text1"/>
                <w:sz w:val="24"/>
              </w:rPr>
              <w:t>Медицинская организация первичной помощи</w:t>
            </w:r>
          </w:p>
        </w:tc>
        <w:tc>
          <w:tcPr>
            <w:tcW w:w="2126" w:type="dxa"/>
            <w:shd w:val="clear" w:color="auto" w:fill="auto"/>
          </w:tcPr>
          <w:p w:rsidR="00BA574B" w:rsidRPr="00CA3F95" w:rsidRDefault="00BA574B" w:rsidP="00A53E2D">
            <w:pPr>
              <w:autoSpaceDE w:val="0"/>
              <w:autoSpaceDN w:val="0"/>
              <w:adjustRightInd w:val="0"/>
              <w:jc w:val="both"/>
              <w:rPr>
                <w:color w:val="000000" w:themeColor="text1"/>
              </w:rPr>
            </w:pPr>
            <w:r w:rsidRPr="00CA3F95">
              <w:rPr>
                <w:rFonts w:ascii="Times New Roman" w:hAnsi="Times New Roman"/>
                <w:color w:val="000000" w:themeColor="text1"/>
              </w:rPr>
              <w:t>Офис врача общей практики</w:t>
            </w:r>
          </w:p>
        </w:tc>
        <w:tc>
          <w:tcPr>
            <w:tcW w:w="2693" w:type="dxa"/>
          </w:tcPr>
          <w:p w:rsidR="00BA574B" w:rsidRPr="00CA3F95" w:rsidRDefault="00BA574B" w:rsidP="00A53E2D">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г.о. Кинель, г. Кинель,</w:t>
            </w:r>
          </w:p>
          <w:p w:rsidR="00BA574B" w:rsidRPr="00CA3F95" w:rsidRDefault="00BA574B" w:rsidP="00A53E2D">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мкр Лебедь, площадка №6</w:t>
            </w:r>
          </w:p>
        </w:tc>
        <w:tc>
          <w:tcPr>
            <w:tcW w:w="2410"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293"/>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Медицинская организация первичной помощи</w:t>
            </w:r>
          </w:p>
        </w:tc>
        <w:tc>
          <w:tcPr>
            <w:tcW w:w="2126" w:type="dxa"/>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Поликлиника</w:t>
            </w:r>
          </w:p>
        </w:tc>
        <w:tc>
          <w:tcPr>
            <w:tcW w:w="2693" w:type="dxa"/>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ул. Полевая, д.2</w:t>
            </w:r>
          </w:p>
        </w:tc>
        <w:tc>
          <w:tcPr>
            <w:tcW w:w="2410"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Регионального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293"/>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pStyle w:val="aff0"/>
              <w:ind w:firstLine="0"/>
              <w:rPr>
                <w:color w:val="000000" w:themeColor="text1"/>
                <w:sz w:val="24"/>
              </w:rPr>
            </w:pPr>
            <w:r w:rsidRPr="00CA3F95">
              <w:rPr>
                <w:color w:val="000000" w:themeColor="text1"/>
                <w:sz w:val="24"/>
              </w:rPr>
              <w:t>Объекты теплоснабжения</w:t>
            </w:r>
          </w:p>
        </w:tc>
        <w:tc>
          <w:tcPr>
            <w:tcW w:w="2126" w:type="dxa"/>
            <w:shd w:val="clear" w:color="auto" w:fill="auto"/>
          </w:tcPr>
          <w:p w:rsidR="00BA574B" w:rsidRPr="00CA3F95" w:rsidRDefault="00BA574B" w:rsidP="00A53E2D">
            <w:pPr>
              <w:pStyle w:val="aff0"/>
              <w:ind w:firstLine="0"/>
              <w:rPr>
                <w:rFonts w:eastAsia="MS Mincho"/>
                <w:color w:val="000000" w:themeColor="text1"/>
                <w:sz w:val="24"/>
              </w:rPr>
            </w:pPr>
            <w:r w:rsidRPr="00CA3F95">
              <w:rPr>
                <w:rFonts w:eastAsia="MS Mincho"/>
                <w:color w:val="000000" w:themeColor="text1"/>
                <w:sz w:val="24"/>
              </w:rPr>
              <w:t xml:space="preserve">Котельная </w:t>
            </w:r>
          </w:p>
        </w:tc>
        <w:tc>
          <w:tcPr>
            <w:tcW w:w="2693" w:type="dxa"/>
          </w:tcPr>
          <w:p w:rsidR="00BA574B" w:rsidRPr="00CA3F95" w:rsidRDefault="00BA574B" w:rsidP="00A53E2D">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г.о. Кинель, г. Кинель,</w:t>
            </w:r>
          </w:p>
          <w:p w:rsidR="00BA574B" w:rsidRPr="00CA3F95" w:rsidRDefault="00BA574B" w:rsidP="00A53E2D">
            <w:pPr>
              <w:autoSpaceDE w:val="0"/>
              <w:autoSpaceDN w:val="0"/>
              <w:adjustRightInd w:val="0"/>
              <w:jc w:val="both"/>
              <w:rPr>
                <w:rFonts w:ascii="Times New Roman" w:hAnsi="Times New Roman"/>
                <w:color w:val="000000" w:themeColor="text1"/>
              </w:rPr>
            </w:pPr>
            <w:r w:rsidRPr="00CA3F95">
              <w:rPr>
                <w:rFonts w:ascii="Times New Roman" w:hAnsi="Times New Roman"/>
                <w:color w:val="000000" w:themeColor="text1"/>
              </w:rPr>
              <w:t>площадка № 16</w:t>
            </w:r>
          </w:p>
        </w:tc>
        <w:tc>
          <w:tcPr>
            <w:tcW w:w="2410"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293"/>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Объекты теплоснабжения</w:t>
            </w:r>
          </w:p>
        </w:tc>
        <w:tc>
          <w:tcPr>
            <w:tcW w:w="2126" w:type="dxa"/>
            <w:shd w:val="clear" w:color="auto" w:fill="auto"/>
          </w:tcPr>
          <w:p w:rsidR="00BA574B" w:rsidRPr="00CA3F95" w:rsidRDefault="00BA574B" w:rsidP="00A53E2D">
            <w:pPr>
              <w:pStyle w:val="aff0"/>
              <w:ind w:firstLine="0"/>
              <w:jc w:val="left"/>
              <w:rPr>
                <w:rFonts w:eastAsia="MS Mincho"/>
                <w:color w:val="000000" w:themeColor="text1"/>
                <w:sz w:val="24"/>
              </w:rPr>
            </w:pPr>
            <w:r w:rsidRPr="00CA3F95">
              <w:rPr>
                <w:rFonts w:eastAsia="MS Mincho"/>
                <w:color w:val="000000" w:themeColor="text1"/>
                <w:sz w:val="24"/>
              </w:rPr>
              <w:t xml:space="preserve">Котельная </w:t>
            </w:r>
          </w:p>
        </w:tc>
        <w:tc>
          <w:tcPr>
            <w:tcW w:w="2693" w:type="dxa"/>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квартал 28</w:t>
            </w:r>
          </w:p>
        </w:tc>
        <w:tc>
          <w:tcPr>
            <w:tcW w:w="2410"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
                <w:color w:val="000000" w:themeColor="text1"/>
              </w:rPr>
            </w:pPr>
            <w:r w:rsidRPr="00CA3F95">
              <w:rPr>
                <w:rFonts w:ascii="Times New Roman" w:hAnsi="Times New Roman"/>
                <w:b/>
                <w:color w:val="000000" w:themeColor="text1"/>
              </w:rPr>
              <w:t>3</w:t>
            </w:r>
          </w:p>
        </w:tc>
        <w:tc>
          <w:tcPr>
            <w:tcW w:w="14288" w:type="dxa"/>
            <w:gridSpan w:val="6"/>
            <w:shd w:val="clear" w:color="auto" w:fill="auto"/>
          </w:tcPr>
          <w:p w:rsidR="00BA574B" w:rsidRPr="00CA3F95" w:rsidRDefault="00BA574B" w:rsidP="00A53E2D">
            <w:pPr>
              <w:spacing w:line="0" w:lineRule="atLeast"/>
              <w:rPr>
                <w:rFonts w:ascii="Times New Roman" w:hAnsi="Times New Roman"/>
                <w:b/>
                <w:color w:val="000000" w:themeColor="text1"/>
              </w:rPr>
            </w:pPr>
            <w:r w:rsidRPr="00CA3F95">
              <w:rPr>
                <w:rFonts w:ascii="Times New Roman" w:hAnsi="Times New Roman"/>
                <w:b/>
                <w:color w:val="000000" w:themeColor="text1"/>
              </w:rPr>
              <w:t>Производственные зоны, зоны инженерной и транспортной инфраструктур</w:t>
            </w:r>
          </w:p>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color w:val="000000" w:themeColor="text1"/>
              </w:rPr>
              <w:t xml:space="preserve">Общая площадь - </w:t>
            </w:r>
            <w:r w:rsidRPr="00CA3F95">
              <w:rPr>
                <w:rFonts w:ascii="Times New Roman" w:hAnsi="Times New Roman"/>
                <w:b/>
                <w:bCs/>
                <w:color w:val="000000" w:themeColor="text1"/>
              </w:rPr>
              <w:t>44</w:t>
            </w:r>
            <w:r w:rsidR="004206AB" w:rsidRPr="00CA3F95">
              <w:rPr>
                <w:rFonts w:ascii="Times New Roman" w:hAnsi="Times New Roman"/>
                <w:b/>
                <w:bCs/>
                <w:color w:val="000000" w:themeColor="text1"/>
              </w:rPr>
              <w:t>8</w:t>
            </w:r>
            <w:r w:rsidRPr="00CA3F95">
              <w:rPr>
                <w:rFonts w:ascii="Times New Roman" w:hAnsi="Times New Roman"/>
                <w:b/>
                <w:bCs/>
                <w:color w:val="000000" w:themeColor="text1"/>
              </w:rPr>
              <w:t>,</w:t>
            </w:r>
            <w:r w:rsidR="004206AB" w:rsidRPr="00CA3F95">
              <w:rPr>
                <w:rFonts w:ascii="Times New Roman" w:hAnsi="Times New Roman"/>
                <w:b/>
                <w:bCs/>
                <w:color w:val="000000" w:themeColor="text1"/>
              </w:rPr>
              <w:t>2</w:t>
            </w:r>
            <w:r w:rsidRPr="00CA3F95">
              <w:rPr>
                <w:rFonts w:ascii="Times New Roman" w:hAnsi="Times New Roman"/>
                <w:b/>
                <w:bCs/>
                <w:color w:val="000000" w:themeColor="text1"/>
              </w:rPr>
              <w:t>7</w:t>
            </w:r>
            <w:r w:rsidR="004206AB" w:rsidRPr="00CA3F95">
              <w:rPr>
                <w:rFonts w:ascii="Times New Roman" w:hAnsi="Times New Roman"/>
                <w:b/>
                <w:bCs/>
                <w:color w:val="000000" w:themeColor="text1"/>
              </w:rPr>
              <w:t>14</w:t>
            </w:r>
            <w:r w:rsidRPr="00CA3F95">
              <w:rPr>
                <w:rFonts w:ascii="Times New Roman" w:hAnsi="Times New Roman"/>
                <w:b/>
                <w:bCs/>
                <w:color w:val="000000" w:themeColor="text1"/>
              </w:rPr>
              <w:t xml:space="preserve"> га</w:t>
            </w:r>
          </w:p>
        </w:tc>
      </w:tr>
      <w:tr w:rsidR="00CA3F95" w:rsidRPr="00CA3F95" w:rsidTr="00A53E2D">
        <w:trPr>
          <w:trHeight w:val="352"/>
        </w:trPr>
        <w:tc>
          <w:tcPr>
            <w:tcW w:w="709" w:type="dxa"/>
            <w:vMerge w:val="restart"/>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3.1</w:t>
            </w:r>
          </w:p>
        </w:tc>
        <w:tc>
          <w:tcPr>
            <w:tcW w:w="2381" w:type="dxa"/>
            <w:vMerge w:val="restart"/>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Производственная зона</w:t>
            </w:r>
          </w:p>
        </w:tc>
        <w:tc>
          <w:tcPr>
            <w:tcW w:w="2410" w:type="dxa"/>
            <w:vMerge w:val="restart"/>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застройки - 0,8</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плотности застройки - 2,4</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Площадь - 29</w:t>
            </w:r>
            <w:r w:rsidR="0083000A" w:rsidRPr="00CA3F95">
              <w:rPr>
                <w:rFonts w:ascii="Times New Roman" w:hAnsi="Times New Roman"/>
                <w:bCs/>
                <w:color w:val="000000" w:themeColor="text1"/>
              </w:rPr>
              <w:t>0</w:t>
            </w:r>
            <w:r w:rsidRPr="00CA3F95">
              <w:rPr>
                <w:rFonts w:ascii="Times New Roman" w:hAnsi="Times New Roman"/>
                <w:bCs/>
                <w:color w:val="000000" w:themeColor="text1"/>
              </w:rPr>
              <w:t>,</w:t>
            </w:r>
            <w:r w:rsidR="0083000A" w:rsidRPr="00CA3F95">
              <w:rPr>
                <w:rFonts w:ascii="Times New Roman" w:hAnsi="Times New Roman"/>
                <w:bCs/>
                <w:color w:val="000000" w:themeColor="text1"/>
              </w:rPr>
              <w:t>060</w:t>
            </w:r>
            <w:r w:rsidRPr="00CA3F95">
              <w:rPr>
                <w:rFonts w:ascii="Times New Roman" w:hAnsi="Times New Roman"/>
                <w:bCs/>
                <w:color w:val="000000" w:themeColor="text1"/>
              </w:rPr>
              <w:t>5 га</w:t>
            </w:r>
          </w:p>
        </w:tc>
        <w:tc>
          <w:tcPr>
            <w:tcW w:w="2268" w:type="dxa"/>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Объекты теплоснабжения</w:t>
            </w:r>
          </w:p>
        </w:tc>
        <w:tc>
          <w:tcPr>
            <w:tcW w:w="2126" w:type="dxa"/>
            <w:shd w:val="clear" w:color="auto" w:fill="auto"/>
          </w:tcPr>
          <w:p w:rsidR="00BA574B" w:rsidRPr="00CA3F95" w:rsidRDefault="00BA574B" w:rsidP="00A53E2D">
            <w:pPr>
              <w:pStyle w:val="aff0"/>
              <w:ind w:firstLine="0"/>
              <w:jc w:val="left"/>
              <w:rPr>
                <w:rFonts w:eastAsia="MS Mincho"/>
                <w:color w:val="000000" w:themeColor="text1"/>
                <w:sz w:val="24"/>
              </w:rPr>
            </w:pPr>
            <w:r w:rsidRPr="00CA3F95">
              <w:rPr>
                <w:rFonts w:eastAsia="MS Mincho"/>
                <w:color w:val="000000" w:themeColor="text1"/>
                <w:sz w:val="24"/>
              </w:rPr>
              <w:t>Котельная №11</w:t>
            </w:r>
          </w:p>
        </w:tc>
        <w:tc>
          <w:tcPr>
            <w:tcW w:w="2693" w:type="dxa"/>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ул. Первомайская, 2А</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(площадка № 2)</w:t>
            </w:r>
          </w:p>
        </w:tc>
        <w:tc>
          <w:tcPr>
            <w:tcW w:w="2410" w:type="dxa"/>
          </w:tcPr>
          <w:p w:rsidR="00BA574B" w:rsidRPr="00CA3F95" w:rsidRDefault="00BA574B" w:rsidP="00A53E2D">
            <w:pPr>
              <w:spacing w:line="0" w:lineRule="atLeast"/>
              <w:rPr>
                <w:rFonts w:ascii="Times New Roman" w:eastAsia="Calibri"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реконструкция/2033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81"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Объекты теплоснабжения</w:t>
            </w:r>
          </w:p>
        </w:tc>
        <w:tc>
          <w:tcPr>
            <w:tcW w:w="2126" w:type="dxa"/>
            <w:shd w:val="clear" w:color="auto" w:fill="auto"/>
          </w:tcPr>
          <w:p w:rsidR="00BA574B" w:rsidRPr="00CA3F95" w:rsidRDefault="00BA574B" w:rsidP="00A53E2D">
            <w:pPr>
              <w:pStyle w:val="aff0"/>
              <w:ind w:firstLine="0"/>
              <w:jc w:val="left"/>
              <w:rPr>
                <w:rFonts w:eastAsia="MS Mincho"/>
                <w:color w:val="000000" w:themeColor="text1"/>
                <w:sz w:val="24"/>
              </w:rPr>
            </w:pPr>
            <w:r w:rsidRPr="00CA3F95">
              <w:rPr>
                <w:rFonts w:eastAsia="MS Mincho"/>
                <w:color w:val="000000" w:themeColor="text1"/>
                <w:sz w:val="24"/>
              </w:rPr>
              <w:t xml:space="preserve">Котельная </w:t>
            </w:r>
          </w:p>
        </w:tc>
        <w:tc>
          <w:tcPr>
            <w:tcW w:w="2693" w:type="dxa"/>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площадка № 5</w:t>
            </w:r>
          </w:p>
          <w:p w:rsidR="00BA574B" w:rsidRPr="00CA3F95" w:rsidRDefault="00BA574B" w:rsidP="00A53E2D">
            <w:pPr>
              <w:autoSpaceDE w:val="0"/>
              <w:autoSpaceDN w:val="0"/>
              <w:adjustRightInd w:val="0"/>
              <w:rPr>
                <w:rFonts w:ascii="Times New Roman" w:hAnsi="Times New Roman"/>
                <w:color w:val="000000" w:themeColor="text1"/>
              </w:rPr>
            </w:pPr>
          </w:p>
        </w:tc>
        <w:tc>
          <w:tcPr>
            <w:tcW w:w="2410"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tcPr>
          <w:p w:rsidR="000F4DE5" w:rsidRPr="00CA3F95" w:rsidRDefault="000F4DE5"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3.2</w:t>
            </w:r>
          </w:p>
        </w:tc>
        <w:tc>
          <w:tcPr>
            <w:tcW w:w="2381" w:type="dxa"/>
            <w:vMerge w:val="restart"/>
            <w:shd w:val="clear" w:color="auto" w:fill="auto"/>
          </w:tcPr>
          <w:p w:rsidR="000F4DE5" w:rsidRPr="00CA3F95" w:rsidRDefault="000F4DE5"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Коммунально-складская зона</w:t>
            </w:r>
          </w:p>
          <w:p w:rsidR="000F4DE5" w:rsidRPr="00CA3F95" w:rsidRDefault="000F4DE5" w:rsidP="00E5311E">
            <w:pPr>
              <w:spacing w:line="0" w:lineRule="atLeast"/>
              <w:rPr>
                <w:rFonts w:ascii="Times New Roman" w:hAnsi="Times New Roman"/>
                <w:bCs/>
                <w:color w:val="000000" w:themeColor="text1"/>
              </w:rPr>
            </w:pPr>
          </w:p>
        </w:tc>
        <w:tc>
          <w:tcPr>
            <w:tcW w:w="2410" w:type="dxa"/>
            <w:vMerge w:val="restart"/>
            <w:shd w:val="clear" w:color="auto" w:fill="auto"/>
          </w:tcPr>
          <w:p w:rsidR="000F4DE5" w:rsidRPr="00CA3F95" w:rsidRDefault="000F4DE5"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застройки - 0,6</w:t>
            </w:r>
          </w:p>
          <w:p w:rsidR="000F4DE5" w:rsidRPr="00CA3F95" w:rsidRDefault="000F4DE5"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Коэффициент </w:t>
            </w:r>
            <w:r w:rsidRPr="00CA3F95">
              <w:rPr>
                <w:rFonts w:ascii="Times New Roman" w:hAnsi="Times New Roman"/>
                <w:bCs/>
                <w:color w:val="000000" w:themeColor="text1"/>
              </w:rPr>
              <w:lastRenderedPageBreak/>
              <w:t>плотности застройки - 1,8</w:t>
            </w:r>
          </w:p>
          <w:p w:rsidR="000F4DE5" w:rsidRPr="00CA3F95" w:rsidRDefault="000F4DE5"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Площадь - 30,9</w:t>
            </w:r>
            <w:r w:rsidR="0083000A" w:rsidRPr="00CA3F95">
              <w:rPr>
                <w:rFonts w:ascii="Times New Roman" w:hAnsi="Times New Roman"/>
                <w:bCs/>
                <w:color w:val="000000" w:themeColor="text1"/>
              </w:rPr>
              <w:t>590</w:t>
            </w:r>
            <w:r w:rsidRPr="00CA3F95">
              <w:rPr>
                <w:rFonts w:ascii="Times New Roman" w:hAnsi="Times New Roman"/>
                <w:bCs/>
                <w:color w:val="000000" w:themeColor="text1"/>
              </w:rPr>
              <w:t xml:space="preserve"> га</w:t>
            </w:r>
          </w:p>
        </w:tc>
        <w:tc>
          <w:tcPr>
            <w:tcW w:w="2268" w:type="dxa"/>
            <w:shd w:val="clear" w:color="auto" w:fill="auto"/>
          </w:tcPr>
          <w:p w:rsidR="000F4DE5" w:rsidRPr="00CA3F95" w:rsidRDefault="000F4DE5" w:rsidP="00A53E2D">
            <w:pPr>
              <w:pStyle w:val="aff0"/>
              <w:ind w:firstLine="0"/>
              <w:jc w:val="left"/>
              <w:rPr>
                <w:color w:val="000000" w:themeColor="text1"/>
                <w:sz w:val="24"/>
              </w:rPr>
            </w:pPr>
            <w:r w:rsidRPr="00CA3F95">
              <w:rPr>
                <w:color w:val="000000" w:themeColor="text1"/>
                <w:sz w:val="24"/>
              </w:rPr>
              <w:lastRenderedPageBreak/>
              <w:t xml:space="preserve">Объекты обеспечения пожарной </w:t>
            </w:r>
            <w:r w:rsidRPr="00CA3F95">
              <w:rPr>
                <w:color w:val="000000" w:themeColor="text1"/>
                <w:sz w:val="24"/>
              </w:rPr>
              <w:lastRenderedPageBreak/>
              <w:t xml:space="preserve">безопасности </w:t>
            </w:r>
          </w:p>
        </w:tc>
        <w:tc>
          <w:tcPr>
            <w:tcW w:w="2126" w:type="dxa"/>
            <w:shd w:val="clear" w:color="auto" w:fill="auto"/>
          </w:tcPr>
          <w:p w:rsidR="000F4DE5" w:rsidRPr="00CA3F95" w:rsidRDefault="000F4DE5"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lastRenderedPageBreak/>
              <w:t>Пожарное депо</w:t>
            </w:r>
          </w:p>
        </w:tc>
        <w:tc>
          <w:tcPr>
            <w:tcW w:w="2693" w:type="dxa"/>
            <w:shd w:val="clear" w:color="auto" w:fill="auto"/>
          </w:tcPr>
          <w:p w:rsidR="000F4DE5" w:rsidRPr="00CA3F95" w:rsidRDefault="000F4DE5"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 xml:space="preserve">г.о. Кинель, в восточной части г. Кинель, ул. </w:t>
            </w:r>
            <w:r w:rsidRPr="00CA3F95">
              <w:rPr>
                <w:rFonts w:ascii="Times New Roman" w:hAnsi="Times New Roman"/>
                <w:color w:val="000000" w:themeColor="text1"/>
              </w:rPr>
              <w:lastRenderedPageBreak/>
              <w:t xml:space="preserve">Орджоникидзе </w:t>
            </w:r>
          </w:p>
        </w:tc>
        <w:tc>
          <w:tcPr>
            <w:tcW w:w="2410" w:type="dxa"/>
          </w:tcPr>
          <w:p w:rsidR="000F4DE5" w:rsidRPr="00CA3F95" w:rsidRDefault="000F4DE5"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lastRenderedPageBreak/>
              <w:t>Местного значения/</w:t>
            </w:r>
            <w:r w:rsidRPr="00CA3F95">
              <w:rPr>
                <w:rFonts w:ascii="Times New Roman" w:hAnsi="Times New Roman"/>
                <w:color w:val="000000" w:themeColor="text1"/>
              </w:rPr>
              <w:t xml:space="preserve"> строительство/ строительство/2033</w:t>
            </w:r>
          </w:p>
        </w:tc>
      </w:tr>
      <w:tr w:rsidR="00CA3F95" w:rsidRPr="00CA3F95" w:rsidTr="00A53E2D">
        <w:trPr>
          <w:trHeight w:val="352"/>
        </w:trPr>
        <w:tc>
          <w:tcPr>
            <w:tcW w:w="709" w:type="dxa"/>
          </w:tcPr>
          <w:p w:rsidR="000F4DE5" w:rsidRPr="00CA3F95" w:rsidRDefault="000F4DE5" w:rsidP="00E5311E">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3.3</w:t>
            </w:r>
          </w:p>
        </w:tc>
        <w:tc>
          <w:tcPr>
            <w:tcW w:w="2381" w:type="dxa"/>
            <w:vMerge/>
            <w:shd w:val="clear" w:color="auto" w:fill="auto"/>
          </w:tcPr>
          <w:p w:rsidR="000F4DE5" w:rsidRPr="00CA3F95" w:rsidRDefault="000F4DE5" w:rsidP="00E5311E">
            <w:pPr>
              <w:spacing w:line="0" w:lineRule="atLeast"/>
              <w:rPr>
                <w:rFonts w:ascii="Times New Roman" w:hAnsi="Times New Roman"/>
                <w:bCs/>
                <w:color w:val="000000" w:themeColor="text1"/>
              </w:rPr>
            </w:pPr>
          </w:p>
        </w:tc>
        <w:tc>
          <w:tcPr>
            <w:tcW w:w="2410" w:type="dxa"/>
            <w:vMerge/>
            <w:shd w:val="clear" w:color="auto" w:fill="auto"/>
          </w:tcPr>
          <w:p w:rsidR="000F4DE5" w:rsidRPr="00CA3F95" w:rsidRDefault="000F4DE5" w:rsidP="00E5311E">
            <w:pPr>
              <w:spacing w:line="0" w:lineRule="atLeast"/>
              <w:rPr>
                <w:rFonts w:ascii="Times New Roman" w:hAnsi="Times New Roman"/>
                <w:bCs/>
                <w:color w:val="000000" w:themeColor="text1"/>
              </w:rPr>
            </w:pPr>
          </w:p>
        </w:tc>
        <w:tc>
          <w:tcPr>
            <w:tcW w:w="2268" w:type="dxa"/>
            <w:shd w:val="clear" w:color="auto" w:fill="auto"/>
          </w:tcPr>
          <w:p w:rsidR="000F4DE5" w:rsidRPr="00CA3F95" w:rsidRDefault="000F4DE5" w:rsidP="00E5311E">
            <w:pPr>
              <w:pStyle w:val="aff0"/>
              <w:ind w:firstLine="0"/>
              <w:jc w:val="left"/>
              <w:rPr>
                <w:color w:val="000000" w:themeColor="text1"/>
                <w:sz w:val="24"/>
              </w:rPr>
            </w:pPr>
            <w:r w:rsidRPr="00CA3F95">
              <w:rPr>
                <w:color w:val="000000" w:themeColor="text1"/>
                <w:sz w:val="24"/>
              </w:rPr>
              <w:t xml:space="preserve">Объекты обеспечения пожарной безопасности </w:t>
            </w:r>
          </w:p>
        </w:tc>
        <w:tc>
          <w:tcPr>
            <w:tcW w:w="2126" w:type="dxa"/>
            <w:shd w:val="clear" w:color="auto" w:fill="auto"/>
          </w:tcPr>
          <w:p w:rsidR="000F4DE5" w:rsidRPr="00CA3F95" w:rsidRDefault="000F4DE5"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Пожарное депо</w:t>
            </w:r>
          </w:p>
        </w:tc>
        <w:tc>
          <w:tcPr>
            <w:tcW w:w="2693" w:type="dxa"/>
            <w:shd w:val="clear" w:color="auto" w:fill="auto"/>
          </w:tcPr>
          <w:p w:rsidR="000F4DE5" w:rsidRPr="00CA3F95" w:rsidRDefault="000F4DE5"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 xml:space="preserve">г.о. Кинель, п.г.т. Усть-Кинельский, площадка №3 </w:t>
            </w:r>
          </w:p>
        </w:tc>
        <w:tc>
          <w:tcPr>
            <w:tcW w:w="2410" w:type="dxa"/>
          </w:tcPr>
          <w:p w:rsidR="000F4DE5" w:rsidRPr="00CA3F95" w:rsidRDefault="000F4DE5"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 строительство/2033</w:t>
            </w:r>
          </w:p>
        </w:tc>
      </w:tr>
      <w:tr w:rsidR="00CA3F95" w:rsidRPr="00CA3F95" w:rsidTr="00A53E2D">
        <w:trPr>
          <w:trHeight w:val="352"/>
        </w:trPr>
        <w:tc>
          <w:tcPr>
            <w:tcW w:w="709" w:type="dxa"/>
            <w:vMerge w:val="restart"/>
          </w:tcPr>
          <w:p w:rsidR="00E5311E" w:rsidRPr="00CA3F95" w:rsidRDefault="00E5311E" w:rsidP="00E5311E">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3.4</w:t>
            </w:r>
          </w:p>
        </w:tc>
        <w:tc>
          <w:tcPr>
            <w:tcW w:w="2381" w:type="dxa"/>
            <w:vMerge w:val="restart"/>
            <w:shd w:val="clear" w:color="auto" w:fill="auto"/>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Зона инженерной инфраструктуры</w:t>
            </w:r>
          </w:p>
        </w:tc>
        <w:tc>
          <w:tcPr>
            <w:tcW w:w="2410" w:type="dxa"/>
            <w:vMerge w:val="restart"/>
            <w:shd w:val="clear" w:color="auto" w:fill="auto"/>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Площадь - </w:t>
            </w:r>
            <w:r w:rsidR="0083000A" w:rsidRPr="00CA3F95">
              <w:rPr>
                <w:rFonts w:ascii="Times New Roman" w:hAnsi="Times New Roman"/>
                <w:bCs/>
                <w:color w:val="000000" w:themeColor="text1"/>
              </w:rPr>
              <w:t>64</w:t>
            </w:r>
            <w:r w:rsidRPr="00CA3F95">
              <w:rPr>
                <w:rFonts w:ascii="Times New Roman" w:hAnsi="Times New Roman"/>
                <w:bCs/>
                <w:color w:val="000000" w:themeColor="text1"/>
              </w:rPr>
              <w:t>,51</w:t>
            </w:r>
            <w:r w:rsidR="0083000A" w:rsidRPr="00CA3F95">
              <w:rPr>
                <w:rFonts w:ascii="Times New Roman" w:hAnsi="Times New Roman"/>
                <w:bCs/>
                <w:color w:val="000000" w:themeColor="text1"/>
              </w:rPr>
              <w:t>15</w:t>
            </w:r>
            <w:r w:rsidRPr="00CA3F95">
              <w:rPr>
                <w:rFonts w:ascii="Times New Roman" w:hAnsi="Times New Roman"/>
                <w:bCs/>
                <w:color w:val="000000" w:themeColor="text1"/>
              </w:rPr>
              <w:t xml:space="preserve"> га</w:t>
            </w:r>
          </w:p>
        </w:tc>
        <w:tc>
          <w:tcPr>
            <w:tcW w:w="2268" w:type="dxa"/>
            <w:shd w:val="clear" w:color="auto" w:fill="auto"/>
          </w:tcPr>
          <w:p w:rsidR="00E5311E" w:rsidRPr="00CA3F95" w:rsidRDefault="00E5311E" w:rsidP="00E5311E">
            <w:pPr>
              <w:pStyle w:val="aff0"/>
              <w:ind w:firstLine="0"/>
              <w:jc w:val="left"/>
              <w:rPr>
                <w:color w:val="000000" w:themeColor="text1"/>
                <w:sz w:val="24"/>
              </w:rPr>
            </w:pPr>
            <w:r w:rsidRPr="00CA3F95">
              <w:rPr>
                <w:color w:val="000000" w:themeColor="text1"/>
                <w:sz w:val="24"/>
              </w:rPr>
              <w:t>Объекты водоснабжения</w:t>
            </w:r>
          </w:p>
        </w:tc>
        <w:tc>
          <w:tcPr>
            <w:tcW w:w="2126" w:type="dxa"/>
            <w:shd w:val="clear" w:color="auto" w:fill="auto"/>
          </w:tcPr>
          <w:p w:rsidR="00E5311E" w:rsidRPr="00CA3F95" w:rsidRDefault="00E5311E" w:rsidP="00E5311E">
            <w:pPr>
              <w:pStyle w:val="aff0"/>
              <w:ind w:firstLine="0"/>
              <w:jc w:val="left"/>
              <w:rPr>
                <w:color w:val="000000" w:themeColor="text1"/>
                <w:sz w:val="24"/>
              </w:rPr>
            </w:pPr>
            <w:r w:rsidRPr="00CA3F95">
              <w:rPr>
                <w:color w:val="000000" w:themeColor="text1"/>
                <w:sz w:val="24"/>
              </w:rPr>
              <w:t>Насосно-фильтровальная станция (НФС)</w:t>
            </w:r>
          </w:p>
        </w:tc>
        <w:tc>
          <w:tcPr>
            <w:tcW w:w="2693" w:type="dxa"/>
          </w:tcPr>
          <w:p w:rsidR="00E5311E" w:rsidRPr="00CA3F95" w:rsidRDefault="00E5311E" w:rsidP="00E5311E">
            <w:pPr>
              <w:tabs>
                <w:tab w:val="left" w:pos="284"/>
              </w:tabs>
              <w:rPr>
                <w:rFonts w:ascii="Times New Roman" w:hAnsi="Times New Roman"/>
                <w:color w:val="000000" w:themeColor="text1"/>
              </w:rPr>
            </w:pPr>
            <w:r w:rsidRPr="00CA3F95">
              <w:rPr>
                <w:rFonts w:ascii="Times New Roman" w:hAnsi="Times New Roman"/>
                <w:color w:val="000000" w:themeColor="text1"/>
              </w:rPr>
              <w:t>г.о. Кинель, г. Кинель,</w:t>
            </w:r>
          </w:p>
          <w:p w:rsidR="00E5311E" w:rsidRPr="00CA3F95" w:rsidRDefault="00E5311E" w:rsidP="00E5311E">
            <w:pPr>
              <w:tabs>
                <w:tab w:val="left" w:pos="284"/>
              </w:tabs>
              <w:rPr>
                <w:rFonts w:ascii="Times New Roman" w:eastAsia="Times New Roman" w:hAnsi="Times New Roman"/>
                <w:color w:val="000000" w:themeColor="text1"/>
              </w:rPr>
            </w:pPr>
            <w:r w:rsidRPr="00CA3F95">
              <w:rPr>
                <w:rFonts w:ascii="Times New Roman" w:hAnsi="Times New Roman"/>
                <w:color w:val="000000" w:themeColor="text1"/>
              </w:rPr>
              <w:t xml:space="preserve">Северный район грода, </w:t>
            </w:r>
            <w:r w:rsidRPr="00CA3F95">
              <w:rPr>
                <w:rFonts w:ascii="Times New Roman" w:eastAsia="Times New Roman" w:hAnsi="Times New Roman"/>
                <w:color w:val="000000" w:themeColor="text1"/>
              </w:rPr>
              <w:t>на левом берегу р. Б. Кинель в 3х км. севернее г. Кинеля, в 9 км. от устья</w:t>
            </w:r>
          </w:p>
        </w:tc>
        <w:tc>
          <w:tcPr>
            <w:tcW w:w="2410" w:type="dxa"/>
          </w:tcPr>
          <w:p w:rsidR="00E5311E" w:rsidRPr="00CA3F95" w:rsidRDefault="00E5311E" w:rsidP="00E5311E">
            <w:pPr>
              <w:spacing w:line="0" w:lineRule="atLeast"/>
              <w:rPr>
                <w:rFonts w:ascii="Times New Roman" w:eastAsia="Calibri"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реконструкция/2033</w:t>
            </w:r>
          </w:p>
        </w:tc>
      </w:tr>
      <w:tr w:rsidR="00CA3F95" w:rsidRPr="00CA3F95" w:rsidTr="00A53E2D">
        <w:trPr>
          <w:trHeight w:val="352"/>
        </w:trPr>
        <w:tc>
          <w:tcPr>
            <w:tcW w:w="709" w:type="dxa"/>
            <w:vMerge/>
          </w:tcPr>
          <w:p w:rsidR="00E5311E" w:rsidRPr="00CA3F95" w:rsidRDefault="00E5311E" w:rsidP="00E5311E">
            <w:pPr>
              <w:spacing w:line="0" w:lineRule="atLeast"/>
              <w:jc w:val="center"/>
              <w:rPr>
                <w:rFonts w:ascii="Times New Roman" w:hAnsi="Times New Roman"/>
                <w:bCs/>
                <w:color w:val="000000" w:themeColor="text1"/>
              </w:rPr>
            </w:pPr>
          </w:p>
        </w:tc>
        <w:tc>
          <w:tcPr>
            <w:tcW w:w="2381" w:type="dxa"/>
            <w:vMerge/>
            <w:shd w:val="clear" w:color="auto" w:fill="auto"/>
          </w:tcPr>
          <w:p w:rsidR="00E5311E" w:rsidRPr="00CA3F95" w:rsidRDefault="00E5311E" w:rsidP="00E5311E">
            <w:pPr>
              <w:spacing w:line="0" w:lineRule="atLeast"/>
              <w:rPr>
                <w:rFonts w:ascii="Times New Roman" w:hAnsi="Times New Roman"/>
                <w:bCs/>
                <w:color w:val="000000" w:themeColor="text1"/>
              </w:rPr>
            </w:pPr>
          </w:p>
        </w:tc>
        <w:tc>
          <w:tcPr>
            <w:tcW w:w="2410" w:type="dxa"/>
            <w:vMerge/>
            <w:shd w:val="clear" w:color="auto" w:fill="auto"/>
          </w:tcPr>
          <w:p w:rsidR="00E5311E" w:rsidRPr="00CA3F95" w:rsidRDefault="00E5311E" w:rsidP="00E5311E">
            <w:pPr>
              <w:spacing w:line="0" w:lineRule="atLeast"/>
              <w:rPr>
                <w:rFonts w:ascii="Times New Roman" w:hAnsi="Times New Roman"/>
                <w:bCs/>
                <w:color w:val="000000" w:themeColor="text1"/>
              </w:rPr>
            </w:pPr>
          </w:p>
        </w:tc>
        <w:tc>
          <w:tcPr>
            <w:tcW w:w="2268" w:type="dxa"/>
            <w:shd w:val="clear" w:color="auto" w:fill="auto"/>
          </w:tcPr>
          <w:p w:rsidR="00E5311E" w:rsidRPr="00CA3F95" w:rsidRDefault="00E5311E" w:rsidP="00E5311E">
            <w:pPr>
              <w:pStyle w:val="aff0"/>
              <w:ind w:firstLine="0"/>
              <w:jc w:val="left"/>
              <w:rPr>
                <w:color w:val="000000" w:themeColor="text1"/>
                <w:sz w:val="24"/>
              </w:rPr>
            </w:pPr>
            <w:r w:rsidRPr="00CA3F95">
              <w:rPr>
                <w:color w:val="000000" w:themeColor="text1"/>
                <w:sz w:val="24"/>
              </w:rPr>
              <w:t>Распределительные трубопроводы для траспортировки газа</w:t>
            </w:r>
          </w:p>
        </w:tc>
        <w:tc>
          <w:tcPr>
            <w:tcW w:w="2126" w:type="dxa"/>
            <w:shd w:val="clear" w:color="auto" w:fill="auto"/>
          </w:tcPr>
          <w:p w:rsidR="00E5311E" w:rsidRPr="00CA3F95" w:rsidRDefault="00E5311E" w:rsidP="00E5311E">
            <w:pPr>
              <w:pStyle w:val="aff0"/>
              <w:ind w:firstLine="0"/>
              <w:jc w:val="left"/>
              <w:rPr>
                <w:color w:val="000000" w:themeColor="text1"/>
                <w:sz w:val="24"/>
              </w:rPr>
            </w:pPr>
            <w:r w:rsidRPr="00CA3F95">
              <w:rPr>
                <w:color w:val="000000" w:themeColor="text1"/>
                <w:sz w:val="24"/>
              </w:rPr>
              <w:t>Газопровод «Похвистнево – Самара. II нитка</w:t>
            </w:r>
          </w:p>
        </w:tc>
        <w:tc>
          <w:tcPr>
            <w:tcW w:w="2693" w:type="dxa"/>
          </w:tcPr>
          <w:p w:rsidR="00E5311E" w:rsidRPr="00CA3F95" w:rsidRDefault="00E5311E" w:rsidP="00E5311E">
            <w:pPr>
              <w:pStyle w:val="aff0"/>
              <w:ind w:firstLine="0"/>
              <w:jc w:val="left"/>
              <w:rPr>
                <w:color w:val="000000" w:themeColor="text1"/>
                <w:sz w:val="24"/>
              </w:rPr>
            </w:pPr>
            <w:r w:rsidRPr="00CA3F95">
              <w:rPr>
                <w:color w:val="000000" w:themeColor="text1"/>
                <w:sz w:val="24"/>
              </w:rPr>
              <w:t>г.о. Кинель, г. Кинель</w:t>
            </w:r>
          </w:p>
          <w:p w:rsidR="00E5311E" w:rsidRPr="00CA3F95" w:rsidRDefault="00E5311E" w:rsidP="00E5311E">
            <w:pPr>
              <w:pStyle w:val="aff0"/>
              <w:ind w:firstLine="0"/>
              <w:jc w:val="left"/>
              <w:rPr>
                <w:color w:val="000000" w:themeColor="text1"/>
                <w:sz w:val="24"/>
              </w:rPr>
            </w:pPr>
          </w:p>
        </w:tc>
        <w:tc>
          <w:tcPr>
            <w:tcW w:w="2410" w:type="dxa"/>
          </w:tcPr>
          <w:p w:rsidR="00E5311E" w:rsidRPr="00CA3F95" w:rsidRDefault="00E5311E" w:rsidP="00E5311E">
            <w:pPr>
              <w:pStyle w:val="aff0"/>
              <w:ind w:firstLine="0"/>
              <w:jc w:val="left"/>
              <w:rPr>
                <w:color w:val="000000" w:themeColor="text1"/>
                <w:sz w:val="24"/>
              </w:rPr>
            </w:pPr>
            <w:r w:rsidRPr="00CA3F95">
              <w:rPr>
                <w:color w:val="000000" w:themeColor="text1"/>
                <w:sz w:val="24"/>
              </w:rPr>
              <w:t>Регионального значения/ строительство/2033</w:t>
            </w:r>
          </w:p>
        </w:tc>
      </w:tr>
      <w:tr w:rsidR="00CA3F95" w:rsidRPr="00CA3F95" w:rsidTr="00A53E2D">
        <w:trPr>
          <w:trHeight w:val="352"/>
        </w:trPr>
        <w:tc>
          <w:tcPr>
            <w:tcW w:w="709" w:type="dxa"/>
            <w:vMerge/>
          </w:tcPr>
          <w:p w:rsidR="00E5311E" w:rsidRPr="00CA3F95" w:rsidRDefault="00E5311E" w:rsidP="00E5311E">
            <w:pPr>
              <w:spacing w:line="0" w:lineRule="atLeast"/>
              <w:jc w:val="center"/>
              <w:rPr>
                <w:rFonts w:ascii="Times New Roman" w:hAnsi="Times New Roman"/>
                <w:bCs/>
                <w:color w:val="000000" w:themeColor="text1"/>
              </w:rPr>
            </w:pPr>
          </w:p>
        </w:tc>
        <w:tc>
          <w:tcPr>
            <w:tcW w:w="2381" w:type="dxa"/>
            <w:vMerge/>
            <w:shd w:val="clear" w:color="auto" w:fill="auto"/>
          </w:tcPr>
          <w:p w:rsidR="00E5311E" w:rsidRPr="00CA3F95" w:rsidRDefault="00E5311E" w:rsidP="00E5311E">
            <w:pPr>
              <w:spacing w:line="0" w:lineRule="atLeast"/>
              <w:rPr>
                <w:rFonts w:ascii="Times New Roman" w:hAnsi="Times New Roman"/>
                <w:bCs/>
                <w:color w:val="000000" w:themeColor="text1"/>
              </w:rPr>
            </w:pPr>
          </w:p>
        </w:tc>
        <w:tc>
          <w:tcPr>
            <w:tcW w:w="2410" w:type="dxa"/>
            <w:vMerge/>
            <w:shd w:val="clear" w:color="auto" w:fill="auto"/>
          </w:tcPr>
          <w:p w:rsidR="00E5311E" w:rsidRPr="00CA3F95" w:rsidRDefault="00E5311E" w:rsidP="00E5311E">
            <w:pPr>
              <w:spacing w:line="0" w:lineRule="atLeast"/>
              <w:rPr>
                <w:rFonts w:ascii="Times New Roman" w:hAnsi="Times New Roman"/>
                <w:bCs/>
                <w:color w:val="000000" w:themeColor="text1"/>
              </w:rPr>
            </w:pPr>
          </w:p>
        </w:tc>
        <w:tc>
          <w:tcPr>
            <w:tcW w:w="2268" w:type="dxa"/>
            <w:shd w:val="clear" w:color="auto" w:fill="auto"/>
          </w:tcPr>
          <w:p w:rsidR="00E5311E" w:rsidRPr="00CA3F95" w:rsidRDefault="00E5311E" w:rsidP="00E5311E">
            <w:pPr>
              <w:pStyle w:val="aff0"/>
              <w:ind w:firstLine="0"/>
              <w:jc w:val="left"/>
              <w:rPr>
                <w:color w:val="000000" w:themeColor="text1"/>
                <w:sz w:val="24"/>
              </w:rPr>
            </w:pPr>
            <w:r w:rsidRPr="00CA3F95">
              <w:rPr>
                <w:color w:val="000000" w:themeColor="text1"/>
                <w:sz w:val="24"/>
              </w:rPr>
              <w:t>Распределительные трубопроводы для траспортировки газа</w:t>
            </w:r>
          </w:p>
        </w:tc>
        <w:tc>
          <w:tcPr>
            <w:tcW w:w="2126" w:type="dxa"/>
            <w:shd w:val="clear" w:color="auto" w:fill="auto"/>
          </w:tcPr>
          <w:p w:rsidR="00E5311E" w:rsidRPr="00CA3F95" w:rsidRDefault="00E5311E" w:rsidP="00E5311E">
            <w:pPr>
              <w:pStyle w:val="aff0"/>
              <w:ind w:firstLine="0"/>
              <w:jc w:val="left"/>
              <w:rPr>
                <w:color w:val="000000" w:themeColor="text1"/>
                <w:sz w:val="24"/>
              </w:rPr>
            </w:pPr>
            <w:r w:rsidRPr="00CA3F95">
              <w:rPr>
                <w:color w:val="000000" w:themeColor="text1"/>
                <w:sz w:val="24"/>
              </w:rPr>
              <w:t xml:space="preserve">Техническое перевооружение сети газоснабжения г.о. Кинель. Газопроводы высокого, среднего и низкого давления для газификации площадки под застройку жильем </w:t>
            </w:r>
            <w:r w:rsidRPr="00CA3F95">
              <w:rPr>
                <w:color w:val="000000" w:themeColor="text1"/>
                <w:sz w:val="24"/>
              </w:rPr>
              <w:lastRenderedPageBreak/>
              <w:t>многодетных семей в г. Кинель (кадастровый номер 63:03:0214003)</w:t>
            </w:r>
          </w:p>
        </w:tc>
        <w:tc>
          <w:tcPr>
            <w:tcW w:w="2693" w:type="dxa"/>
          </w:tcPr>
          <w:p w:rsidR="00E5311E" w:rsidRPr="00CA3F95" w:rsidRDefault="00E5311E" w:rsidP="00E5311E">
            <w:pPr>
              <w:pStyle w:val="aff0"/>
              <w:ind w:firstLine="0"/>
              <w:jc w:val="left"/>
              <w:rPr>
                <w:color w:val="000000" w:themeColor="text1"/>
                <w:sz w:val="24"/>
              </w:rPr>
            </w:pPr>
            <w:r w:rsidRPr="00CA3F95">
              <w:rPr>
                <w:color w:val="000000" w:themeColor="text1"/>
                <w:sz w:val="24"/>
              </w:rPr>
              <w:lastRenderedPageBreak/>
              <w:t>г.о. Кинель, г. Кинель</w:t>
            </w:r>
          </w:p>
          <w:p w:rsidR="00E5311E" w:rsidRPr="00CA3F95" w:rsidRDefault="00E5311E" w:rsidP="00E5311E">
            <w:pPr>
              <w:pStyle w:val="aff0"/>
              <w:ind w:firstLine="0"/>
              <w:jc w:val="left"/>
              <w:rPr>
                <w:color w:val="000000" w:themeColor="text1"/>
                <w:sz w:val="24"/>
              </w:rPr>
            </w:pPr>
          </w:p>
        </w:tc>
        <w:tc>
          <w:tcPr>
            <w:tcW w:w="2410" w:type="dxa"/>
          </w:tcPr>
          <w:p w:rsidR="00E5311E" w:rsidRPr="00CA3F95" w:rsidRDefault="00E5311E" w:rsidP="00E5311E">
            <w:pPr>
              <w:pStyle w:val="aff0"/>
              <w:ind w:firstLine="0"/>
              <w:jc w:val="left"/>
              <w:rPr>
                <w:color w:val="000000" w:themeColor="text1"/>
                <w:sz w:val="24"/>
              </w:rPr>
            </w:pPr>
            <w:r w:rsidRPr="00CA3F95">
              <w:rPr>
                <w:color w:val="000000" w:themeColor="text1"/>
                <w:sz w:val="24"/>
              </w:rPr>
              <w:t>Регионального значения/ строительство/2033</w:t>
            </w:r>
          </w:p>
        </w:tc>
      </w:tr>
      <w:tr w:rsidR="00CA3F95" w:rsidRPr="00CA3F95" w:rsidTr="00A53E2D">
        <w:trPr>
          <w:trHeight w:val="352"/>
        </w:trPr>
        <w:tc>
          <w:tcPr>
            <w:tcW w:w="709" w:type="dxa"/>
            <w:vMerge/>
          </w:tcPr>
          <w:p w:rsidR="00E5311E" w:rsidRPr="00CA3F95" w:rsidRDefault="00E5311E" w:rsidP="00E5311E">
            <w:pPr>
              <w:spacing w:line="0" w:lineRule="atLeast"/>
              <w:jc w:val="center"/>
              <w:rPr>
                <w:rFonts w:ascii="Times New Roman" w:hAnsi="Times New Roman"/>
                <w:bCs/>
                <w:color w:val="000000" w:themeColor="text1"/>
              </w:rPr>
            </w:pPr>
          </w:p>
        </w:tc>
        <w:tc>
          <w:tcPr>
            <w:tcW w:w="2381" w:type="dxa"/>
            <w:vMerge/>
            <w:shd w:val="clear" w:color="auto" w:fill="auto"/>
          </w:tcPr>
          <w:p w:rsidR="00E5311E" w:rsidRPr="00CA3F95" w:rsidRDefault="00E5311E" w:rsidP="00E5311E">
            <w:pPr>
              <w:spacing w:line="0" w:lineRule="atLeast"/>
              <w:rPr>
                <w:rFonts w:ascii="Times New Roman" w:hAnsi="Times New Roman"/>
                <w:bCs/>
                <w:color w:val="000000" w:themeColor="text1"/>
              </w:rPr>
            </w:pPr>
          </w:p>
        </w:tc>
        <w:tc>
          <w:tcPr>
            <w:tcW w:w="2410" w:type="dxa"/>
            <w:vMerge/>
            <w:shd w:val="clear" w:color="auto" w:fill="auto"/>
          </w:tcPr>
          <w:p w:rsidR="00E5311E" w:rsidRPr="00CA3F95" w:rsidRDefault="00E5311E" w:rsidP="00E5311E">
            <w:pPr>
              <w:spacing w:line="0" w:lineRule="atLeast"/>
              <w:rPr>
                <w:rFonts w:ascii="Times New Roman" w:hAnsi="Times New Roman"/>
                <w:bCs/>
                <w:color w:val="000000" w:themeColor="text1"/>
              </w:rPr>
            </w:pPr>
          </w:p>
        </w:tc>
        <w:tc>
          <w:tcPr>
            <w:tcW w:w="2268" w:type="dxa"/>
            <w:shd w:val="clear" w:color="auto" w:fill="auto"/>
          </w:tcPr>
          <w:p w:rsidR="00E5311E" w:rsidRPr="00CA3F95" w:rsidRDefault="00E5311E" w:rsidP="00E5311E">
            <w:pPr>
              <w:pStyle w:val="aff0"/>
              <w:ind w:firstLine="0"/>
              <w:jc w:val="left"/>
              <w:rPr>
                <w:color w:val="000000" w:themeColor="text1"/>
                <w:sz w:val="24"/>
              </w:rPr>
            </w:pPr>
            <w:r w:rsidRPr="00CA3F95">
              <w:rPr>
                <w:color w:val="000000" w:themeColor="text1"/>
                <w:sz w:val="24"/>
              </w:rPr>
              <w:t>Электрические подстанции</w:t>
            </w:r>
          </w:p>
        </w:tc>
        <w:tc>
          <w:tcPr>
            <w:tcW w:w="2126" w:type="dxa"/>
            <w:shd w:val="clear" w:color="auto" w:fill="auto"/>
          </w:tcPr>
          <w:p w:rsidR="00E5311E" w:rsidRPr="00CA3F95" w:rsidRDefault="00E5311E" w:rsidP="00E5311E">
            <w:pPr>
              <w:pStyle w:val="aff0"/>
              <w:ind w:firstLine="0"/>
              <w:jc w:val="left"/>
              <w:rPr>
                <w:color w:val="000000" w:themeColor="text1"/>
                <w:sz w:val="24"/>
              </w:rPr>
            </w:pPr>
            <w:r w:rsidRPr="00CA3F95">
              <w:rPr>
                <w:color w:val="000000" w:themeColor="text1"/>
                <w:sz w:val="24"/>
              </w:rPr>
              <w:t>ПС-425</w:t>
            </w:r>
          </w:p>
          <w:p w:rsidR="00E5311E" w:rsidRPr="00CA3F95" w:rsidRDefault="00E5311E" w:rsidP="00E5311E">
            <w:pPr>
              <w:pStyle w:val="aff0"/>
              <w:ind w:firstLine="0"/>
              <w:jc w:val="left"/>
              <w:rPr>
                <w:color w:val="000000" w:themeColor="text1"/>
                <w:sz w:val="24"/>
              </w:rPr>
            </w:pPr>
            <w:r w:rsidRPr="00CA3F95">
              <w:rPr>
                <w:color w:val="000000" w:themeColor="text1"/>
                <w:sz w:val="24"/>
              </w:rPr>
              <w:t xml:space="preserve">ПС 220 кВ «Кинельская» </w:t>
            </w:r>
          </w:p>
        </w:tc>
        <w:tc>
          <w:tcPr>
            <w:tcW w:w="2693" w:type="dxa"/>
          </w:tcPr>
          <w:p w:rsidR="00E5311E" w:rsidRPr="00CA3F95" w:rsidRDefault="00E5311E" w:rsidP="00E5311E">
            <w:pPr>
              <w:tabs>
                <w:tab w:val="left" w:pos="284"/>
              </w:tabs>
              <w:rPr>
                <w:rFonts w:ascii="Times New Roman" w:hAnsi="Times New Roman"/>
                <w:color w:val="000000" w:themeColor="text1"/>
              </w:rPr>
            </w:pPr>
            <w:r w:rsidRPr="00CA3F95">
              <w:rPr>
                <w:rFonts w:ascii="Times New Roman" w:hAnsi="Times New Roman"/>
                <w:color w:val="000000" w:themeColor="text1"/>
              </w:rPr>
              <w:t>г.о. Кинель, г. Кинель,</w:t>
            </w:r>
          </w:p>
          <w:p w:rsidR="00E5311E" w:rsidRPr="00CA3F95" w:rsidRDefault="00E5311E" w:rsidP="00E5311E">
            <w:pPr>
              <w:tabs>
                <w:tab w:val="left" w:pos="284"/>
              </w:tabs>
              <w:rPr>
                <w:rFonts w:ascii="Times New Roman" w:hAnsi="Times New Roman"/>
                <w:color w:val="000000" w:themeColor="text1"/>
              </w:rPr>
            </w:pPr>
          </w:p>
        </w:tc>
        <w:tc>
          <w:tcPr>
            <w:tcW w:w="2410" w:type="dxa"/>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Федерального значения/</w:t>
            </w:r>
            <w:r w:rsidRPr="00CA3F95">
              <w:rPr>
                <w:rFonts w:ascii="Times New Roman" w:hAnsi="Times New Roman"/>
                <w:color w:val="000000" w:themeColor="text1"/>
              </w:rPr>
              <w:t xml:space="preserve"> реконструкция/2033</w:t>
            </w:r>
          </w:p>
        </w:tc>
      </w:tr>
      <w:tr w:rsidR="00CA3F95" w:rsidRPr="00CA3F95" w:rsidTr="00A53E2D">
        <w:trPr>
          <w:trHeight w:val="352"/>
        </w:trPr>
        <w:tc>
          <w:tcPr>
            <w:tcW w:w="709" w:type="dxa"/>
            <w:vMerge w:val="restart"/>
          </w:tcPr>
          <w:p w:rsidR="00E5311E" w:rsidRPr="00CA3F95" w:rsidRDefault="00E5311E" w:rsidP="00E5311E">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3.5</w:t>
            </w:r>
          </w:p>
        </w:tc>
        <w:tc>
          <w:tcPr>
            <w:tcW w:w="2381" w:type="dxa"/>
            <w:vMerge w:val="restart"/>
            <w:shd w:val="clear" w:color="auto" w:fill="auto"/>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Зона транспортной инфраструктуры</w:t>
            </w:r>
          </w:p>
        </w:tc>
        <w:tc>
          <w:tcPr>
            <w:tcW w:w="2410" w:type="dxa"/>
            <w:vMerge w:val="restart"/>
            <w:shd w:val="clear" w:color="auto" w:fill="auto"/>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Площадь - </w:t>
            </w:r>
            <w:r w:rsidR="0083000A" w:rsidRPr="00CA3F95">
              <w:rPr>
                <w:rFonts w:ascii="Times New Roman" w:hAnsi="Times New Roman"/>
                <w:bCs/>
                <w:color w:val="000000" w:themeColor="text1"/>
              </w:rPr>
              <w:t>62</w:t>
            </w:r>
            <w:r w:rsidRPr="00CA3F95">
              <w:rPr>
                <w:rFonts w:ascii="Times New Roman" w:hAnsi="Times New Roman"/>
                <w:bCs/>
                <w:color w:val="000000" w:themeColor="text1"/>
              </w:rPr>
              <w:t>,</w:t>
            </w:r>
            <w:r w:rsidR="0083000A" w:rsidRPr="00CA3F95">
              <w:rPr>
                <w:rFonts w:ascii="Times New Roman" w:hAnsi="Times New Roman"/>
                <w:bCs/>
                <w:color w:val="000000" w:themeColor="text1"/>
              </w:rPr>
              <w:t>7404</w:t>
            </w:r>
            <w:r w:rsidRPr="00CA3F95">
              <w:rPr>
                <w:rFonts w:ascii="Times New Roman" w:hAnsi="Times New Roman"/>
                <w:bCs/>
                <w:color w:val="000000" w:themeColor="text1"/>
              </w:rPr>
              <w:t xml:space="preserve"> га</w:t>
            </w:r>
          </w:p>
        </w:tc>
        <w:tc>
          <w:tcPr>
            <w:tcW w:w="2268" w:type="dxa"/>
            <w:shd w:val="clear" w:color="auto" w:fill="auto"/>
          </w:tcPr>
          <w:p w:rsidR="00E5311E" w:rsidRPr="00CA3F95" w:rsidRDefault="00E5311E" w:rsidP="00E5311E">
            <w:pPr>
              <w:pStyle w:val="aff0"/>
              <w:ind w:firstLine="0"/>
              <w:jc w:val="left"/>
              <w:rPr>
                <w:color w:val="000000" w:themeColor="text1"/>
                <w:sz w:val="24"/>
              </w:rPr>
            </w:pPr>
            <w:r w:rsidRPr="00CA3F95">
              <w:rPr>
                <w:color w:val="000000" w:themeColor="text1"/>
                <w:sz w:val="24"/>
              </w:rPr>
              <w:t>Саморегулируемое пересечение в 1-м уровне</w:t>
            </w:r>
          </w:p>
        </w:tc>
        <w:tc>
          <w:tcPr>
            <w:tcW w:w="2126" w:type="dxa"/>
            <w:shd w:val="clear" w:color="auto" w:fill="auto"/>
          </w:tcPr>
          <w:p w:rsidR="00E5311E" w:rsidRPr="00CA3F95" w:rsidRDefault="00E5311E" w:rsidP="00E5311E">
            <w:pPr>
              <w:pStyle w:val="aff0"/>
              <w:ind w:firstLine="0"/>
              <w:jc w:val="left"/>
              <w:rPr>
                <w:color w:val="000000" w:themeColor="text1"/>
                <w:sz w:val="24"/>
              </w:rPr>
            </w:pPr>
            <w:r w:rsidRPr="00CA3F95">
              <w:rPr>
                <w:color w:val="000000" w:themeColor="text1"/>
                <w:sz w:val="24"/>
              </w:rPr>
              <w:t>Кольцевая транспортная развязка в одном уровне</w:t>
            </w:r>
          </w:p>
        </w:tc>
        <w:tc>
          <w:tcPr>
            <w:tcW w:w="2693" w:type="dxa"/>
          </w:tcPr>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w:t>
            </w:r>
          </w:p>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пересечение автодороги «Самара-Богатое» с магистральной улицей общегородского значения ул. Светлая</w:t>
            </w:r>
          </w:p>
        </w:tc>
        <w:tc>
          <w:tcPr>
            <w:tcW w:w="2410" w:type="dxa"/>
          </w:tcPr>
          <w:p w:rsidR="00E5311E" w:rsidRPr="00CA3F95" w:rsidRDefault="00E5311E" w:rsidP="00E5311E">
            <w:pPr>
              <w:spacing w:line="0" w:lineRule="atLeast"/>
              <w:rPr>
                <w:rFonts w:ascii="Times New Roman" w:eastAsia="Calibri"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259"/>
        </w:trPr>
        <w:tc>
          <w:tcPr>
            <w:tcW w:w="709" w:type="dxa"/>
            <w:vMerge/>
          </w:tcPr>
          <w:p w:rsidR="00E5311E" w:rsidRPr="00CA3F95" w:rsidRDefault="00E5311E" w:rsidP="00E5311E">
            <w:pPr>
              <w:spacing w:line="0" w:lineRule="atLeast"/>
              <w:jc w:val="center"/>
              <w:rPr>
                <w:rFonts w:ascii="Times New Roman" w:hAnsi="Times New Roman"/>
                <w:bCs/>
                <w:color w:val="000000" w:themeColor="text1"/>
              </w:rPr>
            </w:pPr>
          </w:p>
        </w:tc>
        <w:tc>
          <w:tcPr>
            <w:tcW w:w="2381" w:type="dxa"/>
            <w:vMerge/>
            <w:shd w:val="clear" w:color="auto" w:fill="auto"/>
          </w:tcPr>
          <w:p w:rsidR="00E5311E" w:rsidRPr="00CA3F95" w:rsidRDefault="00E5311E" w:rsidP="00E5311E">
            <w:pPr>
              <w:spacing w:line="0" w:lineRule="atLeast"/>
              <w:rPr>
                <w:rFonts w:ascii="Times New Roman" w:hAnsi="Times New Roman"/>
                <w:bCs/>
                <w:color w:val="000000" w:themeColor="text1"/>
              </w:rPr>
            </w:pPr>
          </w:p>
        </w:tc>
        <w:tc>
          <w:tcPr>
            <w:tcW w:w="2410" w:type="dxa"/>
            <w:vMerge/>
            <w:shd w:val="clear" w:color="auto" w:fill="auto"/>
          </w:tcPr>
          <w:p w:rsidR="00E5311E" w:rsidRPr="00CA3F95" w:rsidRDefault="00E5311E" w:rsidP="00E5311E">
            <w:pPr>
              <w:spacing w:line="0" w:lineRule="atLeast"/>
              <w:rPr>
                <w:rFonts w:ascii="Times New Roman" w:hAnsi="Times New Roman"/>
                <w:bCs/>
                <w:color w:val="000000" w:themeColor="text1"/>
                <w:lang w:val="en-US"/>
              </w:rPr>
            </w:pPr>
          </w:p>
        </w:tc>
        <w:tc>
          <w:tcPr>
            <w:tcW w:w="2268" w:type="dxa"/>
            <w:shd w:val="clear" w:color="auto" w:fill="auto"/>
          </w:tcPr>
          <w:p w:rsidR="00E5311E" w:rsidRPr="00CA3F95" w:rsidRDefault="00E5311E" w:rsidP="00E5311E">
            <w:pPr>
              <w:pStyle w:val="aff0"/>
              <w:ind w:firstLine="0"/>
              <w:jc w:val="left"/>
              <w:rPr>
                <w:color w:val="000000" w:themeColor="text1"/>
                <w:sz w:val="24"/>
              </w:rPr>
            </w:pPr>
            <w:r w:rsidRPr="00CA3F95">
              <w:rPr>
                <w:color w:val="000000" w:themeColor="text1"/>
                <w:sz w:val="24"/>
              </w:rPr>
              <w:t>Саморегулируемое пересечение в 1-м уровне</w:t>
            </w:r>
          </w:p>
        </w:tc>
        <w:tc>
          <w:tcPr>
            <w:tcW w:w="2126" w:type="dxa"/>
            <w:shd w:val="clear" w:color="auto" w:fill="auto"/>
          </w:tcPr>
          <w:p w:rsidR="00E5311E" w:rsidRPr="00CA3F95" w:rsidRDefault="00E5311E" w:rsidP="00E5311E">
            <w:pPr>
              <w:pStyle w:val="aff0"/>
              <w:ind w:firstLine="0"/>
              <w:jc w:val="left"/>
              <w:rPr>
                <w:color w:val="000000" w:themeColor="text1"/>
                <w:sz w:val="24"/>
              </w:rPr>
            </w:pPr>
            <w:r w:rsidRPr="00CA3F95">
              <w:rPr>
                <w:color w:val="000000" w:themeColor="text1"/>
                <w:sz w:val="24"/>
              </w:rPr>
              <w:t>Кольцевая транспортная развязка в одном уровне</w:t>
            </w:r>
          </w:p>
        </w:tc>
        <w:tc>
          <w:tcPr>
            <w:tcW w:w="2693" w:type="dxa"/>
          </w:tcPr>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w:t>
            </w:r>
          </w:p>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пересечении автодороги «Самара-Богатое» с магистральной улицей общегородского значения ул. Железнодорожная</w:t>
            </w:r>
          </w:p>
        </w:tc>
        <w:tc>
          <w:tcPr>
            <w:tcW w:w="2410" w:type="dxa"/>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249"/>
        </w:trPr>
        <w:tc>
          <w:tcPr>
            <w:tcW w:w="709" w:type="dxa"/>
            <w:vMerge/>
          </w:tcPr>
          <w:p w:rsidR="00E5311E" w:rsidRPr="00CA3F95" w:rsidRDefault="00E5311E" w:rsidP="00E5311E">
            <w:pPr>
              <w:spacing w:line="0" w:lineRule="atLeast"/>
              <w:jc w:val="center"/>
              <w:rPr>
                <w:rFonts w:ascii="Times New Roman" w:hAnsi="Times New Roman"/>
                <w:bCs/>
                <w:color w:val="000000" w:themeColor="text1"/>
              </w:rPr>
            </w:pPr>
          </w:p>
        </w:tc>
        <w:tc>
          <w:tcPr>
            <w:tcW w:w="2381" w:type="dxa"/>
            <w:vMerge/>
            <w:shd w:val="clear" w:color="auto" w:fill="auto"/>
          </w:tcPr>
          <w:p w:rsidR="00E5311E" w:rsidRPr="00CA3F95" w:rsidRDefault="00E5311E" w:rsidP="00E5311E">
            <w:pPr>
              <w:spacing w:line="0" w:lineRule="atLeast"/>
              <w:rPr>
                <w:rFonts w:ascii="Times New Roman" w:hAnsi="Times New Roman"/>
                <w:bCs/>
                <w:color w:val="000000" w:themeColor="text1"/>
              </w:rPr>
            </w:pPr>
          </w:p>
        </w:tc>
        <w:tc>
          <w:tcPr>
            <w:tcW w:w="2410" w:type="dxa"/>
            <w:vMerge/>
            <w:shd w:val="clear" w:color="auto" w:fill="auto"/>
          </w:tcPr>
          <w:p w:rsidR="00E5311E" w:rsidRPr="00CA3F95" w:rsidRDefault="00E5311E" w:rsidP="00E5311E">
            <w:pPr>
              <w:spacing w:line="0" w:lineRule="atLeast"/>
              <w:rPr>
                <w:rFonts w:ascii="Times New Roman" w:hAnsi="Times New Roman"/>
                <w:bCs/>
                <w:color w:val="000000" w:themeColor="text1"/>
                <w:lang w:val="en-US"/>
              </w:rPr>
            </w:pPr>
          </w:p>
        </w:tc>
        <w:tc>
          <w:tcPr>
            <w:tcW w:w="2268" w:type="dxa"/>
            <w:shd w:val="clear" w:color="auto" w:fill="auto"/>
          </w:tcPr>
          <w:p w:rsidR="00E5311E" w:rsidRPr="00CA3F95" w:rsidRDefault="00E5311E" w:rsidP="00E5311E">
            <w:pPr>
              <w:pStyle w:val="aff0"/>
              <w:ind w:firstLine="0"/>
              <w:jc w:val="left"/>
              <w:rPr>
                <w:color w:val="000000" w:themeColor="text1"/>
                <w:sz w:val="24"/>
              </w:rPr>
            </w:pPr>
            <w:r w:rsidRPr="00CA3F95">
              <w:rPr>
                <w:color w:val="000000" w:themeColor="text1"/>
                <w:sz w:val="24"/>
              </w:rPr>
              <w:t>Саморегулируемое пересечение в 1-м уровне</w:t>
            </w:r>
          </w:p>
        </w:tc>
        <w:tc>
          <w:tcPr>
            <w:tcW w:w="2126" w:type="dxa"/>
            <w:shd w:val="clear" w:color="auto" w:fill="auto"/>
          </w:tcPr>
          <w:p w:rsidR="00E5311E" w:rsidRPr="00CA3F95" w:rsidRDefault="00E5311E" w:rsidP="00E5311E">
            <w:pPr>
              <w:pStyle w:val="aff0"/>
              <w:ind w:firstLine="0"/>
              <w:jc w:val="left"/>
              <w:rPr>
                <w:color w:val="000000" w:themeColor="text1"/>
                <w:sz w:val="24"/>
              </w:rPr>
            </w:pPr>
            <w:r w:rsidRPr="00CA3F95">
              <w:rPr>
                <w:color w:val="000000" w:themeColor="text1"/>
                <w:sz w:val="24"/>
              </w:rPr>
              <w:t>Кольцевая транспортная развязка в одном уровне</w:t>
            </w:r>
          </w:p>
        </w:tc>
        <w:tc>
          <w:tcPr>
            <w:tcW w:w="2693" w:type="dxa"/>
          </w:tcPr>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w:t>
            </w:r>
          </w:p>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 xml:space="preserve">пересечении автодороги «Самара-Бугуруслан» с магистральной улицей </w:t>
            </w:r>
            <w:r w:rsidRPr="00CA3F95">
              <w:rPr>
                <w:rFonts w:ascii="Times New Roman" w:hAnsi="Times New Roman"/>
                <w:color w:val="000000" w:themeColor="text1"/>
              </w:rPr>
              <w:lastRenderedPageBreak/>
              <w:t>общегородского значения ул. Шоссейная</w:t>
            </w:r>
          </w:p>
        </w:tc>
        <w:tc>
          <w:tcPr>
            <w:tcW w:w="2410" w:type="dxa"/>
          </w:tcPr>
          <w:p w:rsidR="00E5311E" w:rsidRPr="00CA3F95" w:rsidRDefault="00E5311E" w:rsidP="00E5311E">
            <w:pPr>
              <w:rPr>
                <w:color w:val="000000" w:themeColor="text1"/>
              </w:rPr>
            </w:pPr>
            <w:r w:rsidRPr="00CA3F95">
              <w:rPr>
                <w:rFonts w:ascii="Times New Roman" w:hAnsi="Times New Roman"/>
                <w:bCs/>
                <w:color w:val="000000" w:themeColor="text1"/>
              </w:rPr>
              <w:lastRenderedPageBreak/>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253"/>
        </w:trPr>
        <w:tc>
          <w:tcPr>
            <w:tcW w:w="709" w:type="dxa"/>
            <w:vMerge/>
          </w:tcPr>
          <w:p w:rsidR="00E5311E" w:rsidRPr="00CA3F95" w:rsidRDefault="00E5311E" w:rsidP="00E5311E">
            <w:pPr>
              <w:spacing w:line="0" w:lineRule="atLeast"/>
              <w:jc w:val="center"/>
              <w:rPr>
                <w:rFonts w:ascii="Times New Roman" w:hAnsi="Times New Roman"/>
                <w:bCs/>
                <w:color w:val="000000" w:themeColor="text1"/>
              </w:rPr>
            </w:pPr>
          </w:p>
        </w:tc>
        <w:tc>
          <w:tcPr>
            <w:tcW w:w="2381" w:type="dxa"/>
            <w:vMerge/>
            <w:shd w:val="clear" w:color="auto" w:fill="auto"/>
          </w:tcPr>
          <w:p w:rsidR="00E5311E" w:rsidRPr="00CA3F95" w:rsidRDefault="00E5311E" w:rsidP="00E5311E">
            <w:pPr>
              <w:spacing w:line="0" w:lineRule="atLeast"/>
              <w:rPr>
                <w:rFonts w:ascii="Times New Roman" w:hAnsi="Times New Roman"/>
                <w:bCs/>
                <w:color w:val="000000" w:themeColor="text1"/>
              </w:rPr>
            </w:pPr>
          </w:p>
        </w:tc>
        <w:tc>
          <w:tcPr>
            <w:tcW w:w="2410" w:type="dxa"/>
            <w:vMerge/>
            <w:shd w:val="clear" w:color="auto" w:fill="auto"/>
          </w:tcPr>
          <w:p w:rsidR="00E5311E" w:rsidRPr="00CA3F95" w:rsidRDefault="00E5311E" w:rsidP="00E5311E">
            <w:pPr>
              <w:spacing w:line="0" w:lineRule="atLeast"/>
              <w:rPr>
                <w:rFonts w:ascii="Times New Roman" w:hAnsi="Times New Roman"/>
                <w:bCs/>
                <w:color w:val="000000" w:themeColor="text1"/>
                <w:lang w:val="en-US"/>
              </w:rPr>
            </w:pPr>
          </w:p>
        </w:tc>
        <w:tc>
          <w:tcPr>
            <w:tcW w:w="2268" w:type="dxa"/>
            <w:shd w:val="clear" w:color="auto" w:fill="auto"/>
          </w:tcPr>
          <w:p w:rsidR="00E5311E" w:rsidRPr="00CA3F95" w:rsidRDefault="00E5311E" w:rsidP="00E5311E">
            <w:pPr>
              <w:pStyle w:val="aff0"/>
              <w:ind w:firstLine="0"/>
              <w:jc w:val="left"/>
              <w:rPr>
                <w:color w:val="000000" w:themeColor="text1"/>
                <w:sz w:val="24"/>
              </w:rPr>
            </w:pPr>
            <w:r w:rsidRPr="00CA3F95">
              <w:rPr>
                <w:color w:val="000000" w:themeColor="text1"/>
                <w:sz w:val="24"/>
              </w:rPr>
              <w:t>Транспортная развязка в разных уровнях</w:t>
            </w:r>
          </w:p>
        </w:tc>
        <w:tc>
          <w:tcPr>
            <w:tcW w:w="2126" w:type="dxa"/>
            <w:shd w:val="clear" w:color="auto" w:fill="auto"/>
          </w:tcPr>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eastAsia="Times New Roman" w:hAnsi="Times New Roman"/>
                <w:color w:val="000000" w:themeColor="text1"/>
              </w:rPr>
              <w:t>Транспортная развязка в разных уровнях</w:t>
            </w:r>
          </w:p>
        </w:tc>
        <w:tc>
          <w:tcPr>
            <w:tcW w:w="2693" w:type="dxa"/>
          </w:tcPr>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w:t>
            </w:r>
          </w:p>
          <w:p w:rsidR="00E5311E" w:rsidRPr="00CA3F95" w:rsidRDefault="00E5311E" w:rsidP="00E5311E">
            <w:pPr>
              <w:rPr>
                <w:rFonts w:ascii="Times New Roman" w:hAnsi="Times New Roman"/>
                <w:color w:val="000000" w:themeColor="text1"/>
              </w:rPr>
            </w:pPr>
            <w:r w:rsidRPr="00CA3F95">
              <w:rPr>
                <w:rFonts w:ascii="Times New Roman" w:hAnsi="Times New Roman"/>
                <w:color w:val="000000" w:themeColor="text1"/>
              </w:rPr>
              <w:t>пересечении автодороги «Самара-Богатое» с магистральной улицей общегородского значения - ул. Ватутина</w:t>
            </w:r>
          </w:p>
        </w:tc>
        <w:tc>
          <w:tcPr>
            <w:tcW w:w="2410" w:type="dxa"/>
          </w:tcPr>
          <w:p w:rsidR="00E5311E" w:rsidRPr="00CA3F95" w:rsidRDefault="00E5311E" w:rsidP="00E5311E">
            <w:pPr>
              <w:rPr>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257"/>
        </w:trPr>
        <w:tc>
          <w:tcPr>
            <w:tcW w:w="709" w:type="dxa"/>
            <w:vMerge/>
          </w:tcPr>
          <w:p w:rsidR="00E5311E" w:rsidRPr="00CA3F95" w:rsidRDefault="00E5311E" w:rsidP="00E5311E">
            <w:pPr>
              <w:spacing w:line="0" w:lineRule="atLeast"/>
              <w:jc w:val="center"/>
              <w:rPr>
                <w:rFonts w:ascii="Times New Roman" w:hAnsi="Times New Roman"/>
                <w:bCs/>
                <w:color w:val="000000" w:themeColor="text1"/>
              </w:rPr>
            </w:pPr>
          </w:p>
        </w:tc>
        <w:tc>
          <w:tcPr>
            <w:tcW w:w="2381" w:type="dxa"/>
            <w:vMerge/>
            <w:shd w:val="clear" w:color="auto" w:fill="auto"/>
          </w:tcPr>
          <w:p w:rsidR="00E5311E" w:rsidRPr="00CA3F95" w:rsidRDefault="00E5311E" w:rsidP="00E5311E">
            <w:pPr>
              <w:spacing w:line="0" w:lineRule="atLeast"/>
              <w:rPr>
                <w:rFonts w:ascii="Times New Roman" w:hAnsi="Times New Roman"/>
                <w:bCs/>
                <w:color w:val="000000" w:themeColor="text1"/>
              </w:rPr>
            </w:pPr>
          </w:p>
        </w:tc>
        <w:tc>
          <w:tcPr>
            <w:tcW w:w="2410" w:type="dxa"/>
            <w:vMerge/>
            <w:shd w:val="clear" w:color="auto" w:fill="auto"/>
          </w:tcPr>
          <w:p w:rsidR="00E5311E" w:rsidRPr="00CA3F95" w:rsidRDefault="00E5311E" w:rsidP="00E5311E">
            <w:pPr>
              <w:spacing w:line="0" w:lineRule="atLeast"/>
              <w:rPr>
                <w:rFonts w:ascii="Times New Roman" w:hAnsi="Times New Roman"/>
                <w:bCs/>
                <w:color w:val="000000" w:themeColor="text1"/>
                <w:lang w:val="en-US"/>
              </w:rPr>
            </w:pPr>
          </w:p>
        </w:tc>
        <w:tc>
          <w:tcPr>
            <w:tcW w:w="2268" w:type="dxa"/>
            <w:shd w:val="clear" w:color="auto" w:fill="auto"/>
          </w:tcPr>
          <w:p w:rsidR="00E5311E" w:rsidRPr="00CA3F95" w:rsidRDefault="00E5311E" w:rsidP="00E5311E">
            <w:pPr>
              <w:pStyle w:val="aff0"/>
              <w:ind w:firstLine="0"/>
              <w:jc w:val="left"/>
              <w:rPr>
                <w:color w:val="000000" w:themeColor="text1"/>
                <w:sz w:val="24"/>
              </w:rPr>
            </w:pPr>
            <w:r w:rsidRPr="00CA3F95">
              <w:rPr>
                <w:color w:val="000000" w:themeColor="text1"/>
                <w:sz w:val="24"/>
              </w:rPr>
              <w:t xml:space="preserve">Искусственное дорожное сооружение </w:t>
            </w:r>
          </w:p>
        </w:tc>
        <w:tc>
          <w:tcPr>
            <w:tcW w:w="2126" w:type="dxa"/>
            <w:shd w:val="clear" w:color="auto" w:fill="auto"/>
          </w:tcPr>
          <w:p w:rsidR="00E5311E" w:rsidRPr="00CA3F95" w:rsidRDefault="00E5311E" w:rsidP="00E5311E">
            <w:pPr>
              <w:pStyle w:val="aff0"/>
              <w:ind w:firstLine="0"/>
              <w:jc w:val="left"/>
              <w:rPr>
                <w:color w:val="000000" w:themeColor="text1"/>
                <w:sz w:val="24"/>
              </w:rPr>
            </w:pPr>
            <w:r w:rsidRPr="00CA3F95">
              <w:rPr>
                <w:color w:val="000000" w:themeColor="text1"/>
                <w:sz w:val="24"/>
              </w:rPr>
              <w:t>Мостовое сооружение</w:t>
            </w:r>
          </w:p>
        </w:tc>
        <w:tc>
          <w:tcPr>
            <w:tcW w:w="2693" w:type="dxa"/>
          </w:tcPr>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ур. Барабашкино</w:t>
            </w:r>
          </w:p>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Юго-Восточный район</w:t>
            </w:r>
          </w:p>
        </w:tc>
        <w:tc>
          <w:tcPr>
            <w:tcW w:w="2410" w:type="dxa"/>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257"/>
        </w:trPr>
        <w:tc>
          <w:tcPr>
            <w:tcW w:w="709" w:type="dxa"/>
            <w:vMerge/>
          </w:tcPr>
          <w:p w:rsidR="00E5311E" w:rsidRPr="00CA3F95" w:rsidRDefault="00E5311E" w:rsidP="00E5311E">
            <w:pPr>
              <w:spacing w:line="0" w:lineRule="atLeast"/>
              <w:jc w:val="center"/>
              <w:rPr>
                <w:rFonts w:ascii="Times New Roman" w:hAnsi="Times New Roman"/>
                <w:bCs/>
                <w:color w:val="000000" w:themeColor="text1"/>
              </w:rPr>
            </w:pPr>
          </w:p>
        </w:tc>
        <w:tc>
          <w:tcPr>
            <w:tcW w:w="2381" w:type="dxa"/>
            <w:vMerge/>
            <w:shd w:val="clear" w:color="auto" w:fill="auto"/>
          </w:tcPr>
          <w:p w:rsidR="00E5311E" w:rsidRPr="00CA3F95" w:rsidRDefault="00E5311E" w:rsidP="00E5311E">
            <w:pPr>
              <w:spacing w:line="0" w:lineRule="atLeast"/>
              <w:rPr>
                <w:rFonts w:ascii="Times New Roman" w:hAnsi="Times New Roman"/>
                <w:bCs/>
                <w:color w:val="000000" w:themeColor="text1"/>
              </w:rPr>
            </w:pPr>
          </w:p>
        </w:tc>
        <w:tc>
          <w:tcPr>
            <w:tcW w:w="2410" w:type="dxa"/>
            <w:vMerge/>
            <w:shd w:val="clear" w:color="auto" w:fill="auto"/>
          </w:tcPr>
          <w:p w:rsidR="00E5311E" w:rsidRPr="00CA3F95" w:rsidRDefault="00E5311E" w:rsidP="00E5311E">
            <w:pPr>
              <w:spacing w:line="0" w:lineRule="atLeast"/>
              <w:rPr>
                <w:rFonts w:ascii="Times New Roman" w:hAnsi="Times New Roman"/>
                <w:bCs/>
                <w:color w:val="000000" w:themeColor="text1"/>
                <w:lang w:val="en-US"/>
              </w:rPr>
            </w:pPr>
          </w:p>
        </w:tc>
        <w:tc>
          <w:tcPr>
            <w:tcW w:w="2268" w:type="dxa"/>
            <w:shd w:val="clear" w:color="auto" w:fill="auto"/>
          </w:tcPr>
          <w:p w:rsidR="00E5311E" w:rsidRPr="00CA3F95" w:rsidRDefault="00E5311E" w:rsidP="00E5311E">
            <w:pPr>
              <w:pStyle w:val="aff0"/>
              <w:ind w:firstLine="0"/>
              <w:jc w:val="left"/>
              <w:rPr>
                <w:color w:val="000000" w:themeColor="text1"/>
                <w:sz w:val="24"/>
              </w:rPr>
            </w:pPr>
            <w:r w:rsidRPr="00CA3F95">
              <w:rPr>
                <w:color w:val="000000" w:themeColor="text1"/>
                <w:sz w:val="24"/>
              </w:rPr>
              <w:t>Объекты водоотведения</w:t>
            </w:r>
          </w:p>
        </w:tc>
        <w:tc>
          <w:tcPr>
            <w:tcW w:w="2126" w:type="dxa"/>
            <w:shd w:val="clear" w:color="auto" w:fill="auto"/>
          </w:tcPr>
          <w:p w:rsidR="00E5311E" w:rsidRPr="00CA3F95" w:rsidRDefault="00E5311E" w:rsidP="00E5311E">
            <w:pPr>
              <w:pStyle w:val="aff0"/>
              <w:ind w:firstLine="0"/>
              <w:jc w:val="left"/>
              <w:rPr>
                <w:rFonts w:eastAsia="MS Mincho"/>
                <w:color w:val="000000" w:themeColor="text1"/>
                <w:sz w:val="24"/>
              </w:rPr>
            </w:pPr>
            <w:r w:rsidRPr="00CA3F95">
              <w:rPr>
                <w:rFonts w:eastAsia="MS Mincho"/>
                <w:color w:val="000000" w:themeColor="text1"/>
                <w:sz w:val="24"/>
              </w:rPr>
              <w:t>Очистные сооружения сточных вод</w:t>
            </w:r>
          </w:p>
        </w:tc>
        <w:tc>
          <w:tcPr>
            <w:tcW w:w="2693" w:type="dxa"/>
          </w:tcPr>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w:t>
            </w:r>
          </w:p>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мкр. Лебедь, ул. Железнодорожная, 80</w:t>
            </w:r>
          </w:p>
        </w:tc>
        <w:tc>
          <w:tcPr>
            <w:tcW w:w="2410" w:type="dxa"/>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реконструкция/2033</w:t>
            </w:r>
          </w:p>
        </w:tc>
      </w:tr>
      <w:tr w:rsidR="00CA3F95" w:rsidRPr="00CA3F95" w:rsidTr="00A53E2D">
        <w:trPr>
          <w:trHeight w:val="257"/>
        </w:trPr>
        <w:tc>
          <w:tcPr>
            <w:tcW w:w="709" w:type="dxa"/>
            <w:vMerge/>
          </w:tcPr>
          <w:p w:rsidR="00E5311E" w:rsidRPr="00CA3F95" w:rsidRDefault="00E5311E" w:rsidP="00E5311E">
            <w:pPr>
              <w:spacing w:line="0" w:lineRule="atLeast"/>
              <w:jc w:val="center"/>
              <w:rPr>
                <w:rFonts w:ascii="Times New Roman" w:hAnsi="Times New Roman"/>
                <w:bCs/>
                <w:color w:val="000000" w:themeColor="text1"/>
              </w:rPr>
            </w:pPr>
          </w:p>
        </w:tc>
        <w:tc>
          <w:tcPr>
            <w:tcW w:w="2381" w:type="dxa"/>
            <w:vMerge/>
            <w:shd w:val="clear" w:color="auto" w:fill="auto"/>
          </w:tcPr>
          <w:p w:rsidR="00E5311E" w:rsidRPr="00CA3F95" w:rsidRDefault="00E5311E" w:rsidP="00E5311E">
            <w:pPr>
              <w:spacing w:line="0" w:lineRule="atLeast"/>
              <w:rPr>
                <w:rFonts w:ascii="Times New Roman" w:hAnsi="Times New Roman"/>
                <w:bCs/>
                <w:color w:val="000000" w:themeColor="text1"/>
              </w:rPr>
            </w:pPr>
          </w:p>
        </w:tc>
        <w:tc>
          <w:tcPr>
            <w:tcW w:w="2410" w:type="dxa"/>
            <w:vMerge/>
            <w:shd w:val="clear" w:color="auto" w:fill="auto"/>
          </w:tcPr>
          <w:p w:rsidR="00E5311E" w:rsidRPr="00CA3F95" w:rsidRDefault="00E5311E" w:rsidP="00E5311E">
            <w:pPr>
              <w:spacing w:line="0" w:lineRule="atLeast"/>
              <w:rPr>
                <w:rFonts w:ascii="Times New Roman" w:hAnsi="Times New Roman"/>
                <w:bCs/>
                <w:color w:val="000000" w:themeColor="text1"/>
                <w:lang w:val="en-US"/>
              </w:rPr>
            </w:pPr>
          </w:p>
        </w:tc>
        <w:tc>
          <w:tcPr>
            <w:tcW w:w="2268" w:type="dxa"/>
            <w:shd w:val="clear" w:color="auto" w:fill="auto"/>
          </w:tcPr>
          <w:p w:rsidR="00E5311E" w:rsidRPr="00CA3F95" w:rsidRDefault="00E5311E" w:rsidP="00E5311E">
            <w:pPr>
              <w:pStyle w:val="aff0"/>
              <w:ind w:firstLine="0"/>
              <w:jc w:val="left"/>
              <w:rPr>
                <w:color w:val="000000" w:themeColor="text1"/>
                <w:sz w:val="24"/>
              </w:rPr>
            </w:pPr>
            <w:r w:rsidRPr="00CA3F95">
              <w:rPr>
                <w:color w:val="000000" w:themeColor="text1"/>
                <w:sz w:val="24"/>
              </w:rPr>
              <w:t>Объекты теплоснабжения</w:t>
            </w:r>
          </w:p>
        </w:tc>
        <w:tc>
          <w:tcPr>
            <w:tcW w:w="2126" w:type="dxa"/>
            <w:shd w:val="clear" w:color="auto" w:fill="auto"/>
          </w:tcPr>
          <w:p w:rsidR="00E5311E" w:rsidRPr="00CA3F95" w:rsidRDefault="00E5311E" w:rsidP="00E5311E">
            <w:pPr>
              <w:pStyle w:val="aff0"/>
              <w:ind w:firstLine="0"/>
              <w:jc w:val="left"/>
              <w:rPr>
                <w:rFonts w:eastAsia="MS Mincho"/>
                <w:color w:val="000000" w:themeColor="text1"/>
                <w:sz w:val="24"/>
              </w:rPr>
            </w:pPr>
            <w:r w:rsidRPr="00CA3F95">
              <w:rPr>
                <w:rFonts w:eastAsia="MS Mincho"/>
                <w:color w:val="000000" w:themeColor="text1"/>
                <w:sz w:val="24"/>
              </w:rPr>
              <w:t>Котельная №7</w:t>
            </w:r>
          </w:p>
        </w:tc>
        <w:tc>
          <w:tcPr>
            <w:tcW w:w="2693" w:type="dxa"/>
          </w:tcPr>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w:t>
            </w:r>
          </w:p>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ул. 27 Партсъезда, 7б</w:t>
            </w:r>
          </w:p>
        </w:tc>
        <w:tc>
          <w:tcPr>
            <w:tcW w:w="2410" w:type="dxa"/>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реконструкция/2033</w:t>
            </w:r>
          </w:p>
        </w:tc>
      </w:tr>
      <w:tr w:rsidR="00CA3F95" w:rsidRPr="00CA3F95" w:rsidTr="00A53E2D">
        <w:trPr>
          <w:trHeight w:val="257"/>
        </w:trPr>
        <w:tc>
          <w:tcPr>
            <w:tcW w:w="709" w:type="dxa"/>
            <w:vMerge/>
          </w:tcPr>
          <w:p w:rsidR="00E5311E" w:rsidRPr="00CA3F95" w:rsidRDefault="00E5311E" w:rsidP="00E5311E">
            <w:pPr>
              <w:spacing w:line="0" w:lineRule="atLeast"/>
              <w:jc w:val="center"/>
              <w:rPr>
                <w:rFonts w:ascii="Times New Roman" w:hAnsi="Times New Roman"/>
                <w:bCs/>
                <w:color w:val="000000" w:themeColor="text1"/>
              </w:rPr>
            </w:pPr>
          </w:p>
        </w:tc>
        <w:tc>
          <w:tcPr>
            <w:tcW w:w="2381" w:type="dxa"/>
            <w:vMerge/>
            <w:shd w:val="clear" w:color="auto" w:fill="auto"/>
          </w:tcPr>
          <w:p w:rsidR="00E5311E" w:rsidRPr="00CA3F95" w:rsidRDefault="00E5311E" w:rsidP="00E5311E">
            <w:pPr>
              <w:spacing w:line="0" w:lineRule="atLeast"/>
              <w:rPr>
                <w:rFonts w:ascii="Times New Roman" w:hAnsi="Times New Roman"/>
                <w:bCs/>
                <w:color w:val="000000" w:themeColor="text1"/>
              </w:rPr>
            </w:pPr>
          </w:p>
        </w:tc>
        <w:tc>
          <w:tcPr>
            <w:tcW w:w="2410" w:type="dxa"/>
            <w:vMerge/>
            <w:shd w:val="clear" w:color="auto" w:fill="auto"/>
          </w:tcPr>
          <w:p w:rsidR="00E5311E" w:rsidRPr="00CA3F95" w:rsidRDefault="00E5311E" w:rsidP="00E5311E">
            <w:pPr>
              <w:spacing w:line="0" w:lineRule="atLeast"/>
              <w:rPr>
                <w:rFonts w:ascii="Times New Roman" w:hAnsi="Times New Roman"/>
                <w:bCs/>
                <w:color w:val="000000" w:themeColor="text1"/>
                <w:lang w:val="en-US"/>
              </w:rPr>
            </w:pPr>
          </w:p>
        </w:tc>
        <w:tc>
          <w:tcPr>
            <w:tcW w:w="2268" w:type="dxa"/>
            <w:shd w:val="clear" w:color="auto" w:fill="auto"/>
          </w:tcPr>
          <w:p w:rsidR="00E5311E" w:rsidRPr="00CA3F95" w:rsidRDefault="00E5311E" w:rsidP="00E5311E">
            <w:pPr>
              <w:pStyle w:val="aff0"/>
              <w:ind w:firstLine="0"/>
              <w:jc w:val="left"/>
              <w:rPr>
                <w:color w:val="000000" w:themeColor="text1"/>
                <w:sz w:val="24"/>
              </w:rPr>
            </w:pPr>
            <w:r w:rsidRPr="00CA3F95">
              <w:rPr>
                <w:color w:val="000000" w:themeColor="text1"/>
                <w:sz w:val="24"/>
              </w:rPr>
              <w:t>Автомобильные дороги</w:t>
            </w:r>
          </w:p>
        </w:tc>
        <w:tc>
          <w:tcPr>
            <w:tcW w:w="2126" w:type="dxa"/>
            <w:shd w:val="clear" w:color="auto" w:fill="auto"/>
          </w:tcPr>
          <w:p w:rsidR="00E5311E" w:rsidRPr="00CA3F95" w:rsidRDefault="00E5311E" w:rsidP="00E5311E">
            <w:pPr>
              <w:pStyle w:val="aff0"/>
              <w:ind w:firstLine="0"/>
              <w:jc w:val="left"/>
              <w:rPr>
                <w:rFonts w:eastAsia="MS Mincho"/>
                <w:color w:val="000000" w:themeColor="text1"/>
                <w:sz w:val="24"/>
              </w:rPr>
            </w:pPr>
            <w:r w:rsidRPr="00CA3F95">
              <w:rPr>
                <w:rFonts w:eastAsia="MS Mincho"/>
                <w:color w:val="000000" w:themeColor="text1"/>
                <w:sz w:val="24"/>
              </w:rPr>
              <w:t>«Кинель–Богатое–Борское» на участке км 0+000 – 7+000</w:t>
            </w:r>
          </w:p>
        </w:tc>
        <w:tc>
          <w:tcPr>
            <w:tcW w:w="2693" w:type="dxa"/>
          </w:tcPr>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w:t>
            </w:r>
          </w:p>
          <w:p w:rsidR="00E5311E" w:rsidRPr="00CA3F95" w:rsidRDefault="00E5311E" w:rsidP="00E5311E">
            <w:pPr>
              <w:autoSpaceDE w:val="0"/>
              <w:autoSpaceDN w:val="0"/>
              <w:adjustRightInd w:val="0"/>
              <w:rPr>
                <w:rFonts w:ascii="Times New Roman" w:hAnsi="Times New Roman"/>
                <w:color w:val="000000" w:themeColor="text1"/>
              </w:rPr>
            </w:pPr>
          </w:p>
        </w:tc>
        <w:tc>
          <w:tcPr>
            <w:tcW w:w="2410" w:type="dxa"/>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Регионального значения/</w:t>
            </w:r>
            <w:r w:rsidRPr="00CA3F95">
              <w:rPr>
                <w:rFonts w:ascii="Times New Roman" w:hAnsi="Times New Roman"/>
                <w:color w:val="000000" w:themeColor="text1"/>
              </w:rPr>
              <w:t xml:space="preserve"> реконструкция/2033</w:t>
            </w:r>
          </w:p>
        </w:tc>
      </w:tr>
      <w:tr w:rsidR="00CA3F95" w:rsidRPr="00CA3F95" w:rsidTr="00A53E2D">
        <w:trPr>
          <w:trHeight w:val="257"/>
        </w:trPr>
        <w:tc>
          <w:tcPr>
            <w:tcW w:w="709" w:type="dxa"/>
            <w:vMerge/>
          </w:tcPr>
          <w:p w:rsidR="00E5311E" w:rsidRPr="00CA3F95" w:rsidRDefault="00E5311E" w:rsidP="00E5311E">
            <w:pPr>
              <w:spacing w:line="0" w:lineRule="atLeast"/>
              <w:jc w:val="center"/>
              <w:rPr>
                <w:rFonts w:ascii="Times New Roman" w:hAnsi="Times New Roman"/>
                <w:bCs/>
                <w:color w:val="000000" w:themeColor="text1"/>
              </w:rPr>
            </w:pPr>
          </w:p>
        </w:tc>
        <w:tc>
          <w:tcPr>
            <w:tcW w:w="2381" w:type="dxa"/>
            <w:vMerge/>
            <w:shd w:val="clear" w:color="auto" w:fill="auto"/>
          </w:tcPr>
          <w:p w:rsidR="00E5311E" w:rsidRPr="00CA3F95" w:rsidRDefault="00E5311E" w:rsidP="00E5311E">
            <w:pPr>
              <w:spacing w:line="0" w:lineRule="atLeast"/>
              <w:rPr>
                <w:rFonts w:ascii="Times New Roman" w:hAnsi="Times New Roman"/>
                <w:bCs/>
                <w:color w:val="000000" w:themeColor="text1"/>
              </w:rPr>
            </w:pPr>
          </w:p>
        </w:tc>
        <w:tc>
          <w:tcPr>
            <w:tcW w:w="2410" w:type="dxa"/>
            <w:vMerge/>
            <w:shd w:val="clear" w:color="auto" w:fill="auto"/>
          </w:tcPr>
          <w:p w:rsidR="00E5311E" w:rsidRPr="00CA3F95" w:rsidRDefault="00E5311E" w:rsidP="00E5311E">
            <w:pPr>
              <w:spacing w:line="0" w:lineRule="atLeast"/>
              <w:rPr>
                <w:rFonts w:ascii="Times New Roman" w:hAnsi="Times New Roman"/>
                <w:bCs/>
                <w:color w:val="000000" w:themeColor="text1"/>
              </w:rPr>
            </w:pPr>
          </w:p>
        </w:tc>
        <w:tc>
          <w:tcPr>
            <w:tcW w:w="2268" w:type="dxa"/>
            <w:shd w:val="clear" w:color="auto" w:fill="auto"/>
          </w:tcPr>
          <w:p w:rsidR="00E5311E" w:rsidRPr="00CA3F95" w:rsidRDefault="00E5311E" w:rsidP="00E5311E">
            <w:pPr>
              <w:pStyle w:val="aff0"/>
              <w:ind w:firstLine="0"/>
              <w:jc w:val="left"/>
              <w:rPr>
                <w:color w:val="000000" w:themeColor="text1"/>
                <w:sz w:val="24"/>
              </w:rPr>
            </w:pPr>
            <w:r w:rsidRPr="00CA3F95">
              <w:rPr>
                <w:color w:val="000000" w:themeColor="text1"/>
                <w:sz w:val="24"/>
              </w:rPr>
              <w:t>Искусственные дорожные сооружения</w:t>
            </w:r>
          </w:p>
        </w:tc>
        <w:tc>
          <w:tcPr>
            <w:tcW w:w="2126" w:type="dxa"/>
            <w:shd w:val="clear" w:color="auto" w:fill="auto"/>
          </w:tcPr>
          <w:p w:rsidR="00E5311E" w:rsidRPr="00CA3F95" w:rsidRDefault="00E5311E" w:rsidP="00E5311E">
            <w:pPr>
              <w:pStyle w:val="aff0"/>
              <w:ind w:firstLine="0"/>
              <w:jc w:val="left"/>
              <w:rPr>
                <w:rFonts w:eastAsia="MS Mincho"/>
                <w:color w:val="000000" w:themeColor="text1"/>
                <w:sz w:val="24"/>
              </w:rPr>
            </w:pPr>
            <w:r w:rsidRPr="00CA3F95">
              <w:rPr>
                <w:rFonts w:eastAsia="MS Mincho"/>
                <w:color w:val="000000" w:themeColor="text1"/>
                <w:sz w:val="24"/>
              </w:rPr>
              <w:t xml:space="preserve">Мост через реку Большой Кинель на км 7+065 автодороги Самара – Бугуруслан </w:t>
            </w:r>
            <w:r w:rsidRPr="00CA3F95">
              <w:rPr>
                <w:rFonts w:eastAsia="MS Mincho"/>
                <w:color w:val="000000" w:themeColor="text1"/>
                <w:sz w:val="24"/>
              </w:rPr>
              <w:lastRenderedPageBreak/>
              <w:t>(старое направление)</w:t>
            </w:r>
          </w:p>
        </w:tc>
        <w:tc>
          <w:tcPr>
            <w:tcW w:w="2693" w:type="dxa"/>
          </w:tcPr>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lastRenderedPageBreak/>
              <w:t>г.о. Кинель, г. Кинель,</w:t>
            </w:r>
          </w:p>
          <w:p w:rsidR="00E5311E" w:rsidRPr="00CA3F95" w:rsidRDefault="00E5311E" w:rsidP="00E5311E">
            <w:pPr>
              <w:autoSpaceDE w:val="0"/>
              <w:autoSpaceDN w:val="0"/>
              <w:adjustRightInd w:val="0"/>
              <w:rPr>
                <w:rFonts w:ascii="Times New Roman" w:hAnsi="Times New Roman"/>
                <w:color w:val="000000" w:themeColor="text1"/>
              </w:rPr>
            </w:pPr>
          </w:p>
        </w:tc>
        <w:tc>
          <w:tcPr>
            <w:tcW w:w="2410" w:type="dxa"/>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Регионального значения/</w:t>
            </w:r>
            <w:r w:rsidRPr="00CA3F95">
              <w:rPr>
                <w:rFonts w:ascii="Times New Roman" w:hAnsi="Times New Roman"/>
                <w:color w:val="000000" w:themeColor="text1"/>
              </w:rPr>
              <w:t xml:space="preserve"> реконструкция/2033</w:t>
            </w:r>
          </w:p>
        </w:tc>
      </w:tr>
      <w:tr w:rsidR="00CA3F95" w:rsidRPr="00CA3F95" w:rsidTr="00A53E2D">
        <w:trPr>
          <w:trHeight w:val="257"/>
        </w:trPr>
        <w:tc>
          <w:tcPr>
            <w:tcW w:w="709" w:type="dxa"/>
            <w:vMerge/>
          </w:tcPr>
          <w:p w:rsidR="00E5311E" w:rsidRPr="00CA3F95" w:rsidRDefault="00E5311E" w:rsidP="00E5311E">
            <w:pPr>
              <w:spacing w:line="0" w:lineRule="atLeast"/>
              <w:jc w:val="center"/>
              <w:rPr>
                <w:rFonts w:ascii="Times New Roman" w:hAnsi="Times New Roman"/>
                <w:bCs/>
                <w:color w:val="000000" w:themeColor="text1"/>
              </w:rPr>
            </w:pPr>
          </w:p>
        </w:tc>
        <w:tc>
          <w:tcPr>
            <w:tcW w:w="2381" w:type="dxa"/>
            <w:vMerge/>
            <w:shd w:val="clear" w:color="auto" w:fill="auto"/>
          </w:tcPr>
          <w:p w:rsidR="00E5311E" w:rsidRPr="00CA3F95" w:rsidRDefault="00E5311E" w:rsidP="00E5311E">
            <w:pPr>
              <w:spacing w:line="0" w:lineRule="atLeast"/>
              <w:rPr>
                <w:rFonts w:ascii="Times New Roman" w:hAnsi="Times New Roman"/>
                <w:bCs/>
                <w:color w:val="000000" w:themeColor="text1"/>
              </w:rPr>
            </w:pPr>
          </w:p>
        </w:tc>
        <w:tc>
          <w:tcPr>
            <w:tcW w:w="2410" w:type="dxa"/>
            <w:vMerge/>
            <w:shd w:val="clear" w:color="auto" w:fill="auto"/>
          </w:tcPr>
          <w:p w:rsidR="00E5311E" w:rsidRPr="00CA3F95" w:rsidRDefault="00E5311E" w:rsidP="00E5311E">
            <w:pPr>
              <w:spacing w:line="0" w:lineRule="atLeast"/>
              <w:rPr>
                <w:rFonts w:ascii="Times New Roman" w:hAnsi="Times New Roman"/>
                <w:bCs/>
                <w:color w:val="000000" w:themeColor="text1"/>
              </w:rPr>
            </w:pPr>
          </w:p>
        </w:tc>
        <w:tc>
          <w:tcPr>
            <w:tcW w:w="2268" w:type="dxa"/>
            <w:shd w:val="clear" w:color="auto" w:fill="auto"/>
          </w:tcPr>
          <w:p w:rsidR="00E5311E" w:rsidRPr="00CA3F95" w:rsidRDefault="00E5311E" w:rsidP="00E5311E">
            <w:pPr>
              <w:pStyle w:val="aff0"/>
              <w:ind w:firstLine="0"/>
              <w:jc w:val="left"/>
              <w:rPr>
                <w:color w:val="000000" w:themeColor="text1"/>
                <w:sz w:val="24"/>
              </w:rPr>
            </w:pPr>
            <w:r w:rsidRPr="00CA3F95">
              <w:rPr>
                <w:color w:val="000000" w:themeColor="text1"/>
                <w:sz w:val="24"/>
              </w:rPr>
              <w:t>Искусственные дорожные сооружения</w:t>
            </w:r>
          </w:p>
        </w:tc>
        <w:tc>
          <w:tcPr>
            <w:tcW w:w="2126" w:type="dxa"/>
            <w:shd w:val="clear" w:color="auto" w:fill="auto"/>
          </w:tcPr>
          <w:p w:rsidR="00E5311E" w:rsidRPr="00CA3F95" w:rsidRDefault="00E5311E" w:rsidP="00E5311E">
            <w:pPr>
              <w:pStyle w:val="aff0"/>
              <w:ind w:firstLine="0"/>
              <w:jc w:val="left"/>
              <w:rPr>
                <w:rFonts w:eastAsia="MS Mincho"/>
                <w:color w:val="000000" w:themeColor="text1"/>
                <w:sz w:val="24"/>
              </w:rPr>
            </w:pPr>
            <w:r w:rsidRPr="00CA3F95">
              <w:rPr>
                <w:rFonts w:eastAsia="MS Mincho"/>
                <w:color w:val="000000" w:themeColor="text1"/>
                <w:sz w:val="24"/>
              </w:rPr>
              <w:t>Мост через реку Самару на км 24+500 автодороги «Обводная г. Самары от «Урал» до «Самара – Волгоград»</w:t>
            </w:r>
          </w:p>
        </w:tc>
        <w:tc>
          <w:tcPr>
            <w:tcW w:w="2693" w:type="dxa"/>
          </w:tcPr>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w:t>
            </w:r>
          </w:p>
          <w:p w:rsidR="00E5311E" w:rsidRPr="00CA3F95" w:rsidRDefault="00E5311E" w:rsidP="00E5311E">
            <w:pPr>
              <w:autoSpaceDE w:val="0"/>
              <w:autoSpaceDN w:val="0"/>
              <w:adjustRightInd w:val="0"/>
              <w:rPr>
                <w:rFonts w:ascii="Times New Roman" w:hAnsi="Times New Roman"/>
                <w:color w:val="000000" w:themeColor="text1"/>
              </w:rPr>
            </w:pPr>
          </w:p>
        </w:tc>
        <w:tc>
          <w:tcPr>
            <w:tcW w:w="2410" w:type="dxa"/>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Регионального значения/</w:t>
            </w:r>
            <w:r w:rsidRPr="00CA3F95">
              <w:rPr>
                <w:rFonts w:ascii="Times New Roman" w:hAnsi="Times New Roman"/>
                <w:color w:val="000000" w:themeColor="text1"/>
              </w:rPr>
              <w:t xml:space="preserve"> реконструкция/2033</w:t>
            </w:r>
          </w:p>
        </w:tc>
      </w:tr>
      <w:tr w:rsidR="00CA3F95" w:rsidRPr="00CA3F95" w:rsidTr="00A53E2D">
        <w:trPr>
          <w:trHeight w:val="257"/>
        </w:trPr>
        <w:tc>
          <w:tcPr>
            <w:tcW w:w="709" w:type="dxa"/>
            <w:vMerge/>
          </w:tcPr>
          <w:p w:rsidR="00E5311E" w:rsidRPr="00CA3F95" w:rsidRDefault="00E5311E" w:rsidP="00E5311E">
            <w:pPr>
              <w:spacing w:line="0" w:lineRule="atLeast"/>
              <w:jc w:val="center"/>
              <w:rPr>
                <w:rFonts w:ascii="Times New Roman" w:hAnsi="Times New Roman"/>
                <w:bCs/>
                <w:color w:val="000000" w:themeColor="text1"/>
              </w:rPr>
            </w:pPr>
          </w:p>
        </w:tc>
        <w:tc>
          <w:tcPr>
            <w:tcW w:w="2381" w:type="dxa"/>
            <w:vMerge/>
            <w:shd w:val="clear" w:color="auto" w:fill="auto"/>
          </w:tcPr>
          <w:p w:rsidR="00E5311E" w:rsidRPr="00CA3F95" w:rsidRDefault="00E5311E" w:rsidP="00E5311E">
            <w:pPr>
              <w:spacing w:line="0" w:lineRule="atLeast"/>
              <w:rPr>
                <w:rFonts w:ascii="Times New Roman" w:hAnsi="Times New Roman"/>
                <w:bCs/>
                <w:color w:val="000000" w:themeColor="text1"/>
              </w:rPr>
            </w:pPr>
          </w:p>
        </w:tc>
        <w:tc>
          <w:tcPr>
            <w:tcW w:w="2410" w:type="dxa"/>
            <w:vMerge/>
            <w:shd w:val="clear" w:color="auto" w:fill="auto"/>
          </w:tcPr>
          <w:p w:rsidR="00E5311E" w:rsidRPr="00CA3F95" w:rsidRDefault="00E5311E" w:rsidP="00E5311E">
            <w:pPr>
              <w:spacing w:line="0" w:lineRule="atLeast"/>
              <w:rPr>
                <w:rFonts w:ascii="Times New Roman" w:hAnsi="Times New Roman"/>
                <w:bCs/>
                <w:color w:val="000000" w:themeColor="text1"/>
              </w:rPr>
            </w:pPr>
          </w:p>
        </w:tc>
        <w:tc>
          <w:tcPr>
            <w:tcW w:w="2268" w:type="dxa"/>
            <w:shd w:val="clear" w:color="auto" w:fill="auto"/>
          </w:tcPr>
          <w:p w:rsidR="00E5311E" w:rsidRPr="00CA3F95" w:rsidRDefault="00E5311E" w:rsidP="00E5311E">
            <w:pPr>
              <w:pStyle w:val="aff0"/>
              <w:ind w:firstLine="0"/>
              <w:jc w:val="left"/>
              <w:rPr>
                <w:color w:val="000000" w:themeColor="text1"/>
                <w:sz w:val="24"/>
              </w:rPr>
            </w:pPr>
            <w:r w:rsidRPr="00CA3F95">
              <w:rPr>
                <w:color w:val="000000" w:themeColor="text1"/>
                <w:sz w:val="24"/>
              </w:rPr>
              <w:t>Искусственные дорожные сооружения</w:t>
            </w:r>
          </w:p>
        </w:tc>
        <w:tc>
          <w:tcPr>
            <w:tcW w:w="2126" w:type="dxa"/>
            <w:shd w:val="clear" w:color="auto" w:fill="auto"/>
          </w:tcPr>
          <w:p w:rsidR="00E5311E" w:rsidRPr="00CA3F95" w:rsidRDefault="00E5311E" w:rsidP="00E5311E">
            <w:pPr>
              <w:pStyle w:val="aff0"/>
              <w:ind w:firstLine="0"/>
              <w:jc w:val="left"/>
              <w:rPr>
                <w:color w:val="000000" w:themeColor="text1"/>
                <w:sz w:val="24"/>
              </w:rPr>
            </w:pPr>
            <w:r w:rsidRPr="00CA3F95">
              <w:rPr>
                <w:color w:val="000000" w:themeColor="text1"/>
                <w:sz w:val="24"/>
              </w:rPr>
              <w:t>Пешеходный переход в разных уровнях</w:t>
            </w:r>
          </w:p>
        </w:tc>
        <w:tc>
          <w:tcPr>
            <w:tcW w:w="2693" w:type="dxa"/>
          </w:tcPr>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w:t>
            </w:r>
          </w:p>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пешеходный мост, соединяющий Северный и Южный район</w:t>
            </w:r>
          </w:p>
        </w:tc>
        <w:tc>
          <w:tcPr>
            <w:tcW w:w="2410" w:type="dxa"/>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Федерального значения/</w:t>
            </w:r>
            <w:r w:rsidRPr="00CA3F95">
              <w:rPr>
                <w:rFonts w:ascii="Times New Roman" w:hAnsi="Times New Roman"/>
                <w:color w:val="000000" w:themeColor="text1"/>
              </w:rPr>
              <w:t xml:space="preserve"> реконструкция/2033</w:t>
            </w:r>
          </w:p>
        </w:tc>
      </w:tr>
      <w:tr w:rsidR="00CA3F95" w:rsidRPr="00CA3F95" w:rsidTr="00A53E2D">
        <w:trPr>
          <w:trHeight w:val="257"/>
        </w:trPr>
        <w:tc>
          <w:tcPr>
            <w:tcW w:w="709" w:type="dxa"/>
            <w:vMerge/>
          </w:tcPr>
          <w:p w:rsidR="00E5311E" w:rsidRPr="00CA3F95" w:rsidRDefault="00E5311E" w:rsidP="00E5311E">
            <w:pPr>
              <w:spacing w:line="0" w:lineRule="atLeast"/>
              <w:jc w:val="center"/>
              <w:rPr>
                <w:rFonts w:ascii="Times New Roman" w:hAnsi="Times New Roman"/>
                <w:bCs/>
                <w:color w:val="000000" w:themeColor="text1"/>
              </w:rPr>
            </w:pPr>
          </w:p>
        </w:tc>
        <w:tc>
          <w:tcPr>
            <w:tcW w:w="2381" w:type="dxa"/>
            <w:vMerge/>
            <w:shd w:val="clear" w:color="auto" w:fill="auto"/>
          </w:tcPr>
          <w:p w:rsidR="00E5311E" w:rsidRPr="00CA3F95" w:rsidRDefault="00E5311E" w:rsidP="00E5311E">
            <w:pPr>
              <w:spacing w:line="0" w:lineRule="atLeast"/>
              <w:rPr>
                <w:rFonts w:ascii="Times New Roman" w:hAnsi="Times New Roman"/>
                <w:bCs/>
                <w:color w:val="000000" w:themeColor="text1"/>
              </w:rPr>
            </w:pPr>
          </w:p>
        </w:tc>
        <w:tc>
          <w:tcPr>
            <w:tcW w:w="2410" w:type="dxa"/>
            <w:vMerge/>
            <w:shd w:val="clear" w:color="auto" w:fill="auto"/>
          </w:tcPr>
          <w:p w:rsidR="00E5311E" w:rsidRPr="00CA3F95" w:rsidRDefault="00E5311E" w:rsidP="00E5311E">
            <w:pPr>
              <w:spacing w:line="0" w:lineRule="atLeast"/>
              <w:rPr>
                <w:rFonts w:ascii="Times New Roman" w:hAnsi="Times New Roman"/>
                <w:bCs/>
                <w:color w:val="000000" w:themeColor="text1"/>
              </w:rPr>
            </w:pPr>
          </w:p>
        </w:tc>
        <w:tc>
          <w:tcPr>
            <w:tcW w:w="2268" w:type="dxa"/>
            <w:shd w:val="clear" w:color="auto" w:fill="auto"/>
          </w:tcPr>
          <w:p w:rsidR="00E5311E" w:rsidRPr="00CA3F95" w:rsidRDefault="00E5311E" w:rsidP="00E5311E">
            <w:pPr>
              <w:pStyle w:val="aff0"/>
              <w:ind w:firstLine="0"/>
              <w:jc w:val="left"/>
              <w:rPr>
                <w:color w:val="000000" w:themeColor="text1"/>
                <w:sz w:val="24"/>
              </w:rPr>
            </w:pPr>
            <w:r w:rsidRPr="00CA3F95">
              <w:rPr>
                <w:color w:val="000000" w:themeColor="text1"/>
                <w:sz w:val="24"/>
              </w:rPr>
              <w:t>Объекты воздушного транспорта</w:t>
            </w:r>
          </w:p>
        </w:tc>
        <w:tc>
          <w:tcPr>
            <w:tcW w:w="2126" w:type="dxa"/>
            <w:shd w:val="clear" w:color="auto" w:fill="auto"/>
          </w:tcPr>
          <w:p w:rsidR="00E5311E" w:rsidRPr="00CA3F95" w:rsidRDefault="00E5311E" w:rsidP="00E5311E">
            <w:pPr>
              <w:rPr>
                <w:rFonts w:ascii="Times New Roman" w:eastAsia="Times New Roman" w:hAnsi="Times New Roman"/>
                <w:color w:val="000000" w:themeColor="text1"/>
              </w:rPr>
            </w:pPr>
            <w:r w:rsidRPr="00CA3F95">
              <w:rPr>
                <w:rFonts w:ascii="Times New Roman" w:eastAsia="Times New Roman" w:hAnsi="Times New Roman"/>
                <w:color w:val="000000" w:themeColor="text1"/>
              </w:rPr>
              <w:t>Взлетно-посадочная площадка для малой авиации и вертолетов</w:t>
            </w:r>
          </w:p>
        </w:tc>
        <w:tc>
          <w:tcPr>
            <w:tcW w:w="2693" w:type="dxa"/>
          </w:tcPr>
          <w:p w:rsidR="00E5311E" w:rsidRPr="00CA3F95" w:rsidRDefault="00E5311E" w:rsidP="00E5311E">
            <w:pPr>
              <w:rPr>
                <w:rFonts w:ascii="Times New Roman" w:eastAsia="Times New Roman" w:hAnsi="Times New Roman"/>
                <w:color w:val="000000" w:themeColor="text1"/>
              </w:rPr>
            </w:pPr>
            <w:r w:rsidRPr="00CA3F95">
              <w:rPr>
                <w:rFonts w:ascii="Times New Roman" w:eastAsia="Times New Roman" w:hAnsi="Times New Roman"/>
                <w:color w:val="000000" w:themeColor="text1"/>
              </w:rPr>
              <w:t>г.о. Кинель, г. Кинель, Южный район, ул. Орджоникидзе</w:t>
            </w:r>
          </w:p>
        </w:tc>
        <w:tc>
          <w:tcPr>
            <w:tcW w:w="2410" w:type="dxa"/>
          </w:tcPr>
          <w:p w:rsidR="00E5311E" w:rsidRPr="00CA3F95" w:rsidRDefault="00E5311E" w:rsidP="00E5311E">
            <w:pPr>
              <w:rPr>
                <w:color w:val="000000" w:themeColor="text1"/>
              </w:rPr>
            </w:pPr>
            <w:r w:rsidRPr="00CA3F95">
              <w:rPr>
                <w:rFonts w:ascii="Times New Roman" w:hAnsi="Times New Roman"/>
                <w:bCs/>
                <w:color w:val="000000" w:themeColor="text1"/>
              </w:rPr>
              <w:t>Регионального значения/</w:t>
            </w:r>
            <w:r w:rsidRPr="00CA3F95">
              <w:rPr>
                <w:rFonts w:ascii="Times New Roman" w:hAnsi="Times New Roman"/>
                <w:color w:val="000000" w:themeColor="text1"/>
              </w:rPr>
              <w:t xml:space="preserve"> реконструкция/2033</w:t>
            </w:r>
          </w:p>
        </w:tc>
      </w:tr>
      <w:tr w:rsidR="00CA3F95" w:rsidRPr="00CA3F95" w:rsidTr="00A53E2D">
        <w:trPr>
          <w:trHeight w:val="257"/>
        </w:trPr>
        <w:tc>
          <w:tcPr>
            <w:tcW w:w="709" w:type="dxa"/>
            <w:vMerge/>
          </w:tcPr>
          <w:p w:rsidR="00E5311E" w:rsidRPr="00CA3F95" w:rsidRDefault="00E5311E" w:rsidP="00E5311E">
            <w:pPr>
              <w:spacing w:line="0" w:lineRule="atLeast"/>
              <w:jc w:val="center"/>
              <w:rPr>
                <w:rFonts w:ascii="Times New Roman" w:hAnsi="Times New Roman"/>
                <w:bCs/>
                <w:color w:val="000000" w:themeColor="text1"/>
              </w:rPr>
            </w:pPr>
          </w:p>
        </w:tc>
        <w:tc>
          <w:tcPr>
            <w:tcW w:w="2381" w:type="dxa"/>
            <w:vMerge/>
            <w:shd w:val="clear" w:color="auto" w:fill="auto"/>
          </w:tcPr>
          <w:p w:rsidR="00E5311E" w:rsidRPr="00CA3F95" w:rsidRDefault="00E5311E" w:rsidP="00E5311E">
            <w:pPr>
              <w:spacing w:line="0" w:lineRule="atLeast"/>
              <w:rPr>
                <w:rFonts w:ascii="Times New Roman" w:hAnsi="Times New Roman"/>
                <w:bCs/>
                <w:color w:val="000000" w:themeColor="text1"/>
              </w:rPr>
            </w:pPr>
          </w:p>
        </w:tc>
        <w:tc>
          <w:tcPr>
            <w:tcW w:w="2410" w:type="dxa"/>
            <w:vMerge/>
            <w:shd w:val="clear" w:color="auto" w:fill="auto"/>
          </w:tcPr>
          <w:p w:rsidR="00E5311E" w:rsidRPr="00CA3F95" w:rsidRDefault="00E5311E" w:rsidP="00E5311E">
            <w:pPr>
              <w:spacing w:line="0" w:lineRule="atLeast"/>
              <w:rPr>
                <w:rFonts w:ascii="Times New Roman" w:hAnsi="Times New Roman"/>
                <w:bCs/>
                <w:color w:val="000000" w:themeColor="text1"/>
              </w:rPr>
            </w:pPr>
          </w:p>
        </w:tc>
        <w:tc>
          <w:tcPr>
            <w:tcW w:w="2268" w:type="dxa"/>
            <w:shd w:val="clear" w:color="auto" w:fill="auto"/>
          </w:tcPr>
          <w:p w:rsidR="00E5311E" w:rsidRPr="00CA3F95" w:rsidRDefault="00E5311E" w:rsidP="00E5311E">
            <w:pPr>
              <w:pStyle w:val="aff0"/>
              <w:ind w:firstLine="0"/>
              <w:jc w:val="left"/>
              <w:rPr>
                <w:color w:val="000000" w:themeColor="text1"/>
                <w:sz w:val="24"/>
              </w:rPr>
            </w:pPr>
            <w:r w:rsidRPr="00CA3F95">
              <w:rPr>
                <w:color w:val="000000" w:themeColor="text1"/>
                <w:sz w:val="24"/>
              </w:rPr>
              <w:t>Объекты воздушного транспорта</w:t>
            </w:r>
          </w:p>
        </w:tc>
        <w:tc>
          <w:tcPr>
            <w:tcW w:w="2126" w:type="dxa"/>
            <w:shd w:val="clear" w:color="auto" w:fill="auto"/>
          </w:tcPr>
          <w:p w:rsidR="00E5311E" w:rsidRPr="00CA3F95" w:rsidRDefault="00E5311E" w:rsidP="00E5311E">
            <w:pPr>
              <w:rPr>
                <w:rFonts w:ascii="Times New Roman" w:eastAsia="Times New Roman" w:hAnsi="Times New Roman"/>
                <w:color w:val="000000" w:themeColor="text1"/>
              </w:rPr>
            </w:pPr>
            <w:r w:rsidRPr="00CA3F95">
              <w:rPr>
                <w:rFonts w:ascii="Times New Roman" w:eastAsia="Times New Roman" w:hAnsi="Times New Roman"/>
                <w:color w:val="000000" w:themeColor="text1"/>
              </w:rPr>
              <w:t>Взлетно-посадочная площадка для малой авиации и вертолетов</w:t>
            </w:r>
          </w:p>
        </w:tc>
        <w:tc>
          <w:tcPr>
            <w:tcW w:w="2693" w:type="dxa"/>
          </w:tcPr>
          <w:p w:rsidR="00E5311E" w:rsidRPr="00CA3F95" w:rsidRDefault="00E5311E" w:rsidP="00E5311E">
            <w:pPr>
              <w:rPr>
                <w:rFonts w:ascii="Times New Roman" w:eastAsia="Times New Roman" w:hAnsi="Times New Roman"/>
                <w:color w:val="000000" w:themeColor="text1"/>
              </w:rPr>
            </w:pPr>
            <w:r w:rsidRPr="00CA3F95">
              <w:rPr>
                <w:rFonts w:ascii="Times New Roman" w:eastAsia="Times New Roman" w:hAnsi="Times New Roman"/>
                <w:color w:val="000000" w:themeColor="text1"/>
              </w:rPr>
              <w:t>г.о. Кинель,п.г.т. Алексеевка, к западу от  Обводной дороги г. Самара</w:t>
            </w:r>
          </w:p>
        </w:tc>
        <w:tc>
          <w:tcPr>
            <w:tcW w:w="2410" w:type="dxa"/>
          </w:tcPr>
          <w:p w:rsidR="00E5311E" w:rsidRPr="00CA3F95" w:rsidRDefault="00E5311E" w:rsidP="00E5311E">
            <w:pPr>
              <w:rPr>
                <w:color w:val="000000" w:themeColor="text1"/>
              </w:rPr>
            </w:pPr>
            <w:r w:rsidRPr="00CA3F95">
              <w:rPr>
                <w:rFonts w:ascii="Times New Roman" w:hAnsi="Times New Roman"/>
                <w:bCs/>
                <w:color w:val="000000" w:themeColor="text1"/>
              </w:rPr>
              <w:t>Регионального значения/</w:t>
            </w:r>
            <w:r w:rsidRPr="00CA3F95">
              <w:rPr>
                <w:rFonts w:ascii="Times New Roman" w:hAnsi="Times New Roman"/>
                <w:color w:val="000000" w:themeColor="text1"/>
              </w:rPr>
              <w:t xml:space="preserve"> реконструкция/2033</w:t>
            </w:r>
          </w:p>
        </w:tc>
      </w:tr>
      <w:tr w:rsidR="00CA3F95" w:rsidRPr="00CA3F95" w:rsidTr="00A53E2D">
        <w:trPr>
          <w:trHeight w:val="257"/>
        </w:trPr>
        <w:tc>
          <w:tcPr>
            <w:tcW w:w="709" w:type="dxa"/>
            <w:vMerge/>
          </w:tcPr>
          <w:p w:rsidR="00E5311E" w:rsidRPr="00CA3F95" w:rsidRDefault="00E5311E" w:rsidP="00E5311E">
            <w:pPr>
              <w:spacing w:line="0" w:lineRule="atLeast"/>
              <w:rPr>
                <w:rFonts w:ascii="Times New Roman" w:hAnsi="Times New Roman"/>
                <w:bCs/>
                <w:color w:val="000000" w:themeColor="text1"/>
              </w:rPr>
            </w:pPr>
          </w:p>
        </w:tc>
        <w:tc>
          <w:tcPr>
            <w:tcW w:w="2381" w:type="dxa"/>
            <w:vMerge/>
            <w:shd w:val="clear" w:color="auto" w:fill="auto"/>
          </w:tcPr>
          <w:p w:rsidR="00E5311E" w:rsidRPr="00CA3F95" w:rsidRDefault="00E5311E" w:rsidP="00E5311E">
            <w:pPr>
              <w:spacing w:line="0" w:lineRule="atLeast"/>
              <w:rPr>
                <w:rFonts w:ascii="Times New Roman" w:hAnsi="Times New Roman"/>
                <w:bCs/>
                <w:color w:val="000000" w:themeColor="text1"/>
              </w:rPr>
            </w:pPr>
          </w:p>
        </w:tc>
        <w:tc>
          <w:tcPr>
            <w:tcW w:w="2410" w:type="dxa"/>
            <w:vMerge/>
            <w:shd w:val="clear" w:color="auto" w:fill="auto"/>
          </w:tcPr>
          <w:p w:rsidR="00E5311E" w:rsidRPr="00CA3F95" w:rsidRDefault="00E5311E" w:rsidP="00E5311E">
            <w:pPr>
              <w:spacing w:line="0" w:lineRule="atLeast"/>
              <w:rPr>
                <w:rFonts w:ascii="Times New Roman" w:hAnsi="Times New Roman"/>
                <w:bCs/>
                <w:color w:val="000000" w:themeColor="text1"/>
              </w:rPr>
            </w:pPr>
          </w:p>
        </w:tc>
        <w:tc>
          <w:tcPr>
            <w:tcW w:w="2268" w:type="dxa"/>
            <w:shd w:val="clear" w:color="auto" w:fill="auto"/>
          </w:tcPr>
          <w:p w:rsidR="00E5311E" w:rsidRPr="00CA3F95" w:rsidRDefault="00E5311E" w:rsidP="00E5311E">
            <w:pPr>
              <w:pStyle w:val="aff0"/>
              <w:ind w:firstLine="0"/>
              <w:jc w:val="left"/>
              <w:rPr>
                <w:color w:val="000000" w:themeColor="text1"/>
                <w:sz w:val="24"/>
              </w:rPr>
            </w:pPr>
            <w:r w:rsidRPr="00CA3F95">
              <w:rPr>
                <w:color w:val="000000" w:themeColor="text1"/>
                <w:sz w:val="24"/>
              </w:rPr>
              <w:t>Объекты воздушного транспорта</w:t>
            </w:r>
          </w:p>
        </w:tc>
        <w:tc>
          <w:tcPr>
            <w:tcW w:w="2126" w:type="dxa"/>
            <w:shd w:val="clear" w:color="auto" w:fill="auto"/>
          </w:tcPr>
          <w:p w:rsidR="00E5311E" w:rsidRPr="00CA3F95" w:rsidRDefault="00E5311E" w:rsidP="00E5311E">
            <w:pPr>
              <w:rPr>
                <w:rFonts w:ascii="Times New Roman" w:eastAsia="Times New Roman" w:hAnsi="Times New Roman"/>
                <w:color w:val="000000" w:themeColor="text1"/>
              </w:rPr>
            </w:pPr>
            <w:r w:rsidRPr="00CA3F95">
              <w:rPr>
                <w:rFonts w:ascii="Times New Roman" w:eastAsia="Times New Roman" w:hAnsi="Times New Roman"/>
                <w:color w:val="000000" w:themeColor="text1"/>
              </w:rPr>
              <w:t xml:space="preserve">Взлетно-посадочная площадка для </w:t>
            </w:r>
            <w:r w:rsidRPr="00CA3F95">
              <w:rPr>
                <w:rFonts w:ascii="Times New Roman" w:eastAsia="Times New Roman" w:hAnsi="Times New Roman"/>
                <w:color w:val="000000" w:themeColor="text1"/>
              </w:rPr>
              <w:lastRenderedPageBreak/>
              <w:t>малой авиации и вертолетов</w:t>
            </w:r>
          </w:p>
        </w:tc>
        <w:tc>
          <w:tcPr>
            <w:tcW w:w="2693" w:type="dxa"/>
          </w:tcPr>
          <w:p w:rsidR="00E5311E" w:rsidRPr="00CA3F95" w:rsidRDefault="00E5311E" w:rsidP="00E5311E">
            <w:pPr>
              <w:rPr>
                <w:rFonts w:ascii="Times New Roman" w:eastAsia="Times New Roman" w:hAnsi="Times New Roman"/>
                <w:color w:val="000000" w:themeColor="text1"/>
              </w:rPr>
            </w:pPr>
            <w:r w:rsidRPr="00CA3F95">
              <w:rPr>
                <w:rFonts w:ascii="Times New Roman" w:eastAsia="Times New Roman" w:hAnsi="Times New Roman"/>
                <w:color w:val="000000" w:themeColor="text1"/>
              </w:rPr>
              <w:lastRenderedPageBreak/>
              <w:t>г.о. Кинель,к западу от п.г.т. Усть-Ки</w:t>
            </w:r>
            <w:r w:rsidRPr="00CA3F95">
              <w:rPr>
                <w:rFonts w:ascii="Times New Roman" w:eastAsia="Times New Roman" w:hAnsi="Times New Roman"/>
                <w:color w:val="000000" w:themeColor="text1"/>
              </w:rPr>
              <w:softHyphen/>
              <w:t>нельский, ул. Шоссейная</w:t>
            </w:r>
          </w:p>
        </w:tc>
        <w:tc>
          <w:tcPr>
            <w:tcW w:w="2410" w:type="dxa"/>
          </w:tcPr>
          <w:p w:rsidR="00E5311E" w:rsidRPr="00CA3F95" w:rsidRDefault="00E5311E" w:rsidP="00E5311E">
            <w:pPr>
              <w:rPr>
                <w:color w:val="000000" w:themeColor="text1"/>
              </w:rPr>
            </w:pPr>
            <w:r w:rsidRPr="00CA3F95">
              <w:rPr>
                <w:rFonts w:ascii="Times New Roman" w:hAnsi="Times New Roman"/>
                <w:bCs/>
                <w:color w:val="000000" w:themeColor="text1"/>
              </w:rPr>
              <w:t>Регионального значения/</w:t>
            </w:r>
            <w:r w:rsidRPr="00CA3F95">
              <w:rPr>
                <w:rFonts w:ascii="Times New Roman" w:hAnsi="Times New Roman"/>
                <w:color w:val="000000" w:themeColor="text1"/>
              </w:rPr>
              <w:t xml:space="preserve"> реконструкция/2033</w:t>
            </w:r>
          </w:p>
        </w:tc>
      </w:tr>
      <w:tr w:rsidR="00CA3F95" w:rsidRPr="00CA3F95" w:rsidTr="00A53E2D">
        <w:trPr>
          <w:trHeight w:val="257"/>
        </w:trPr>
        <w:tc>
          <w:tcPr>
            <w:tcW w:w="709" w:type="dxa"/>
            <w:vMerge/>
          </w:tcPr>
          <w:p w:rsidR="00E5311E" w:rsidRPr="00CA3F95" w:rsidRDefault="00E5311E" w:rsidP="00E5311E">
            <w:pPr>
              <w:spacing w:line="0" w:lineRule="atLeast"/>
              <w:rPr>
                <w:rFonts w:ascii="Times New Roman" w:hAnsi="Times New Roman"/>
                <w:bCs/>
                <w:color w:val="000000" w:themeColor="text1"/>
              </w:rPr>
            </w:pPr>
          </w:p>
        </w:tc>
        <w:tc>
          <w:tcPr>
            <w:tcW w:w="2381" w:type="dxa"/>
            <w:vMerge/>
            <w:shd w:val="clear" w:color="auto" w:fill="auto"/>
          </w:tcPr>
          <w:p w:rsidR="00E5311E" w:rsidRPr="00CA3F95" w:rsidRDefault="00E5311E" w:rsidP="00E5311E">
            <w:pPr>
              <w:spacing w:line="0" w:lineRule="atLeast"/>
              <w:rPr>
                <w:rFonts w:ascii="Times New Roman" w:hAnsi="Times New Roman"/>
                <w:bCs/>
                <w:color w:val="000000" w:themeColor="text1"/>
              </w:rPr>
            </w:pPr>
          </w:p>
        </w:tc>
        <w:tc>
          <w:tcPr>
            <w:tcW w:w="2410" w:type="dxa"/>
            <w:vMerge/>
            <w:shd w:val="clear" w:color="auto" w:fill="auto"/>
          </w:tcPr>
          <w:p w:rsidR="00E5311E" w:rsidRPr="00CA3F95" w:rsidRDefault="00E5311E" w:rsidP="00E5311E">
            <w:pPr>
              <w:spacing w:line="0" w:lineRule="atLeast"/>
              <w:rPr>
                <w:rFonts w:ascii="Times New Roman" w:hAnsi="Times New Roman"/>
                <w:bCs/>
                <w:color w:val="000000" w:themeColor="text1"/>
              </w:rPr>
            </w:pPr>
          </w:p>
        </w:tc>
        <w:tc>
          <w:tcPr>
            <w:tcW w:w="2268" w:type="dxa"/>
            <w:shd w:val="clear" w:color="auto" w:fill="auto"/>
          </w:tcPr>
          <w:p w:rsidR="00E5311E" w:rsidRPr="00CA3F95" w:rsidRDefault="00E5311E" w:rsidP="00E5311E">
            <w:pPr>
              <w:pStyle w:val="aff0"/>
              <w:ind w:firstLine="0"/>
              <w:jc w:val="left"/>
              <w:rPr>
                <w:color w:val="000000" w:themeColor="text1"/>
                <w:sz w:val="24"/>
              </w:rPr>
            </w:pPr>
            <w:r w:rsidRPr="00CA3F95">
              <w:rPr>
                <w:color w:val="000000" w:themeColor="text1"/>
                <w:sz w:val="24"/>
              </w:rPr>
              <w:t>Объекты водного транспорта</w:t>
            </w:r>
          </w:p>
        </w:tc>
        <w:tc>
          <w:tcPr>
            <w:tcW w:w="2126" w:type="dxa"/>
            <w:shd w:val="clear" w:color="auto" w:fill="auto"/>
          </w:tcPr>
          <w:p w:rsidR="00E5311E" w:rsidRPr="00CA3F95" w:rsidRDefault="00E5311E" w:rsidP="00E5311E">
            <w:pPr>
              <w:rPr>
                <w:rFonts w:ascii="Times New Roman" w:eastAsia="Times New Roman" w:hAnsi="Times New Roman"/>
                <w:color w:val="000000" w:themeColor="text1"/>
              </w:rPr>
            </w:pPr>
            <w:r w:rsidRPr="00CA3F95">
              <w:rPr>
                <w:rFonts w:ascii="Times New Roman" w:eastAsia="Times New Roman" w:hAnsi="Times New Roman"/>
                <w:color w:val="000000" w:themeColor="text1"/>
              </w:rPr>
              <w:t>Грузовой порт (мультимодальный комплекс)</w:t>
            </w:r>
          </w:p>
        </w:tc>
        <w:tc>
          <w:tcPr>
            <w:tcW w:w="2693" w:type="dxa"/>
          </w:tcPr>
          <w:p w:rsidR="00E5311E" w:rsidRPr="00CA3F95" w:rsidRDefault="00E5311E" w:rsidP="00E5311E">
            <w:pPr>
              <w:rPr>
                <w:rFonts w:ascii="Times New Roman" w:eastAsia="Times New Roman" w:hAnsi="Times New Roman"/>
                <w:color w:val="000000" w:themeColor="text1"/>
              </w:rPr>
            </w:pPr>
            <w:r w:rsidRPr="00CA3F95">
              <w:rPr>
                <w:rFonts w:ascii="Times New Roman" w:eastAsia="Times New Roman" w:hAnsi="Times New Roman"/>
                <w:color w:val="000000" w:themeColor="text1"/>
              </w:rPr>
              <w:t>г.о. Кинель, п.г.т. Алексеевка,</w:t>
            </w:r>
          </w:p>
          <w:p w:rsidR="00E5311E" w:rsidRPr="00CA3F95" w:rsidRDefault="00E5311E" w:rsidP="00E5311E">
            <w:pPr>
              <w:rPr>
                <w:rFonts w:ascii="Times New Roman" w:eastAsia="Times New Roman" w:hAnsi="Times New Roman"/>
                <w:color w:val="000000" w:themeColor="text1"/>
              </w:rPr>
            </w:pPr>
            <w:r w:rsidRPr="00CA3F95">
              <w:rPr>
                <w:rFonts w:ascii="Times New Roman" w:eastAsia="Times New Roman" w:hAnsi="Times New Roman"/>
                <w:color w:val="000000" w:themeColor="text1"/>
              </w:rPr>
              <w:t>в границах улиц Силикатная и</w:t>
            </w:r>
          </w:p>
          <w:p w:rsidR="00E5311E" w:rsidRPr="00CA3F95" w:rsidRDefault="00E5311E" w:rsidP="00E5311E">
            <w:pPr>
              <w:rPr>
                <w:rFonts w:ascii="Times New Roman" w:eastAsia="Times New Roman" w:hAnsi="Times New Roman"/>
                <w:color w:val="000000" w:themeColor="text1"/>
              </w:rPr>
            </w:pPr>
            <w:r w:rsidRPr="00CA3F95">
              <w:rPr>
                <w:rFonts w:ascii="Times New Roman" w:eastAsia="Times New Roman" w:hAnsi="Times New Roman"/>
                <w:color w:val="000000" w:themeColor="text1"/>
              </w:rPr>
              <w:t>Набережная</w:t>
            </w:r>
          </w:p>
        </w:tc>
        <w:tc>
          <w:tcPr>
            <w:tcW w:w="2410" w:type="dxa"/>
          </w:tcPr>
          <w:p w:rsidR="00E5311E" w:rsidRPr="00CA3F95" w:rsidRDefault="00E5311E" w:rsidP="00E5311E">
            <w:pPr>
              <w:rPr>
                <w:color w:val="000000" w:themeColor="text1"/>
              </w:rPr>
            </w:pPr>
            <w:r w:rsidRPr="00CA3F95">
              <w:rPr>
                <w:rFonts w:ascii="Times New Roman" w:hAnsi="Times New Roman"/>
                <w:bCs/>
                <w:color w:val="000000" w:themeColor="text1"/>
              </w:rPr>
              <w:t>Регионального значения/</w:t>
            </w:r>
            <w:r w:rsidRPr="00CA3F95">
              <w:rPr>
                <w:rFonts w:ascii="Times New Roman" w:hAnsi="Times New Roman"/>
                <w:color w:val="000000" w:themeColor="text1"/>
              </w:rPr>
              <w:t xml:space="preserve"> реконструкция/2033</w:t>
            </w:r>
          </w:p>
        </w:tc>
      </w:tr>
      <w:tr w:rsidR="00CA3F95" w:rsidRPr="00CA3F95" w:rsidTr="00A53E2D">
        <w:trPr>
          <w:trHeight w:val="352"/>
        </w:trPr>
        <w:tc>
          <w:tcPr>
            <w:tcW w:w="709" w:type="dxa"/>
          </w:tcPr>
          <w:p w:rsidR="00E5311E" w:rsidRPr="00CA3F95" w:rsidRDefault="00E5311E" w:rsidP="00E5311E">
            <w:pPr>
              <w:spacing w:line="0" w:lineRule="atLeast"/>
              <w:jc w:val="center"/>
              <w:rPr>
                <w:rFonts w:ascii="Times New Roman" w:hAnsi="Times New Roman"/>
                <w:b/>
                <w:color w:val="000000" w:themeColor="text1"/>
              </w:rPr>
            </w:pPr>
            <w:r w:rsidRPr="00CA3F95">
              <w:rPr>
                <w:rFonts w:ascii="Times New Roman" w:hAnsi="Times New Roman"/>
                <w:b/>
                <w:color w:val="000000" w:themeColor="text1"/>
              </w:rPr>
              <w:t>4</w:t>
            </w:r>
          </w:p>
        </w:tc>
        <w:tc>
          <w:tcPr>
            <w:tcW w:w="14288" w:type="dxa"/>
            <w:gridSpan w:val="6"/>
            <w:shd w:val="clear" w:color="auto" w:fill="auto"/>
          </w:tcPr>
          <w:p w:rsidR="00E5311E" w:rsidRPr="00CA3F95" w:rsidRDefault="00E5311E" w:rsidP="00E5311E">
            <w:pPr>
              <w:spacing w:line="0" w:lineRule="atLeast"/>
              <w:rPr>
                <w:rFonts w:ascii="Times New Roman" w:hAnsi="Times New Roman"/>
                <w:b/>
                <w:color w:val="000000" w:themeColor="text1"/>
              </w:rPr>
            </w:pPr>
            <w:r w:rsidRPr="00CA3F95">
              <w:rPr>
                <w:rFonts w:ascii="Times New Roman" w:hAnsi="Times New Roman"/>
                <w:b/>
                <w:color w:val="000000" w:themeColor="text1"/>
              </w:rPr>
              <w:t xml:space="preserve">Зоны сельскохозяйственного использования </w:t>
            </w:r>
          </w:p>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Общая площадь - </w:t>
            </w:r>
            <w:r w:rsidR="0083000A" w:rsidRPr="00CA3F95">
              <w:rPr>
                <w:rFonts w:ascii="Times New Roman" w:hAnsi="Times New Roman"/>
                <w:b/>
                <w:color w:val="000000" w:themeColor="text1"/>
              </w:rPr>
              <w:t>883</w:t>
            </w:r>
            <w:r w:rsidRPr="00CA3F95">
              <w:rPr>
                <w:rFonts w:ascii="Times New Roman" w:hAnsi="Times New Roman"/>
                <w:b/>
                <w:color w:val="000000" w:themeColor="text1"/>
              </w:rPr>
              <w:t>,</w:t>
            </w:r>
            <w:r w:rsidR="0083000A" w:rsidRPr="00CA3F95">
              <w:rPr>
                <w:rFonts w:ascii="Times New Roman" w:hAnsi="Times New Roman"/>
                <w:b/>
                <w:color w:val="000000" w:themeColor="text1"/>
              </w:rPr>
              <w:t>92</w:t>
            </w:r>
            <w:r w:rsidRPr="00CA3F95">
              <w:rPr>
                <w:rFonts w:ascii="Times New Roman" w:hAnsi="Times New Roman"/>
                <w:b/>
                <w:color w:val="000000" w:themeColor="text1"/>
              </w:rPr>
              <w:t>4</w:t>
            </w:r>
            <w:r w:rsidR="0083000A" w:rsidRPr="00CA3F95">
              <w:rPr>
                <w:rFonts w:ascii="Times New Roman" w:hAnsi="Times New Roman"/>
                <w:b/>
                <w:color w:val="000000" w:themeColor="text1"/>
              </w:rPr>
              <w:t>0</w:t>
            </w:r>
            <w:r w:rsidRPr="00CA3F95">
              <w:rPr>
                <w:rFonts w:ascii="Times New Roman" w:hAnsi="Times New Roman"/>
                <w:bCs/>
                <w:color w:val="000000" w:themeColor="text1"/>
              </w:rPr>
              <w:t xml:space="preserve"> га</w:t>
            </w:r>
          </w:p>
        </w:tc>
      </w:tr>
      <w:tr w:rsidR="00CA3F95" w:rsidRPr="00CA3F95" w:rsidTr="00A53E2D">
        <w:trPr>
          <w:trHeight w:val="352"/>
        </w:trPr>
        <w:tc>
          <w:tcPr>
            <w:tcW w:w="709" w:type="dxa"/>
          </w:tcPr>
          <w:p w:rsidR="00E5311E" w:rsidRPr="00CA3F95" w:rsidRDefault="00E5311E" w:rsidP="00E5311E">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4.1</w:t>
            </w:r>
          </w:p>
        </w:tc>
        <w:tc>
          <w:tcPr>
            <w:tcW w:w="2381" w:type="dxa"/>
            <w:shd w:val="clear" w:color="auto" w:fill="auto"/>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Зона садоводческих, огороднических или дачных некоммерческих объединений граждан</w:t>
            </w:r>
          </w:p>
        </w:tc>
        <w:tc>
          <w:tcPr>
            <w:tcW w:w="2410" w:type="dxa"/>
            <w:shd w:val="clear" w:color="auto" w:fill="auto"/>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Площадь - 4</w:t>
            </w:r>
            <w:r w:rsidR="0083000A" w:rsidRPr="00CA3F95">
              <w:rPr>
                <w:rFonts w:ascii="Times New Roman" w:hAnsi="Times New Roman"/>
                <w:bCs/>
                <w:color w:val="000000" w:themeColor="text1"/>
              </w:rPr>
              <w:t>42</w:t>
            </w:r>
            <w:r w:rsidRPr="00CA3F95">
              <w:rPr>
                <w:rFonts w:ascii="Times New Roman" w:hAnsi="Times New Roman"/>
                <w:bCs/>
                <w:color w:val="000000" w:themeColor="text1"/>
              </w:rPr>
              <w:t>,</w:t>
            </w:r>
            <w:r w:rsidR="0083000A" w:rsidRPr="00CA3F95">
              <w:rPr>
                <w:rFonts w:ascii="Times New Roman" w:hAnsi="Times New Roman"/>
                <w:bCs/>
                <w:color w:val="000000" w:themeColor="text1"/>
              </w:rPr>
              <w:t>3</w:t>
            </w:r>
            <w:r w:rsidRPr="00CA3F95">
              <w:rPr>
                <w:rFonts w:ascii="Times New Roman" w:hAnsi="Times New Roman"/>
                <w:bCs/>
                <w:color w:val="000000" w:themeColor="text1"/>
              </w:rPr>
              <w:t>9</w:t>
            </w:r>
            <w:r w:rsidR="0083000A" w:rsidRPr="00CA3F95">
              <w:rPr>
                <w:rFonts w:ascii="Times New Roman" w:hAnsi="Times New Roman"/>
                <w:bCs/>
                <w:color w:val="000000" w:themeColor="text1"/>
              </w:rPr>
              <w:t>23</w:t>
            </w:r>
            <w:r w:rsidRPr="00CA3F95">
              <w:rPr>
                <w:rFonts w:ascii="Times New Roman" w:hAnsi="Times New Roman"/>
                <w:bCs/>
                <w:color w:val="000000" w:themeColor="text1"/>
              </w:rPr>
              <w:t xml:space="preserve"> га</w:t>
            </w:r>
          </w:p>
        </w:tc>
        <w:tc>
          <w:tcPr>
            <w:tcW w:w="2268" w:type="dxa"/>
            <w:shd w:val="clear" w:color="auto" w:fill="auto"/>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126" w:type="dxa"/>
            <w:shd w:val="clear" w:color="auto" w:fill="auto"/>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693" w:type="dxa"/>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410" w:type="dxa"/>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r>
      <w:tr w:rsidR="00CA3F95" w:rsidRPr="00CA3F95" w:rsidTr="00A53E2D">
        <w:trPr>
          <w:trHeight w:val="352"/>
        </w:trPr>
        <w:tc>
          <w:tcPr>
            <w:tcW w:w="709" w:type="dxa"/>
          </w:tcPr>
          <w:p w:rsidR="00E5311E" w:rsidRPr="00CA3F95" w:rsidRDefault="00E5311E" w:rsidP="00E5311E">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4.2</w:t>
            </w:r>
          </w:p>
        </w:tc>
        <w:tc>
          <w:tcPr>
            <w:tcW w:w="2381" w:type="dxa"/>
            <w:shd w:val="clear" w:color="auto" w:fill="auto"/>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Производственная зона сельскохозяйственных предприятий</w:t>
            </w:r>
          </w:p>
        </w:tc>
        <w:tc>
          <w:tcPr>
            <w:tcW w:w="2410" w:type="dxa"/>
            <w:shd w:val="clear" w:color="auto" w:fill="auto"/>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Площадь - 1</w:t>
            </w:r>
            <w:r w:rsidR="0083000A" w:rsidRPr="00CA3F95">
              <w:rPr>
                <w:rFonts w:ascii="Times New Roman" w:hAnsi="Times New Roman"/>
                <w:bCs/>
                <w:color w:val="000000" w:themeColor="text1"/>
              </w:rPr>
              <w:t>06</w:t>
            </w:r>
            <w:r w:rsidRPr="00CA3F95">
              <w:rPr>
                <w:rFonts w:ascii="Times New Roman" w:hAnsi="Times New Roman"/>
                <w:bCs/>
                <w:color w:val="000000" w:themeColor="text1"/>
              </w:rPr>
              <w:t>,</w:t>
            </w:r>
            <w:r w:rsidR="0083000A" w:rsidRPr="00CA3F95">
              <w:rPr>
                <w:rFonts w:ascii="Times New Roman" w:hAnsi="Times New Roman"/>
                <w:bCs/>
                <w:color w:val="000000" w:themeColor="text1"/>
              </w:rPr>
              <w:t>3</w:t>
            </w:r>
            <w:r w:rsidRPr="00CA3F95">
              <w:rPr>
                <w:rFonts w:ascii="Times New Roman" w:hAnsi="Times New Roman"/>
                <w:bCs/>
                <w:color w:val="000000" w:themeColor="text1"/>
              </w:rPr>
              <w:t>0</w:t>
            </w:r>
            <w:r w:rsidR="0083000A" w:rsidRPr="00CA3F95">
              <w:rPr>
                <w:rFonts w:ascii="Times New Roman" w:hAnsi="Times New Roman"/>
                <w:bCs/>
                <w:color w:val="000000" w:themeColor="text1"/>
              </w:rPr>
              <w:t>30</w:t>
            </w:r>
            <w:r w:rsidRPr="00CA3F95">
              <w:rPr>
                <w:rFonts w:ascii="Times New Roman" w:hAnsi="Times New Roman"/>
                <w:bCs/>
                <w:color w:val="000000" w:themeColor="text1"/>
              </w:rPr>
              <w:t xml:space="preserve"> га</w:t>
            </w:r>
          </w:p>
        </w:tc>
        <w:tc>
          <w:tcPr>
            <w:tcW w:w="2268" w:type="dxa"/>
            <w:shd w:val="clear" w:color="auto" w:fill="auto"/>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126" w:type="dxa"/>
            <w:shd w:val="clear" w:color="auto" w:fill="auto"/>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693" w:type="dxa"/>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410" w:type="dxa"/>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r>
      <w:tr w:rsidR="00CA3F95" w:rsidRPr="00CA3F95" w:rsidTr="00A53E2D">
        <w:trPr>
          <w:trHeight w:val="352"/>
        </w:trPr>
        <w:tc>
          <w:tcPr>
            <w:tcW w:w="709" w:type="dxa"/>
          </w:tcPr>
          <w:p w:rsidR="00E5311E" w:rsidRPr="00CA3F95" w:rsidRDefault="00E5311E" w:rsidP="00E5311E">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4.3</w:t>
            </w:r>
          </w:p>
        </w:tc>
        <w:tc>
          <w:tcPr>
            <w:tcW w:w="2381" w:type="dxa"/>
            <w:shd w:val="clear" w:color="auto" w:fill="auto"/>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Иные зоны сельскохозяйственного назначения</w:t>
            </w:r>
          </w:p>
        </w:tc>
        <w:tc>
          <w:tcPr>
            <w:tcW w:w="2410" w:type="dxa"/>
            <w:shd w:val="clear" w:color="auto" w:fill="auto"/>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Площадь - 335,</w:t>
            </w:r>
            <w:r w:rsidR="0083000A" w:rsidRPr="00CA3F95">
              <w:rPr>
                <w:rFonts w:ascii="Times New Roman" w:hAnsi="Times New Roman"/>
                <w:bCs/>
                <w:color w:val="000000" w:themeColor="text1"/>
              </w:rPr>
              <w:t>2287</w:t>
            </w:r>
            <w:r w:rsidRPr="00CA3F95">
              <w:rPr>
                <w:rFonts w:ascii="Times New Roman" w:hAnsi="Times New Roman"/>
                <w:bCs/>
                <w:color w:val="000000" w:themeColor="text1"/>
              </w:rPr>
              <w:t xml:space="preserve"> га</w:t>
            </w:r>
          </w:p>
        </w:tc>
        <w:tc>
          <w:tcPr>
            <w:tcW w:w="2268" w:type="dxa"/>
            <w:shd w:val="clear" w:color="auto" w:fill="auto"/>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126" w:type="dxa"/>
            <w:shd w:val="clear" w:color="auto" w:fill="auto"/>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693" w:type="dxa"/>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410" w:type="dxa"/>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r>
      <w:tr w:rsidR="00CA3F95" w:rsidRPr="00CA3F95" w:rsidTr="00A53E2D">
        <w:trPr>
          <w:trHeight w:val="352"/>
        </w:trPr>
        <w:tc>
          <w:tcPr>
            <w:tcW w:w="709" w:type="dxa"/>
          </w:tcPr>
          <w:p w:rsidR="00E5311E" w:rsidRPr="00CA3F95" w:rsidRDefault="00E5311E" w:rsidP="00E5311E">
            <w:pPr>
              <w:spacing w:line="0" w:lineRule="atLeast"/>
              <w:jc w:val="center"/>
              <w:rPr>
                <w:rFonts w:ascii="Times New Roman" w:hAnsi="Times New Roman"/>
                <w:b/>
                <w:color w:val="000000" w:themeColor="text1"/>
              </w:rPr>
            </w:pPr>
            <w:r w:rsidRPr="00CA3F95">
              <w:rPr>
                <w:rFonts w:ascii="Times New Roman" w:hAnsi="Times New Roman"/>
                <w:b/>
                <w:color w:val="000000" w:themeColor="text1"/>
              </w:rPr>
              <w:t>5</w:t>
            </w:r>
          </w:p>
        </w:tc>
        <w:tc>
          <w:tcPr>
            <w:tcW w:w="14288" w:type="dxa"/>
            <w:gridSpan w:val="6"/>
            <w:shd w:val="clear" w:color="auto" w:fill="auto"/>
          </w:tcPr>
          <w:p w:rsidR="00E5311E" w:rsidRPr="00CA3F95" w:rsidRDefault="00E5311E" w:rsidP="00E5311E">
            <w:pPr>
              <w:spacing w:line="0" w:lineRule="atLeast"/>
              <w:rPr>
                <w:rFonts w:ascii="Times New Roman" w:hAnsi="Times New Roman"/>
                <w:b/>
                <w:color w:val="000000" w:themeColor="text1"/>
              </w:rPr>
            </w:pPr>
            <w:r w:rsidRPr="00CA3F95">
              <w:rPr>
                <w:rFonts w:ascii="Times New Roman" w:hAnsi="Times New Roman"/>
                <w:b/>
                <w:color w:val="000000" w:themeColor="text1"/>
              </w:rPr>
              <w:t xml:space="preserve">Зоны рекреационного назначения </w:t>
            </w:r>
          </w:p>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Общая площадь - </w:t>
            </w:r>
            <w:r w:rsidR="0083000A" w:rsidRPr="00CA3F95">
              <w:rPr>
                <w:rFonts w:ascii="Times New Roman" w:hAnsi="Times New Roman"/>
                <w:b/>
                <w:color w:val="000000" w:themeColor="text1"/>
              </w:rPr>
              <w:t>433</w:t>
            </w:r>
            <w:r w:rsidRPr="00CA3F95">
              <w:rPr>
                <w:rFonts w:ascii="Times New Roman" w:hAnsi="Times New Roman"/>
                <w:b/>
                <w:color w:val="000000" w:themeColor="text1"/>
              </w:rPr>
              <w:t>,8</w:t>
            </w:r>
            <w:r w:rsidR="0083000A" w:rsidRPr="00CA3F95">
              <w:rPr>
                <w:rFonts w:ascii="Times New Roman" w:hAnsi="Times New Roman"/>
                <w:b/>
                <w:color w:val="000000" w:themeColor="text1"/>
              </w:rPr>
              <w:t>156</w:t>
            </w:r>
            <w:r w:rsidRPr="00CA3F95">
              <w:rPr>
                <w:rFonts w:ascii="Times New Roman" w:hAnsi="Times New Roman"/>
                <w:bCs/>
                <w:color w:val="000000" w:themeColor="text1"/>
              </w:rPr>
              <w:t xml:space="preserve"> га</w:t>
            </w:r>
          </w:p>
        </w:tc>
      </w:tr>
      <w:tr w:rsidR="00CA3F95" w:rsidRPr="00CA3F95" w:rsidTr="00A53E2D">
        <w:trPr>
          <w:trHeight w:val="352"/>
        </w:trPr>
        <w:tc>
          <w:tcPr>
            <w:tcW w:w="709" w:type="dxa"/>
            <w:vMerge w:val="restart"/>
          </w:tcPr>
          <w:p w:rsidR="00E5311E" w:rsidRPr="00CA3F95" w:rsidRDefault="00E5311E" w:rsidP="00E5311E">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5.1</w:t>
            </w:r>
          </w:p>
        </w:tc>
        <w:tc>
          <w:tcPr>
            <w:tcW w:w="2381" w:type="dxa"/>
            <w:vMerge w:val="restart"/>
            <w:shd w:val="clear" w:color="auto" w:fill="auto"/>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Зона озелененных территорий общего пользования </w:t>
            </w:r>
            <w:r w:rsidRPr="00CA3F95">
              <w:rPr>
                <w:rFonts w:ascii="Times New Roman" w:hAnsi="Times New Roman"/>
                <w:bCs/>
                <w:color w:val="000000" w:themeColor="text1"/>
              </w:rPr>
              <w:lastRenderedPageBreak/>
              <w:t>(лесопарки, парки, сады, скверы, бульвары, городские леса)</w:t>
            </w:r>
          </w:p>
        </w:tc>
        <w:tc>
          <w:tcPr>
            <w:tcW w:w="2410" w:type="dxa"/>
            <w:vMerge w:val="restart"/>
            <w:shd w:val="clear" w:color="auto" w:fill="auto"/>
          </w:tcPr>
          <w:p w:rsidR="00E5311E" w:rsidRPr="00CA3F95" w:rsidRDefault="00E5311E" w:rsidP="00E5311E">
            <w:pPr>
              <w:spacing w:line="0" w:lineRule="atLeast"/>
              <w:rPr>
                <w:rFonts w:ascii="Times New Roman" w:hAnsi="Times New Roman"/>
                <w:b/>
                <w:bCs/>
                <w:color w:val="000000" w:themeColor="text1"/>
              </w:rPr>
            </w:pPr>
            <w:r w:rsidRPr="00CA3F95">
              <w:rPr>
                <w:rFonts w:ascii="Times New Roman" w:hAnsi="Times New Roman"/>
                <w:bCs/>
                <w:color w:val="000000" w:themeColor="text1"/>
              </w:rPr>
              <w:lastRenderedPageBreak/>
              <w:t xml:space="preserve">Площадь - </w:t>
            </w:r>
            <w:r w:rsidR="009E66FA" w:rsidRPr="00CA3F95">
              <w:rPr>
                <w:rFonts w:ascii="Times New Roman" w:hAnsi="Times New Roman"/>
                <w:bCs/>
                <w:color w:val="000000" w:themeColor="text1"/>
              </w:rPr>
              <w:t>242</w:t>
            </w:r>
            <w:r w:rsidRPr="00CA3F95">
              <w:rPr>
                <w:rFonts w:ascii="Times New Roman" w:hAnsi="Times New Roman"/>
                <w:bCs/>
                <w:color w:val="000000" w:themeColor="text1"/>
              </w:rPr>
              <w:t>,99</w:t>
            </w:r>
            <w:r w:rsidR="009E66FA" w:rsidRPr="00CA3F95">
              <w:rPr>
                <w:rFonts w:ascii="Times New Roman" w:hAnsi="Times New Roman"/>
                <w:bCs/>
                <w:color w:val="000000" w:themeColor="text1"/>
              </w:rPr>
              <w:t>80</w:t>
            </w:r>
            <w:r w:rsidRPr="00CA3F95">
              <w:rPr>
                <w:rFonts w:ascii="Times New Roman" w:hAnsi="Times New Roman"/>
                <w:bCs/>
                <w:color w:val="000000" w:themeColor="text1"/>
              </w:rPr>
              <w:t xml:space="preserve"> га</w:t>
            </w:r>
          </w:p>
        </w:tc>
        <w:tc>
          <w:tcPr>
            <w:tcW w:w="2268" w:type="dxa"/>
            <w:shd w:val="clear" w:color="auto" w:fill="auto"/>
          </w:tcPr>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Парк культуры и отдыха</w:t>
            </w:r>
          </w:p>
        </w:tc>
        <w:tc>
          <w:tcPr>
            <w:tcW w:w="2126" w:type="dxa"/>
            <w:shd w:val="clear" w:color="auto" w:fill="auto"/>
          </w:tcPr>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Парк культуры и отдыха «Крымский»</w:t>
            </w:r>
          </w:p>
        </w:tc>
        <w:tc>
          <w:tcPr>
            <w:tcW w:w="2693" w:type="dxa"/>
          </w:tcPr>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 xml:space="preserve">г.о. Кинель, г. Кинель, Южный район, ул. Крымская </w:t>
            </w:r>
          </w:p>
        </w:tc>
        <w:tc>
          <w:tcPr>
            <w:tcW w:w="2410" w:type="dxa"/>
          </w:tcPr>
          <w:p w:rsidR="00E5311E" w:rsidRPr="00CA3F95" w:rsidRDefault="00E5311E" w:rsidP="00E5311E">
            <w:pPr>
              <w:spacing w:line="0" w:lineRule="atLeast"/>
              <w:rPr>
                <w:rFonts w:ascii="Times New Roman" w:hAnsi="Times New Roman"/>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E5311E" w:rsidRPr="00CA3F95" w:rsidRDefault="00E5311E" w:rsidP="00E5311E">
            <w:pPr>
              <w:spacing w:line="0" w:lineRule="atLeast"/>
              <w:jc w:val="center"/>
              <w:rPr>
                <w:rFonts w:ascii="Times New Roman" w:hAnsi="Times New Roman"/>
                <w:bCs/>
                <w:color w:val="000000" w:themeColor="text1"/>
              </w:rPr>
            </w:pPr>
          </w:p>
        </w:tc>
        <w:tc>
          <w:tcPr>
            <w:tcW w:w="2381" w:type="dxa"/>
            <w:vMerge/>
            <w:shd w:val="clear" w:color="auto" w:fill="auto"/>
          </w:tcPr>
          <w:p w:rsidR="00E5311E" w:rsidRPr="00CA3F95" w:rsidRDefault="00E5311E" w:rsidP="00E5311E">
            <w:pPr>
              <w:spacing w:line="0" w:lineRule="atLeast"/>
              <w:rPr>
                <w:rFonts w:ascii="Times New Roman" w:hAnsi="Times New Roman"/>
                <w:bCs/>
                <w:color w:val="000000" w:themeColor="text1"/>
              </w:rPr>
            </w:pPr>
          </w:p>
        </w:tc>
        <w:tc>
          <w:tcPr>
            <w:tcW w:w="2410" w:type="dxa"/>
            <w:vMerge/>
            <w:shd w:val="clear" w:color="auto" w:fill="auto"/>
          </w:tcPr>
          <w:p w:rsidR="00E5311E" w:rsidRPr="00CA3F95" w:rsidRDefault="00E5311E" w:rsidP="00E5311E">
            <w:pPr>
              <w:spacing w:line="0" w:lineRule="atLeast"/>
              <w:rPr>
                <w:rFonts w:ascii="Times New Roman" w:hAnsi="Times New Roman"/>
                <w:b/>
                <w:bCs/>
                <w:color w:val="000000" w:themeColor="text1"/>
              </w:rPr>
            </w:pPr>
          </w:p>
        </w:tc>
        <w:tc>
          <w:tcPr>
            <w:tcW w:w="2268" w:type="dxa"/>
            <w:shd w:val="clear" w:color="auto" w:fill="auto"/>
          </w:tcPr>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Парк культуры и отдыха</w:t>
            </w:r>
          </w:p>
        </w:tc>
        <w:tc>
          <w:tcPr>
            <w:tcW w:w="2126" w:type="dxa"/>
            <w:shd w:val="clear" w:color="auto" w:fill="auto"/>
          </w:tcPr>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Парк</w:t>
            </w:r>
          </w:p>
        </w:tc>
        <w:tc>
          <w:tcPr>
            <w:tcW w:w="2693" w:type="dxa"/>
          </w:tcPr>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Юго-Восточный жилой район, квартал 28</w:t>
            </w:r>
          </w:p>
        </w:tc>
        <w:tc>
          <w:tcPr>
            <w:tcW w:w="2410" w:type="dxa"/>
          </w:tcPr>
          <w:p w:rsidR="00E5311E" w:rsidRPr="00CA3F95" w:rsidRDefault="00E5311E" w:rsidP="00E5311E">
            <w:pPr>
              <w:spacing w:line="0" w:lineRule="atLeast"/>
              <w:rPr>
                <w:rFonts w:ascii="Times New Roman" w:hAnsi="Times New Roman"/>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E5311E" w:rsidRPr="00CA3F95" w:rsidRDefault="00E5311E" w:rsidP="00E5311E">
            <w:pPr>
              <w:spacing w:line="0" w:lineRule="atLeast"/>
              <w:jc w:val="center"/>
              <w:rPr>
                <w:rFonts w:ascii="Times New Roman" w:hAnsi="Times New Roman"/>
                <w:bCs/>
                <w:color w:val="000000" w:themeColor="text1"/>
              </w:rPr>
            </w:pPr>
          </w:p>
        </w:tc>
        <w:tc>
          <w:tcPr>
            <w:tcW w:w="2381" w:type="dxa"/>
            <w:vMerge/>
            <w:shd w:val="clear" w:color="auto" w:fill="auto"/>
          </w:tcPr>
          <w:p w:rsidR="00E5311E" w:rsidRPr="00CA3F95" w:rsidRDefault="00E5311E" w:rsidP="00E5311E">
            <w:pPr>
              <w:spacing w:line="0" w:lineRule="atLeast"/>
              <w:rPr>
                <w:rFonts w:ascii="Times New Roman" w:hAnsi="Times New Roman"/>
                <w:bCs/>
                <w:color w:val="000000" w:themeColor="text1"/>
              </w:rPr>
            </w:pPr>
          </w:p>
        </w:tc>
        <w:tc>
          <w:tcPr>
            <w:tcW w:w="2410" w:type="dxa"/>
            <w:vMerge/>
            <w:shd w:val="clear" w:color="auto" w:fill="auto"/>
          </w:tcPr>
          <w:p w:rsidR="00E5311E" w:rsidRPr="00CA3F95" w:rsidRDefault="00E5311E" w:rsidP="00E5311E">
            <w:pPr>
              <w:spacing w:line="0" w:lineRule="atLeast"/>
              <w:rPr>
                <w:rFonts w:ascii="Times New Roman" w:hAnsi="Times New Roman"/>
                <w:b/>
                <w:bCs/>
                <w:color w:val="000000" w:themeColor="text1"/>
              </w:rPr>
            </w:pPr>
          </w:p>
        </w:tc>
        <w:tc>
          <w:tcPr>
            <w:tcW w:w="2268" w:type="dxa"/>
            <w:shd w:val="clear" w:color="auto" w:fill="auto"/>
          </w:tcPr>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Пешеходная зона</w:t>
            </w:r>
          </w:p>
        </w:tc>
        <w:tc>
          <w:tcPr>
            <w:tcW w:w="2126" w:type="dxa"/>
            <w:shd w:val="clear" w:color="auto" w:fill="auto"/>
          </w:tcPr>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Сквер</w:t>
            </w:r>
          </w:p>
        </w:tc>
        <w:tc>
          <w:tcPr>
            <w:tcW w:w="2693" w:type="dxa"/>
          </w:tcPr>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Юго-Восточный жилой район, квартал 24, ул. 9 Мая</w:t>
            </w:r>
          </w:p>
        </w:tc>
        <w:tc>
          <w:tcPr>
            <w:tcW w:w="2410" w:type="dxa"/>
          </w:tcPr>
          <w:p w:rsidR="00E5311E" w:rsidRPr="00CA3F95" w:rsidRDefault="00E5311E" w:rsidP="00E5311E">
            <w:pPr>
              <w:spacing w:line="0" w:lineRule="atLeast"/>
              <w:rPr>
                <w:rFonts w:ascii="Times New Roman" w:hAnsi="Times New Roman"/>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E5311E" w:rsidRPr="00CA3F95" w:rsidRDefault="00E5311E" w:rsidP="00E5311E">
            <w:pPr>
              <w:spacing w:line="0" w:lineRule="atLeast"/>
              <w:jc w:val="center"/>
              <w:rPr>
                <w:rFonts w:ascii="Times New Roman" w:hAnsi="Times New Roman"/>
                <w:bCs/>
                <w:color w:val="000000" w:themeColor="text1"/>
              </w:rPr>
            </w:pPr>
          </w:p>
        </w:tc>
        <w:tc>
          <w:tcPr>
            <w:tcW w:w="2381" w:type="dxa"/>
            <w:vMerge/>
            <w:shd w:val="clear" w:color="auto" w:fill="auto"/>
          </w:tcPr>
          <w:p w:rsidR="00E5311E" w:rsidRPr="00CA3F95" w:rsidRDefault="00E5311E" w:rsidP="00E5311E">
            <w:pPr>
              <w:spacing w:line="0" w:lineRule="atLeast"/>
              <w:rPr>
                <w:rFonts w:ascii="Times New Roman" w:hAnsi="Times New Roman"/>
                <w:bCs/>
                <w:color w:val="000000" w:themeColor="text1"/>
              </w:rPr>
            </w:pPr>
          </w:p>
        </w:tc>
        <w:tc>
          <w:tcPr>
            <w:tcW w:w="2410" w:type="dxa"/>
            <w:vMerge/>
            <w:shd w:val="clear" w:color="auto" w:fill="auto"/>
          </w:tcPr>
          <w:p w:rsidR="00E5311E" w:rsidRPr="00CA3F95" w:rsidRDefault="00E5311E" w:rsidP="00E5311E">
            <w:pPr>
              <w:spacing w:line="0" w:lineRule="atLeast"/>
              <w:rPr>
                <w:rFonts w:ascii="Times New Roman" w:hAnsi="Times New Roman"/>
                <w:b/>
                <w:bCs/>
                <w:color w:val="000000" w:themeColor="text1"/>
              </w:rPr>
            </w:pPr>
          </w:p>
        </w:tc>
        <w:tc>
          <w:tcPr>
            <w:tcW w:w="2268" w:type="dxa"/>
            <w:shd w:val="clear" w:color="auto" w:fill="auto"/>
          </w:tcPr>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Пешеходная зона</w:t>
            </w:r>
          </w:p>
        </w:tc>
        <w:tc>
          <w:tcPr>
            <w:tcW w:w="2126" w:type="dxa"/>
            <w:shd w:val="clear" w:color="auto" w:fill="auto"/>
          </w:tcPr>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Сквер</w:t>
            </w:r>
          </w:p>
        </w:tc>
        <w:tc>
          <w:tcPr>
            <w:tcW w:w="2693" w:type="dxa"/>
          </w:tcPr>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Юго-Восточный жилой район, в районе ур. Барабашкино, ул. 9 Мая</w:t>
            </w:r>
          </w:p>
        </w:tc>
        <w:tc>
          <w:tcPr>
            <w:tcW w:w="2410" w:type="dxa"/>
          </w:tcPr>
          <w:p w:rsidR="00E5311E" w:rsidRPr="00CA3F95" w:rsidRDefault="00E5311E" w:rsidP="00E5311E">
            <w:pPr>
              <w:spacing w:line="0" w:lineRule="atLeast"/>
              <w:rPr>
                <w:rFonts w:ascii="Times New Roman" w:hAnsi="Times New Roman"/>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E5311E" w:rsidRPr="00CA3F95" w:rsidRDefault="00E5311E" w:rsidP="00E5311E">
            <w:pPr>
              <w:spacing w:line="0" w:lineRule="atLeast"/>
              <w:jc w:val="center"/>
              <w:rPr>
                <w:rFonts w:ascii="Times New Roman" w:hAnsi="Times New Roman"/>
                <w:bCs/>
                <w:color w:val="000000" w:themeColor="text1"/>
              </w:rPr>
            </w:pPr>
          </w:p>
        </w:tc>
        <w:tc>
          <w:tcPr>
            <w:tcW w:w="2381" w:type="dxa"/>
            <w:vMerge/>
            <w:shd w:val="clear" w:color="auto" w:fill="auto"/>
          </w:tcPr>
          <w:p w:rsidR="00E5311E" w:rsidRPr="00CA3F95" w:rsidRDefault="00E5311E" w:rsidP="00E5311E">
            <w:pPr>
              <w:spacing w:line="0" w:lineRule="atLeast"/>
              <w:rPr>
                <w:rFonts w:ascii="Times New Roman" w:hAnsi="Times New Roman"/>
                <w:bCs/>
                <w:color w:val="000000" w:themeColor="text1"/>
              </w:rPr>
            </w:pPr>
          </w:p>
        </w:tc>
        <w:tc>
          <w:tcPr>
            <w:tcW w:w="2410" w:type="dxa"/>
            <w:vMerge/>
            <w:shd w:val="clear" w:color="auto" w:fill="auto"/>
          </w:tcPr>
          <w:p w:rsidR="00E5311E" w:rsidRPr="00CA3F95" w:rsidRDefault="00E5311E" w:rsidP="00E5311E">
            <w:pPr>
              <w:spacing w:line="0" w:lineRule="atLeast"/>
              <w:rPr>
                <w:rFonts w:ascii="Times New Roman" w:hAnsi="Times New Roman"/>
                <w:b/>
                <w:bCs/>
                <w:color w:val="000000" w:themeColor="text1"/>
              </w:rPr>
            </w:pPr>
          </w:p>
        </w:tc>
        <w:tc>
          <w:tcPr>
            <w:tcW w:w="2268" w:type="dxa"/>
            <w:shd w:val="clear" w:color="auto" w:fill="auto"/>
          </w:tcPr>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Пешеходная зона</w:t>
            </w:r>
          </w:p>
        </w:tc>
        <w:tc>
          <w:tcPr>
            <w:tcW w:w="2126" w:type="dxa"/>
            <w:shd w:val="clear" w:color="auto" w:fill="auto"/>
          </w:tcPr>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Сквер</w:t>
            </w:r>
          </w:p>
        </w:tc>
        <w:tc>
          <w:tcPr>
            <w:tcW w:w="2693" w:type="dxa"/>
          </w:tcPr>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Южный жилой район, ул. Молодогвардейская</w:t>
            </w:r>
          </w:p>
        </w:tc>
        <w:tc>
          <w:tcPr>
            <w:tcW w:w="2410" w:type="dxa"/>
          </w:tcPr>
          <w:p w:rsidR="00E5311E" w:rsidRPr="00CA3F95" w:rsidRDefault="00E5311E" w:rsidP="00E5311E">
            <w:pPr>
              <w:spacing w:line="0" w:lineRule="atLeast"/>
              <w:rPr>
                <w:rFonts w:ascii="Times New Roman" w:hAnsi="Times New Roman"/>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E5311E" w:rsidRPr="00CA3F95" w:rsidRDefault="00E5311E" w:rsidP="00E5311E">
            <w:pPr>
              <w:spacing w:line="0" w:lineRule="atLeast"/>
              <w:jc w:val="center"/>
              <w:rPr>
                <w:rFonts w:ascii="Times New Roman" w:hAnsi="Times New Roman"/>
                <w:bCs/>
                <w:color w:val="000000" w:themeColor="text1"/>
              </w:rPr>
            </w:pPr>
          </w:p>
        </w:tc>
        <w:tc>
          <w:tcPr>
            <w:tcW w:w="2381" w:type="dxa"/>
            <w:vMerge/>
            <w:shd w:val="clear" w:color="auto" w:fill="auto"/>
          </w:tcPr>
          <w:p w:rsidR="00E5311E" w:rsidRPr="00CA3F95" w:rsidRDefault="00E5311E" w:rsidP="00E5311E">
            <w:pPr>
              <w:spacing w:line="0" w:lineRule="atLeast"/>
              <w:rPr>
                <w:rFonts w:ascii="Times New Roman" w:hAnsi="Times New Roman"/>
                <w:bCs/>
                <w:color w:val="000000" w:themeColor="text1"/>
              </w:rPr>
            </w:pPr>
          </w:p>
        </w:tc>
        <w:tc>
          <w:tcPr>
            <w:tcW w:w="2410" w:type="dxa"/>
            <w:vMerge/>
            <w:shd w:val="clear" w:color="auto" w:fill="auto"/>
          </w:tcPr>
          <w:p w:rsidR="00E5311E" w:rsidRPr="00CA3F95" w:rsidRDefault="00E5311E" w:rsidP="00E5311E">
            <w:pPr>
              <w:spacing w:line="0" w:lineRule="atLeast"/>
              <w:rPr>
                <w:rFonts w:ascii="Times New Roman" w:hAnsi="Times New Roman"/>
                <w:b/>
                <w:bCs/>
                <w:color w:val="000000" w:themeColor="text1"/>
              </w:rPr>
            </w:pPr>
          </w:p>
        </w:tc>
        <w:tc>
          <w:tcPr>
            <w:tcW w:w="2268" w:type="dxa"/>
            <w:shd w:val="clear" w:color="auto" w:fill="auto"/>
          </w:tcPr>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Пешеходная зона</w:t>
            </w:r>
          </w:p>
        </w:tc>
        <w:tc>
          <w:tcPr>
            <w:tcW w:w="2126" w:type="dxa"/>
            <w:shd w:val="clear" w:color="auto" w:fill="auto"/>
          </w:tcPr>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Сквер</w:t>
            </w:r>
          </w:p>
        </w:tc>
        <w:tc>
          <w:tcPr>
            <w:tcW w:w="2693" w:type="dxa"/>
          </w:tcPr>
          <w:p w:rsidR="00E5311E" w:rsidRPr="00CA3F95" w:rsidRDefault="00E5311E" w:rsidP="00E5311E">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г. Кинель, Северный жилой район, привокзальная площадь</w:t>
            </w:r>
          </w:p>
        </w:tc>
        <w:tc>
          <w:tcPr>
            <w:tcW w:w="2410" w:type="dxa"/>
          </w:tcPr>
          <w:p w:rsidR="00E5311E" w:rsidRPr="00CA3F95" w:rsidRDefault="00E5311E" w:rsidP="00E5311E">
            <w:pPr>
              <w:spacing w:line="0" w:lineRule="atLeast"/>
              <w:rPr>
                <w:rFonts w:ascii="Times New Roman" w:hAnsi="Times New Roman"/>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tcPr>
          <w:p w:rsidR="00E5311E" w:rsidRPr="00CA3F95" w:rsidRDefault="00E5311E" w:rsidP="00E5311E">
            <w:pPr>
              <w:rPr>
                <w:color w:val="000000" w:themeColor="text1"/>
              </w:rPr>
            </w:pPr>
            <w:r w:rsidRPr="00CA3F95">
              <w:rPr>
                <w:rFonts w:ascii="Times New Roman" w:hAnsi="Times New Roman"/>
                <w:bCs/>
                <w:color w:val="000000" w:themeColor="text1"/>
              </w:rPr>
              <w:t>5.2</w:t>
            </w:r>
          </w:p>
        </w:tc>
        <w:tc>
          <w:tcPr>
            <w:tcW w:w="2381" w:type="dxa"/>
            <w:shd w:val="clear" w:color="auto" w:fill="auto"/>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Лесопарковая зона</w:t>
            </w:r>
          </w:p>
        </w:tc>
        <w:tc>
          <w:tcPr>
            <w:tcW w:w="2410" w:type="dxa"/>
            <w:shd w:val="clear" w:color="auto" w:fill="auto"/>
          </w:tcPr>
          <w:p w:rsidR="00E5311E" w:rsidRPr="00CA3F95" w:rsidRDefault="00E5311E" w:rsidP="00E5311E">
            <w:pPr>
              <w:spacing w:line="0" w:lineRule="atLeast"/>
              <w:rPr>
                <w:rFonts w:ascii="Times New Roman" w:hAnsi="Times New Roman"/>
                <w:b/>
                <w:bCs/>
                <w:color w:val="000000" w:themeColor="text1"/>
              </w:rPr>
            </w:pPr>
            <w:r w:rsidRPr="00CA3F95">
              <w:rPr>
                <w:rFonts w:ascii="Times New Roman" w:hAnsi="Times New Roman"/>
                <w:bCs/>
                <w:color w:val="000000" w:themeColor="text1"/>
              </w:rPr>
              <w:t>Площадь - 1</w:t>
            </w:r>
            <w:r w:rsidR="009E66FA" w:rsidRPr="00CA3F95">
              <w:rPr>
                <w:rFonts w:ascii="Times New Roman" w:hAnsi="Times New Roman"/>
                <w:bCs/>
                <w:color w:val="000000" w:themeColor="text1"/>
              </w:rPr>
              <w:t>90</w:t>
            </w:r>
            <w:r w:rsidRPr="00CA3F95">
              <w:rPr>
                <w:rFonts w:ascii="Times New Roman" w:hAnsi="Times New Roman"/>
                <w:bCs/>
                <w:color w:val="000000" w:themeColor="text1"/>
              </w:rPr>
              <w:t>,</w:t>
            </w:r>
            <w:r w:rsidR="009E66FA" w:rsidRPr="00CA3F95">
              <w:rPr>
                <w:rFonts w:ascii="Times New Roman" w:hAnsi="Times New Roman"/>
                <w:bCs/>
                <w:color w:val="000000" w:themeColor="text1"/>
              </w:rPr>
              <w:t>8176</w:t>
            </w:r>
            <w:r w:rsidRPr="00CA3F95">
              <w:rPr>
                <w:rFonts w:ascii="Times New Roman" w:hAnsi="Times New Roman"/>
                <w:bCs/>
                <w:color w:val="000000" w:themeColor="text1"/>
              </w:rPr>
              <w:t xml:space="preserve"> га</w:t>
            </w:r>
          </w:p>
        </w:tc>
        <w:tc>
          <w:tcPr>
            <w:tcW w:w="2268" w:type="dxa"/>
            <w:shd w:val="clear" w:color="auto" w:fill="auto"/>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126" w:type="dxa"/>
            <w:shd w:val="clear" w:color="auto" w:fill="auto"/>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693" w:type="dxa"/>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410" w:type="dxa"/>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r>
      <w:tr w:rsidR="00CA3F95" w:rsidRPr="00CA3F95" w:rsidTr="00A53E2D">
        <w:trPr>
          <w:trHeight w:val="352"/>
        </w:trPr>
        <w:tc>
          <w:tcPr>
            <w:tcW w:w="709" w:type="dxa"/>
          </w:tcPr>
          <w:p w:rsidR="00E5311E" w:rsidRPr="00CA3F95" w:rsidRDefault="00E5311E" w:rsidP="00E5311E">
            <w:pPr>
              <w:spacing w:line="0" w:lineRule="atLeast"/>
              <w:jc w:val="center"/>
              <w:rPr>
                <w:rFonts w:ascii="Times New Roman" w:hAnsi="Times New Roman"/>
                <w:b/>
                <w:color w:val="000000" w:themeColor="text1"/>
              </w:rPr>
            </w:pPr>
            <w:r w:rsidRPr="00CA3F95">
              <w:rPr>
                <w:rFonts w:ascii="Times New Roman" w:hAnsi="Times New Roman"/>
                <w:b/>
                <w:color w:val="000000" w:themeColor="text1"/>
              </w:rPr>
              <w:t>6</w:t>
            </w:r>
          </w:p>
        </w:tc>
        <w:tc>
          <w:tcPr>
            <w:tcW w:w="14288" w:type="dxa"/>
            <w:gridSpan w:val="6"/>
            <w:shd w:val="clear" w:color="auto" w:fill="auto"/>
          </w:tcPr>
          <w:p w:rsidR="00E5311E" w:rsidRPr="00CA3F95" w:rsidRDefault="00E5311E" w:rsidP="00E5311E">
            <w:pPr>
              <w:spacing w:line="0" w:lineRule="atLeast"/>
              <w:rPr>
                <w:rFonts w:ascii="Times New Roman" w:hAnsi="Times New Roman"/>
                <w:b/>
                <w:color w:val="000000" w:themeColor="text1"/>
              </w:rPr>
            </w:pPr>
            <w:r w:rsidRPr="00CA3F95">
              <w:rPr>
                <w:rFonts w:ascii="Times New Roman" w:hAnsi="Times New Roman"/>
                <w:b/>
                <w:color w:val="000000" w:themeColor="text1"/>
              </w:rPr>
              <w:t xml:space="preserve">Зоны специального назначения </w:t>
            </w:r>
          </w:p>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Общая площадь - </w:t>
            </w:r>
            <w:r w:rsidR="009E66FA" w:rsidRPr="00CA3F95">
              <w:rPr>
                <w:rFonts w:ascii="Times New Roman" w:hAnsi="Times New Roman"/>
                <w:b/>
                <w:color w:val="000000" w:themeColor="text1"/>
              </w:rPr>
              <w:t>40</w:t>
            </w:r>
            <w:r w:rsidRPr="00CA3F95">
              <w:rPr>
                <w:rFonts w:ascii="Times New Roman" w:hAnsi="Times New Roman"/>
                <w:b/>
                <w:color w:val="000000" w:themeColor="text1"/>
              </w:rPr>
              <w:t>,58</w:t>
            </w:r>
            <w:r w:rsidR="009E66FA" w:rsidRPr="00CA3F95">
              <w:rPr>
                <w:rFonts w:ascii="Times New Roman" w:hAnsi="Times New Roman"/>
                <w:b/>
                <w:color w:val="000000" w:themeColor="text1"/>
              </w:rPr>
              <w:t>28</w:t>
            </w:r>
            <w:r w:rsidRPr="00CA3F95">
              <w:rPr>
                <w:rFonts w:ascii="Times New Roman" w:hAnsi="Times New Roman"/>
                <w:bCs/>
                <w:color w:val="000000" w:themeColor="text1"/>
              </w:rPr>
              <w:t xml:space="preserve"> га</w:t>
            </w:r>
          </w:p>
        </w:tc>
      </w:tr>
      <w:tr w:rsidR="00CA3F95" w:rsidRPr="00CA3F95" w:rsidTr="00A53E2D">
        <w:trPr>
          <w:trHeight w:val="352"/>
        </w:trPr>
        <w:tc>
          <w:tcPr>
            <w:tcW w:w="709" w:type="dxa"/>
          </w:tcPr>
          <w:p w:rsidR="00E5311E" w:rsidRPr="00CA3F95" w:rsidRDefault="00E5311E" w:rsidP="00E5311E">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6.1</w:t>
            </w:r>
          </w:p>
        </w:tc>
        <w:tc>
          <w:tcPr>
            <w:tcW w:w="2381" w:type="dxa"/>
            <w:shd w:val="clear" w:color="auto" w:fill="auto"/>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Зона кладбищ</w:t>
            </w:r>
          </w:p>
        </w:tc>
        <w:tc>
          <w:tcPr>
            <w:tcW w:w="2410" w:type="dxa"/>
            <w:shd w:val="clear" w:color="auto" w:fill="auto"/>
          </w:tcPr>
          <w:p w:rsidR="00E5311E" w:rsidRPr="00CA3F95" w:rsidRDefault="00E5311E" w:rsidP="00E5311E">
            <w:pPr>
              <w:spacing w:line="0" w:lineRule="atLeast"/>
              <w:rPr>
                <w:rFonts w:ascii="Times New Roman" w:hAnsi="Times New Roman"/>
                <w:b/>
                <w:bCs/>
                <w:color w:val="000000" w:themeColor="text1"/>
              </w:rPr>
            </w:pPr>
            <w:r w:rsidRPr="00CA3F95">
              <w:rPr>
                <w:rFonts w:ascii="Times New Roman" w:hAnsi="Times New Roman"/>
                <w:bCs/>
                <w:color w:val="000000" w:themeColor="text1"/>
              </w:rPr>
              <w:t>Площадь - 27,0048 га</w:t>
            </w:r>
          </w:p>
        </w:tc>
        <w:tc>
          <w:tcPr>
            <w:tcW w:w="2268" w:type="dxa"/>
            <w:shd w:val="clear" w:color="auto" w:fill="auto"/>
          </w:tcPr>
          <w:p w:rsidR="00E5311E" w:rsidRPr="00CA3F95" w:rsidRDefault="00E5311E" w:rsidP="00E5311E">
            <w:pPr>
              <w:pStyle w:val="aff0"/>
              <w:ind w:firstLine="0"/>
              <w:jc w:val="left"/>
              <w:rPr>
                <w:color w:val="000000" w:themeColor="text1"/>
                <w:sz w:val="24"/>
                <w:szCs w:val="22"/>
              </w:rPr>
            </w:pPr>
            <w:r w:rsidRPr="00CA3F95">
              <w:rPr>
                <w:color w:val="000000" w:themeColor="text1"/>
                <w:sz w:val="24"/>
                <w:szCs w:val="22"/>
              </w:rPr>
              <w:t>Кладбище</w:t>
            </w:r>
          </w:p>
        </w:tc>
        <w:tc>
          <w:tcPr>
            <w:tcW w:w="2126" w:type="dxa"/>
            <w:shd w:val="clear" w:color="auto" w:fill="auto"/>
          </w:tcPr>
          <w:p w:rsidR="00E5311E" w:rsidRPr="00CA3F95" w:rsidRDefault="00E5311E" w:rsidP="00E5311E">
            <w:pPr>
              <w:autoSpaceDE w:val="0"/>
              <w:autoSpaceDN w:val="0"/>
              <w:adjustRightInd w:val="0"/>
              <w:rPr>
                <w:rFonts w:ascii="Times New Roman" w:hAnsi="Times New Roman"/>
                <w:color w:val="000000" w:themeColor="text1"/>
                <w:szCs w:val="22"/>
              </w:rPr>
            </w:pPr>
            <w:r w:rsidRPr="00CA3F95">
              <w:rPr>
                <w:rFonts w:ascii="Times New Roman" w:hAnsi="Times New Roman"/>
                <w:color w:val="000000" w:themeColor="text1"/>
                <w:szCs w:val="22"/>
              </w:rPr>
              <w:t>Городское кладбище</w:t>
            </w:r>
          </w:p>
        </w:tc>
        <w:tc>
          <w:tcPr>
            <w:tcW w:w="2693" w:type="dxa"/>
          </w:tcPr>
          <w:p w:rsidR="00E5311E" w:rsidRPr="00CA3F95" w:rsidRDefault="00E5311E" w:rsidP="00E5311E">
            <w:pPr>
              <w:autoSpaceDE w:val="0"/>
              <w:autoSpaceDN w:val="0"/>
              <w:adjustRightInd w:val="0"/>
              <w:rPr>
                <w:rFonts w:ascii="Times New Roman" w:hAnsi="Times New Roman"/>
                <w:color w:val="000000" w:themeColor="text1"/>
                <w:szCs w:val="22"/>
              </w:rPr>
            </w:pPr>
            <w:r w:rsidRPr="00CA3F95">
              <w:rPr>
                <w:rFonts w:ascii="Times New Roman" w:hAnsi="Times New Roman"/>
                <w:color w:val="000000" w:themeColor="text1"/>
                <w:szCs w:val="22"/>
              </w:rPr>
              <w:t xml:space="preserve">г.о. Кинель, г. Кинель, в юго-восточной части города </w:t>
            </w:r>
          </w:p>
        </w:tc>
        <w:tc>
          <w:tcPr>
            <w:tcW w:w="2410" w:type="dxa"/>
          </w:tcPr>
          <w:p w:rsidR="00E5311E" w:rsidRPr="00CA3F95" w:rsidRDefault="00E5311E" w:rsidP="00E5311E">
            <w:pPr>
              <w:spacing w:line="0" w:lineRule="atLeast"/>
              <w:rPr>
                <w:rFonts w:ascii="Times New Roman" w:hAnsi="Times New Roman"/>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tcPr>
          <w:p w:rsidR="00E5311E" w:rsidRPr="00CA3F95" w:rsidRDefault="00E5311E" w:rsidP="00E5311E">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6.2</w:t>
            </w:r>
          </w:p>
        </w:tc>
        <w:tc>
          <w:tcPr>
            <w:tcW w:w="2381" w:type="dxa"/>
            <w:shd w:val="clear" w:color="auto" w:fill="auto"/>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Зона озелененных территорий специального </w:t>
            </w:r>
            <w:r w:rsidRPr="00CA3F95">
              <w:rPr>
                <w:rFonts w:ascii="Times New Roman" w:hAnsi="Times New Roman"/>
                <w:bCs/>
                <w:color w:val="000000" w:themeColor="text1"/>
              </w:rPr>
              <w:lastRenderedPageBreak/>
              <w:t>назначения</w:t>
            </w:r>
          </w:p>
        </w:tc>
        <w:tc>
          <w:tcPr>
            <w:tcW w:w="2410" w:type="dxa"/>
            <w:shd w:val="clear" w:color="auto" w:fill="auto"/>
          </w:tcPr>
          <w:p w:rsidR="00E5311E" w:rsidRPr="00CA3F95" w:rsidRDefault="00E5311E" w:rsidP="00E5311E">
            <w:pPr>
              <w:spacing w:line="0" w:lineRule="atLeast"/>
              <w:rPr>
                <w:rFonts w:ascii="Times New Roman" w:hAnsi="Times New Roman"/>
                <w:bCs/>
                <w:color w:val="000000" w:themeColor="text1"/>
              </w:rPr>
            </w:pPr>
            <w:r w:rsidRPr="00CA3F95">
              <w:rPr>
                <w:rFonts w:ascii="Times New Roman" w:hAnsi="Times New Roman"/>
                <w:bCs/>
                <w:color w:val="000000" w:themeColor="text1"/>
              </w:rPr>
              <w:lastRenderedPageBreak/>
              <w:t>Площадь - 1</w:t>
            </w:r>
            <w:r w:rsidR="009E66FA" w:rsidRPr="00CA3F95">
              <w:rPr>
                <w:rFonts w:ascii="Times New Roman" w:hAnsi="Times New Roman"/>
                <w:bCs/>
                <w:color w:val="000000" w:themeColor="text1"/>
              </w:rPr>
              <w:t>3</w:t>
            </w:r>
            <w:r w:rsidRPr="00CA3F95">
              <w:rPr>
                <w:rFonts w:ascii="Times New Roman" w:hAnsi="Times New Roman"/>
                <w:bCs/>
                <w:color w:val="000000" w:themeColor="text1"/>
              </w:rPr>
              <w:t>,5</w:t>
            </w:r>
            <w:r w:rsidR="009E66FA" w:rsidRPr="00CA3F95">
              <w:rPr>
                <w:rFonts w:ascii="Times New Roman" w:hAnsi="Times New Roman"/>
                <w:bCs/>
                <w:color w:val="000000" w:themeColor="text1"/>
              </w:rPr>
              <w:t>780</w:t>
            </w:r>
            <w:r w:rsidRPr="00CA3F95">
              <w:rPr>
                <w:rFonts w:ascii="Times New Roman" w:hAnsi="Times New Roman"/>
                <w:bCs/>
                <w:color w:val="000000" w:themeColor="text1"/>
              </w:rPr>
              <w:t xml:space="preserve"> га</w:t>
            </w:r>
          </w:p>
        </w:tc>
        <w:tc>
          <w:tcPr>
            <w:tcW w:w="2268" w:type="dxa"/>
            <w:shd w:val="clear" w:color="auto" w:fill="auto"/>
          </w:tcPr>
          <w:p w:rsidR="00E5311E" w:rsidRPr="00CA3F95" w:rsidRDefault="00E5311E" w:rsidP="00E5311E">
            <w:pPr>
              <w:spacing w:line="0" w:lineRule="atLeast"/>
              <w:rPr>
                <w:rFonts w:ascii="Times New Roman" w:hAnsi="Times New Roman"/>
                <w:color w:val="000000" w:themeColor="text1"/>
              </w:rPr>
            </w:pPr>
            <w:r w:rsidRPr="00CA3F95">
              <w:rPr>
                <w:rFonts w:ascii="Times New Roman" w:hAnsi="Times New Roman"/>
                <w:color w:val="000000" w:themeColor="text1"/>
              </w:rPr>
              <w:t>-</w:t>
            </w:r>
          </w:p>
        </w:tc>
        <w:tc>
          <w:tcPr>
            <w:tcW w:w="2126" w:type="dxa"/>
            <w:shd w:val="clear" w:color="auto" w:fill="auto"/>
          </w:tcPr>
          <w:p w:rsidR="00E5311E" w:rsidRPr="00CA3F95" w:rsidRDefault="00E5311E" w:rsidP="00E5311E">
            <w:pPr>
              <w:spacing w:line="0" w:lineRule="atLeast"/>
              <w:rPr>
                <w:rFonts w:ascii="Times New Roman" w:hAnsi="Times New Roman"/>
                <w:color w:val="000000" w:themeColor="text1"/>
              </w:rPr>
            </w:pPr>
            <w:r w:rsidRPr="00CA3F95">
              <w:rPr>
                <w:rFonts w:ascii="Times New Roman" w:hAnsi="Times New Roman"/>
                <w:color w:val="000000" w:themeColor="text1"/>
              </w:rPr>
              <w:t>-</w:t>
            </w:r>
          </w:p>
        </w:tc>
        <w:tc>
          <w:tcPr>
            <w:tcW w:w="2693" w:type="dxa"/>
          </w:tcPr>
          <w:p w:rsidR="00E5311E" w:rsidRPr="00CA3F95" w:rsidRDefault="00E5311E" w:rsidP="00E5311E">
            <w:pPr>
              <w:spacing w:line="0" w:lineRule="atLeast"/>
              <w:rPr>
                <w:rFonts w:ascii="Times New Roman" w:hAnsi="Times New Roman"/>
                <w:color w:val="000000" w:themeColor="text1"/>
              </w:rPr>
            </w:pPr>
            <w:r w:rsidRPr="00CA3F95">
              <w:rPr>
                <w:rFonts w:ascii="Times New Roman" w:hAnsi="Times New Roman"/>
                <w:color w:val="000000" w:themeColor="text1"/>
              </w:rPr>
              <w:t>-</w:t>
            </w:r>
          </w:p>
        </w:tc>
        <w:tc>
          <w:tcPr>
            <w:tcW w:w="2410" w:type="dxa"/>
          </w:tcPr>
          <w:p w:rsidR="00E5311E" w:rsidRPr="00CA3F95" w:rsidRDefault="00E5311E" w:rsidP="00E5311E">
            <w:pPr>
              <w:spacing w:line="0" w:lineRule="atLeast"/>
              <w:rPr>
                <w:rFonts w:ascii="Times New Roman" w:hAnsi="Times New Roman"/>
                <w:color w:val="000000" w:themeColor="text1"/>
              </w:rPr>
            </w:pPr>
            <w:r w:rsidRPr="00CA3F95">
              <w:rPr>
                <w:rFonts w:ascii="Times New Roman" w:hAnsi="Times New Roman"/>
                <w:color w:val="000000" w:themeColor="text1"/>
              </w:rPr>
              <w:t>-</w:t>
            </w:r>
          </w:p>
        </w:tc>
      </w:tr>
      <w:tr w:rsidR="00CA3F95" w:rsidRPr="00CA3F95" w:rsidTr="00A53E2D">
        <w:trPr>
          <w:trHeight w:val="352"/>
        </w:trPr>
        <w:tc>
          <w:tcPr>
            <w:tcW w:w="709" w:type="dxa"/>
          </w:tcPr>
          <w:p w:rsidR="00E5311E" w:rsidRPr="00CA3F95" w:rsidRDefault="00E5311E" w:rsidP="00E5311E">
            <w:pPr>
              <w:spacing w:line="0" w:lineRule="atLeast"/>
              <w:jc w:val="center"/>
              <w:rPr>
                <w:rFonts w:ascii="Times New Roman" w:hAnsi="Times New Roman"/>
                <w:b/>
                <w:color w:val="000000" w:themeColor="text1"/>
              </w:rPr>
            </w:pPr>
            <w:r w:rsidRPr="00CA3F95">
              <w:rPr>
                <w:rFonts w:ascii="Times New Roman" w:hAnsi="Times New Roman"/>
                <w:b/>
                <w:color w:val="000000" w:themeColor="text1"/>
              </w:rPr>
              <w:t>7</w:t>
            </w:r>
          </w:p>
        </w:tc>
        <w:tc>
          <w:tcPr>
            <w:tcW w:w="14288" w:type="dxa"/>
            <w:gridSpan w:val="6"/>
            <w:shd w:val="clear" w:color="auto" w:fill="auto"/>
          </w:tcPr>
          <w:p w:rsidR="00E5311E" w:rsidRPr="00CA3F95" w:rsidRDefault="00E5311E" w:rsidP="00E5311E">
            <w:pPr>
              <w:spacing w:line="0" w:lineRule="atLeast"/>
              <w:rPr>
                <w:rFonts w:ascii="Times New Roman" w:hAnsi="Times New Roman"/>
                <w:b/>
                <w:bCs/>
                <w:color w:val="000000" w:themeColor="text1"/>
              </w:rPr>
            </w:pPr>
            <w:r w:rsidRPr="00CA3F95">
              <w:rPr>
                <w:rFonts w:ascii="Times New Roman" w:hAnsi="Times New Roman"/>
                <w:b/>
                <w:bCs/>
                <w:color w:val="000000" w:themeColor="text1"/>
              </w:rPr>
              <w:t xml:space="preserve">Зона режимных территорий: площадь - </w:t>
            </w:r>
            <w:r w:rsidRPr="00CA3F95">
              <w:rPr>
                <w:rFonts w:ascii="Times New Roman" w:hAnsi="Times New Roman"/>
                <w:b/>
                <w:color w:val="000000" w:themeColor="text1"/>
              </w:rPr>
              <w:t>7</w:t>
            </w:r>
            <w:r w:rsidR="009E66FA" w:rsidRPr="00CA3F95">
              <w:rPr>
                <w:rFonts w:ascii="Times New Roman" w:hAnsi="Times New Roman"/>
                <w:b/>
                <w:color w:val="000000" w:themeColor="text1"/>
              </w:rPr>
              <w:t>5</w:t>
            </w:r>
            <w:r w:rsidRPr="00CA3F95">
              <w:rPr>
                <w:rFonts w:ascii="Times New Roman" w:hAnsi="Times New Roman"/>
                <w:b/>
                <w:color w:val="000000" w:themeColor="text1"/>
              </w:rPr>
              <w:t>,</w:t>
            </w:r>
            <w:r w:rsidR="009E66FA" w:rsidRPr="00CA3F95">
              <w:rPr>
                <w:rFonts w:ascii="Times New Roman" w:hAnsi="Times New Roman"/>
                <w:b/>
                <w:color w:val="000000" w:themeColor="text1"/>
              </w:rPr>
              <w:t>2</w:t>
            </w:r>
            <w:r w:rsidRPr="00CA3F95">
              <w:rPr>
                <w:rFonts w:ascii="Times New Roman" w:hAnsi="Times New Roman"/>
                <w:b/>
                <w:color w:val="000000" w:themeColor="text1"/>
              </w:rPr>
              <w:t>1</w:t>
            </w:r>
            <w:r w:rsidR="009E66FA" w:rsidRPr="00CA3F95">
              <w:rPr>
                <w:rFonts w:ascii="Times New Roman" w:hAnsi="Times New Roman"/>
                <w:b/>
                <w:color w:val="000000" w:themeColor="text1"/>
              </w:rPr>
              <w:t>59</w:t>
            </w:r>
            <w:r w:rsidRPr="00CA3F95">
              <w:rPr>
                <w:rFonts w:ascii="Times New Roman" w:hAnsi="Times New Roman"/>
                <w:b/>
                <w:color w:val="000000" w:themeColor="text1"/>
              </w:rPr>
              <w:t xml:space="preserve"> </w:t>
            </w:r>
            <w:r w:rsidRPr="00CA3F95">
              <w:rPr>
                <w:rFonts w:ascii="Times New Roman" w:hAnsi="Times New Roman"/>
                <w:b/>
                <w:bCs/>
                <w:color w:val="000000" w:themeColor="text1"/>
              </w:rPr>
              <w:t>га</w:t>
            </w:r>
          </w:p>
        </w:tc>
      </w:tr>
      <w:tr w:rsidR="00CA3F95" w:rsidRPr="00CA3F95" w:rsidTr="00A53E2D">
        <w:trPr>
          <w:trHeight w:val="275"/>
        </w:trPr>
        <w:tc>
          <w:tcPr>
            <w:tcW w:w="709" w:type="dxa"/>
          </w:tcPr>
          <w:p w:rsidR="00E5311E" w:rsidRPr="00CA3F95" w:rsidRDefault="00E5311E" w:rsidP="00E5311E">
            <w:pPr>
              <w:spacing w:line="0" w:lineRule="atLeast"/>
              <w:rPr>
                <w:rFonts w:ascii="Times New Roman" w:hAnsi="Times New Roman"/>
                <w:b/>
                <w:color w:val="000000" w:themeColor="text1"/>
              </w:rPr>
            </w:pPr>
            <w:r w:rsidRPr="00CA3F95">
              <w:rPr>
                <w:rFonts w:ascii="Times New Roman" w:hAnsi="Times New Roman"/>
                <w:b/>
                <w:color w:val="000000" w:themeColor="text1"/>
              </w:rPr>
              <w:t xml:space="preserve">    8</w:t>
            </w:r>
          </w:p>
        </w:tc>
        <w:tc>
          <w:tcPr>
            <w:tcW w:w="14288" w:type="dxa"/>
            <w:gridSpan w:val="6"/>
            <w:shd w:val="clear" w:color="auto" w:fill="auto"/>
          </w:tcPr>
          <w:p w:rsidR="00E5311E" w:rsidRPr="00CA3F95" w:rsidRDefault="00E5311E" w:rsidP="00E5311E">
            <w:pPr>
              <w:spacing w:line="0" w:lineRule="atLeast"/>
              <w:rPr>
                <w:rFonts w:ascii="Times New Roman" w:hAnsi="Times New Roman"/>
                <w:b/>
                <w:bCs/>
                <w:color w:val="000000" w:themeColor="text1"/>
              </w:rPr>
            </w:pPr>
            <w:r w:rsidRPr="00CA3F95">
              <w:rPr>
                <w:rFonts w:ascii="Times New Roman" w:hAnsi="Times New Roman"/>
                <w:b/>
                <w:bCs/>
                <w:color w:val="000000" w:themeColor="text1"/>
              </w:rPr>
              <w:t xml:space="preserve">Зона лесов: площадь - </w:t>
            </w:r>
            <w:r w:rsidRPr="00CA3F95">
              <w:rPr>
                <w:rFonts w:ascii="Times New Roman" w:hAnsi="Times New Roman"/>
                <w:b/>
                <w:color w:val="000000" w:themeColor="text1"/>
              </w:rPr>
              <w:t xml:space="preserve">1,3589 </w:t>
            </w:r>
            <w:r w:rsidRPr="00CA3F95">
              <w:rPr>
                <w:rFonts w:ascii="Times New Roman" w:hAnsi="Times New Roman"/>
                <w:b/>
                <w:bCs/>
                <w:color w:val="000000" w:themeColor="text1"/>
              </w:rPr>
              <w:t>га</w:t>
            </w:r>
          </w:p>
        </w:tc>
      </w:tr>
      <w:tr w:rsidR="00CA3F95" w:rsidRPr="00CA3F95" w:rsidTr="00A53E2D">
        <w:trPr>
          <w:trHeight w:val="352"/>
        </w:trPr>
        <w:tc>
          <w:tcPr>
            <w:tcW w:w="14997" w:type="dxa"/>
            <w:gridSpan w:val="7"/>
          </w:tcPr>
          <w:p w:rsidR="00E5311E" w:rsidRPr="00CA3F95" w:rsidRDefault="00E5311E" w:rsidP="00E5311E">
            <w:pPr>
              <w:spacing w:line="0" w:lineRule="atLeast"/>
              <w:rPr>
                <w:rFonts w:ascii="Times New Roman" w:hAnsi="Times New Roman"/>
                <w:b/>
                <w:color w:val="000000" w:themeColor="text1"/>
              </w:rPr>
            </w:pPr>
            <w:r w:rsidRPr="00CA3F95">
              <w:rPr>
                <w:rFonts w:ascii="Times New Roman" w:hAnsi="Times New Roman"/>
                <w:b/>
                <w:color w:val="000000" w:themeColor="text1"/>
              </w:rPr>
              <w:t>Итого в границах города Кинель: общая п</w:t>
            </w:r>
            <w:r w:rsidRPr="00CA3F95">
              <w:rPr>
                <w:rFonts w:ascii="Times New Roman" w:hAnsi="Times New Roman"/>
                <w:b/>
                <w:bCs/>
                <w:color w:val="000000" w:themeColor="text1"/>
              </w:rPr>
              <w:t xml:space="preserve">лощадь </w:t>
            </w:r>
            <w:r w:rsidRPr="00CA3F95">
              <w:rPr>
                <w:rFonts w:ascii="Times New Roman" w:hAnsi="Times New Roman"/>
                <w:b/>
                <w:color w:val="000000" w:themeColor="text1"/>
              </w:rPr>
              <w:t xml:space="preserve">3645,1946 </w:t>
            </w:r>
            <w:r w:rsidRPr="00CA3F95">
              <w:rPr>
                <w:rFonts w:ascii="Times New Roman" w:hAnsi="Times New Roman"/>
                <w:b/>
                <w:bCs/>
                <w:color w:val="000000" w:themeColor="text1"/>
              </w:rPr>
              <w:t>га</w:t>
            </w:r>
          </w:p>
        </w:tc>
      </w:tr>
    </w:tbl>
    <w:p w:rsidR="00BA574B" w:rsidRPr="00CA3F95" w:rsidRDefault="00BA574B" w:rsidP="00BA574B">
      <w:pPr>
        <w:autoSpaceDE w:val="0"/>
        <w:autoSpaceDN w:val="0"/>
        <w:adjustRightInd w:val="0"/>
        <w:jc w:val="center"/>
        <w:rPr>
          <w:rFonts w:ascii="Times New Roman" w:hAnsi="Times New Roman"/>
          <w:color w:val="000000" w:themeColor="text1"/>
          <w:sz w:val="28"/>
          <w:szCs w:val="28"/>
        </w:rPr>
      </w:pPr>
    </w:p>
    <w:p w:rsidR="00BA574B" w:rsidRPr="00CA3F95" w:rsidRDefault="00BA574B" w:rsidP="00BA574B">
      <w:pPr>
        <w:autoSpaceDE w:val="0"/>
        <w:autoSpaceDN w:val="0"/>
        <w:adjustRightInd w:val="0"/>
        <w:jc w:val="center"/>
        <w:rPr>
          <w:rFonts w:ascii="Times New Roman" w:hAnsi="Times New Roman"/>
          <w:color w:val="000000" w:themeColor="text1"/>
          <w:sz w:val="28"/>
          <w:szCs w:val="28"/>
        </w:rPr>
      </w:pPr>
    </w:p>
    <w:p w:rsidR="00BA574B" w:rsidRPr="00CA3F95" w:rsidRDefault="00D16584" w:rsidP="00D16584">
      <w:pPr>
        <w:jc w:val="center"/>
        <w:rPr>
          <w:rFonts w:ascii="Times New Roman" w:hAnsi="Times New Roman"/>
          <w:b/>
          <w:color w:val="000000" w:themeColor="text1"/>
        </w:rPr>
      </w:pPr>
      <w:r w:rsidRPr="00CA3F95">
        <w:rPr>
          <w:rFonts w:ascii="Times New Roman" w:hAnsi="Times New Roman"/>
          <w:b/>
          <w:color w:val="000000" w:themeColor="text1"/>
        </w:rPr>
        <w:t xml:space="preserve">2.2. </w:t>
      </w:r>
      <w:r w:rsidR="00BA574B" w:rsidRPr="00CA3F95">
        <w:rPr>
          <w:rFonts w:ascii="Times New Roman" w:hAnsi="Times New Roman"/>
          <w:b/>
          <w:color w:val="000000" w:themeColor="text1"/>
        </w:rPr>
        <w:t xml:space="preserve">Параметры функциональных зон, а также сведения о планируемых для размещения в них </w:t>
      </w:r>
    </w:p>
    <w:p w:rsidR="00C23B98" w:rsidRPr="00CA3F95" w:rsidRDefault="00BA574B" w:rsidP="00C23B98">
      <w:pPr>
        <w:jc w:val="center"/>
        <w:rPr>
          <w:rFonts w:ascii="Times New Roman" w:hAnsi="Times New Roman"/>
          <w:b/>
          <w:color w:val="000000" w:themeColor="text1"/>
        </w:rPr>
      </w:pPr>
      <w:r w:rsidRPr="00CA3F95">
        <w:rPr>
          <w:rFonts w:ascii="Times New Roman" w:hAnsi="Times New Roman"/>
          <w:b/>
          <w:color w:val="000000" w:themeColor="text1"/>
        </w:rPr>
        <w:t>объектов регионального значения, объектов местного значения</w:t>
      </w:r>
      <w:r w:rsidR="00D16584" w:rsidRPr="00CA3F95">
        <w:rPr>
          <w:rFonts w:ascii="Times New Roman" w:hAnsi="Times New Roman"/>
          <w:b/>
          <w:color w:val="000000" w:themeColor="text1"/>
        </w:rPr>
        <w:t xml:space="preserve"> городского округа Кинель </w:t>
      </w:r>
      <w:r w:rsidR="00D16584" w:rsidRPr="00CA3F95">
        <w:rPr>
          <w:rFonts w:ascii="Times New Roman" w:hAnsi="Times New Roman"/>
          <w:b/>
          <w:snapToGrid w:val="0"/>
          <w:color w:val="000000" w:themeColor="text1"/>
        </w:rPr>
        <w:t>Самарской области</w:t>
      </w:r>
      <w:r w:rsidRPr="00CA3F95">
        <w:rPr>
          <w:rFonts w:ascii="Times New Roman" w:hAnsi="Times New Roman"/>
          <w:b/>
          <w:color w:val="000000" w:themeColor="text1"/>
        </w:rPr>
        <w:t>,</w:t>
      </w:r>
      <w:r w:rsidR="00C23B98" w:rsidRPr="00CA3F95">
        <w:rPr>
          <w:rFonts w:ascii="Times New Roman" w:hAnsi="Times New Roman"/>
          <w:b/>
          <w:color w:val="000000" w:themeColor="text1"/>
        </w:rPr>
        <w:t xml:space="preserve"> </w:t>
      </w:r>
    </w:p>
    <w:p w:rsidR="00BA574B" w:rsidRPr="00CA3F95" w:rsidRDefault="00C23B98" w:rsidP="00C23B98">
      <w:pPr>
        <w:jc w:val="center"/>
        <w:rPr>
          <w:rFonts w:ascii="Times New Roman" w:hAnsi="Times New Roman"/>
          <w:b/>
          <w:color w:val="000000" w:themeColor="text1"/>
        </w:rPr>
      </w:pPr>
      <w:r w:rsidRPr="00CA3F95">
        <w:rPr>
          <w:rFonts w:ascii="Times New Roman" w:hAnsi="Times New Roman"/>
          <w:b/>
          <w:color w:val="000000" w:themeColor="text1"/>
        </w:rPr>
        <w:t>в части поселка городского типа Алексеевка,</w:t>
      </w:r>
      <w:r w:rsidR="00BA574B" w:rsidRPr="00CA3F95">
        <w:rPr>
          <w:rFonts w:ascii="Times New Roman" w:hAnsi="Times New Roman"/>
          <w:b/>
          <w:color w:val="000000" w:themeColor="text1"/>
        </w:rPr>
        <w:t xml:space="preserve"> за исключением линейных объектов </w:t>
      </w:r>
    </w:p>
    <w:p w:rsidR="00BA574B" w:rsidRPr="00CA3F95" w:rsidRDefault="00BA574B" w:rsidP="00BA574B">
      <w:pPr>
        <w:autoSpaceDE w:val="0"/>
        <w:autoSpaceDN w:val="0"/>
        <w:adjustRightInd w:val="0"/>
        <w:jc w:val="center"/>
        <w:rPr>
          <w:rFonts w:ascii="Times New Roman" w:hAnsi="Times New Roman"/>
          <w:color w:val="000000" w:themeColor="text1"/>
          <w:sz w:val="28"/>
          <w:szCs w:val="28"/>
        </w:rPr>
      </w:pPr>
    </w:p>
    <w:tbl>
      <w:tblPr>
        <w:tblW w:w="14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376"/>
        <w:gridCol w:w="2410"/>
        <w:gridCol w:w="2268"/>
        <w:gridCol w:w="2126"/>
        <w:gridCol w:w="2693"/>
        <w:gridCol w:w="2415"/>
      </w:tblGrid>
      <w:tr w:rsidR="00CA3F95" w:rsidRPr="00CA3F95" w:rsidTr="00E83B88">
        <w:trPr>
          <w:trHeight w:val="982"/>
          <w:tblHeader/>
        </w:trPr>
        <w:tc>
          <w:tcPr>
            <w:tcW w:w="709" w:type="dxa"/>
            <w:shd w:val="clear" w:color="auto" w:fill="F2F2F2" w:themeFill="background1" w:themeFillShade="F2"/>
          </w:tcPr>
          <w:p w:rsidR="00BA574B" w:rsidRPr="00CA3F95" w:rsidRDefault="00BA574B" w:rsidP="00A53E2D">
            <w:pPr>
              <w:spacing w:line="0" w:lineRule="atLeast"/>
              <w:jc w:val="center"/>
              <w:rPr>
                <w:rFonts w:ascii="Times New Roman" w:hAnsi="Times New Roman"/>
                <w:color w:val="000000" w:themeColor="text1"/>
              </w:rPr>
            </w:pPr>
            <w:r w:rsidRPr="00CA3F95">
              <w:rPr>
                <w:rFonts w:ascii="Times New Roman" w:hAnsi="Times New Roman"/>
                <w:color w:val="000000" w:themeColor="text1"/>
              </w:rPr>
              <w:t>№</w:t>
            </w:r>
          </w:p>
          <w:p w:rsidR="00BA574B" w:rsidRPr="00CA3F95" w:rsidRDefault="00BA574B" w:rsidP="00A53E2D">
            <w:pPr>
              <w:spacing w:line="0" w:lineRule="atLeast"/>
              <w:jc w:val="center"/>
              <w:rPr>
                <w:rFonts w:ascii="Times New Roman" w:hAnsi="Times New Roman"/>
                <w:color w:val="000000" w:themeColor="text1"/>
              </w:rPr>
            </w:pPr>
            <w:r w:rsidRPr="00CA3F95">
              <w:rPr>
                <w:rFonts w:ascii="Times New Roman" w:hAnsi="Times New Roman"/>
                <w:color w:val="000000" w:themeColor="text1"/>
              </w:rPr>
              <w:t>пп</w:t>
            </w:r>
          </w:p>
        </w:tc>
        <w:tc>
          <w:tcPr>
            <w:tcW w:w="2376" w:type="dxa"/>
            <w:shd w:val="clear" w:color="auto" w:fill="F2F2F2" w:themeFill="background1" w:themeFillShade="F2"/>
            <w:vAlign w:val="center"/>
          </w:tcPr>
          <w:p w:rsidR="00BA574B" w:rsidRPr="00CA3F95" w:rsidRDefault="00BA574B" w:rsidP="00A53E2D">
            <w:pPr>
              <w:spacing w:line="0" w:lineRule="atLeast"/>
              <w:jc w:val="center"/>
              <w:rPr>
                <w:rFonts w:ascii="Times New Roman" w:hAnsi="Times New Roman"/>
                <w:color w:val="000000" w:themeColor="text1"/>
              </w:rPr>
            </w:pPr>
            <w:r w:rsidRPr="00CA3F95">
              <w:rPr>
                <w:rFonts w:ascii="Times New Roman" w:hAnsi="Times New Roman"/>
                <w:color w:val="000000" w:themeColor="text1"/>
              </w:rPr>
              <w:t>Функциональная зона</w:t>
            </w:r>
          </w:p>
        </w:tc>
        <w:tc>
          <w:tcPr>
            <w:tcW w:w="2410" w:type="dxa"/>
            <w:shd w:val="clear" w:color="auto" w:fill="F2F2F2" w:themeFill="background1" w:themeFillShade="F2"/>
            <w:vAlign w:val="center"/>
          </w:tcPr>
          <w:p w:rsidR="00BA574B" w:rsidRPr="00CA3F95" w:rsidRDefault="00BA574B" w:rsidP="00A53E2D">
            <w:pPr>
              <w:spacing w:line="0" w:lineRule="atLeast"/>
              <w:jc w:val="center"/>
              <w:rPr>
                <w:rFonts w:ascii="Times New Roman" w:hAnsi="Times New Roman"/>
                <w:color w:val="000000" w:themeColor="text1"/>
              </w:rPr>
            </w:pPr>
            <w:r w:rsidRPr="00CA3F95">
              <w:rPr>
                <w:rFonts w:ascii="Times New Roman" w:hAnsi="Times New Roman"/>
                <w:color w:val="000000" w:themeColor="text1"/>
              </w:rPr>
              <w:t>Параметры функциональной зоны</w:t>
            </w:r>
          </w:p>
        </w:tc>
        <w:tc>
          <w:tcPr>
            <w:tcW w:w="2268" w:type="dxa"/>
            <w:shd w:val="clear" w:color="auto" w:fill="F2F2F2" w:themeFill="background1" w:themeFillShade="F2"/>
            <w:vAlign w:val="center"/>
          </w:tcPr>
          <w:p w:rsidR="00BA574B" w:rsidRPr="00CA3F95" w:rsidRDefault="00BA574B" w:rsidP="00A53E2D">
            <w:pPr>
              <w:spacing w:line="0" w:lineRule="atLeast"/>
              <w:jc w:val="center"/>
              <w:rPr>
                <w:rFonts w:ascii="Times New Roman" w:hAnsi="Times New Roman"/>
                <w:color w:val="000000" w:themeColor="text1"/>
              </w:rPr>
            </w:pPr>
            <w:r w:rsidRPr="00CA3F95">
              <w:rPr>
                <w:rFonts w:ascii="Times New Roman" w:hAnsi="Times New Roman"/>
                <w:color w:val="000000" w:themeColor="text1"/>
              </w:rPr>
              <w:t>Вид объекта</w:t>
            </w:r>
          </w:p>
        </w:tc>
        <w:tc>
          <w:tcPr>
            <w:tcW w:w="2126" w:type="dxa"/>
            <w:shd w:val="clear" w:color="auto" w:fill="F2F2F2" w:themeFill="background1" w:themeFillShade="F2"/>
            <w:vAlign w:val="center"/>
          </w:tcPr>
          <w:p w:rsidR="00BA574B" w:rsidRPr="00CA3F95" w:rsidRDefault="00BA574B" w:rsidP="00A53E2D">
            <w:pPr>
              <w:spacing w:line="0" w:lineRule="atLeast"/>
              <w:jc w:val="center"/>
              <w:rPr>
                <w:rFonts w:ascii="Times New Roman" w:hAnsi="Times New Roman"/>
                <w:color w:val="000000" w:themeColor="text1"/>
              </w:rPr>
            </w:pPr>
            <w:r w:rsidRPr="00CA3F95">
              <w:rPr>
                <w:rFonts w:ascii="Times New Roman" w:hAnsi="Times New Roman"/>
                <w:color w:val="000000" w:themeColor="text1"/>
              </w:rPr>
              <w:t>Наименование объекта</w:t>
            </w:r>
          </w:p>
        </w:tc>
        <w:tc>
          <w:tcPr>
            <w:tcW w:w="2693" w:type="dxa"/>
            <w:shd w:val="clear" w:color="auto" w:fill="F2F2F2" w:themeFill="background1" w:themeFillShade="F2"/>
            <w:vAlign w:val="center"/>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Местоположение объекта</w:t>
            </w:r>
          </w:p>
        </w:tc>
        <w:tc>
          <w:tcPr>
            <w:tcW w:w="2415" w:type="dxa"/>
            <w:shd w:val="clear" w:color="auto" w:fill="F2F2F2" w:themeFill="background1" w:themeFillShade="F2"/>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Значение объекта/статус объекта/срок реализации</w:t>
            </w:r>
          </w:p>
        </w:tc>
      </w:tr>
      <w:tr w:rsidR="00CA3F95" w:rsidRPr="00CA3F95" w:rsidTr="00E83B88">
        <w:trPr>
          <w:trHeight w:val="197"/>
          <w:tblHeader/>
        </w:trPr>
        <w:tc>
          <w:tcPr>
            <w:tcW w:w="709" w:type="dxa"/>
            <w:shd w:val="clear" w:color="auto" w:fill="F2F2F2" w:themeFill="background1" w:themeFillShade="F2"/>
            <w:vAlign w:val="center"/>
          </w:tcPr>
          <w:p w:rsidR="00887E22" w:rsidRPr="00CA3F95" w:rsidRDefault="00887E22" w:rsidP="00887E22">
            <w:pPr>
              <w:spacing w:line="0" w:lineRule="atLeast"/>
              <w:jc w:val="center"/>
              <w:rPr>
                <w:rFonts w:ascii="Times New Roman" w:hAnsi="Times New Roman"/>
                <w:color w:val="000000" w:themeColor="text1"/>
              </w:rPr>
            </w:pPr>
            <w:r w:rsidRPr="00CA3F95">
              <w:rPr>
                <w:rFonts w:ascii="Times New Roman" w:hAnsi="Times New Roman"/>
                <w:color w:val="000000" w:themeColor="text1"/>
              </w:rPr>
              <w:t>1</w:t>
            </w:r>
          </w:p>
        </w:tc>
        <w:tc>
          <w:tcPr>
            <w:tcW w:w="2376" w:type="dxa"/>
            <w:shd w:val="clear" w:color="auto" w:fill="F2F2F2" w:themeFill="background1" w:themeFillShade="F2"/>
            <w:vAlign w:val="center"/>
          </w:tcPr>
          <w:p w:rsidR="00887E22" w:rsidRPr="00CA3F95" w:rsidRDefault="00887E22" w:rsidP="00887E22">
            <w:pPr>
              <w:spacing w:line="0" w:lineRule="atLeast"/>
              <w:jc w:val="center"/>
              <w:rPr>
                <w:rFonts w:ascii="Times New Roman" w:hAnsi="Times New Roman"/>
                <w:color w:val="000000" w:themeColor="text1"/>
              </w:rPr>
            </w:pPr>
            <w:r w:rsidRPr="00CA3F95">
              <w:rPr>
                <w:rFonts w:ascii="Times New Roman" w:hAnsi="Times New Roman"/>
                <w:color w:val="000000" w:themeColor="text1"/>
              </w:rPr>
              <w:t>2</w:t>
            </w:r>
          </w:p>
        </w:tc>
        <w:tc>
          <w:tcPr>
            <w:tcW w:w="2410" w:type="dxa"/>
            <w:shd w:val="clear" w:color="auto" w:fill="F2F2F2" w:themeFill="background1" w:themeFillShade="F2"/>
            <w:vAlign w:val="center"/>
          </w:tcPr>
          <w:p w:rsidR="00887E22" w:rsidRPr="00CA3F95" w:rsidRDefault="00887E22" w:rsidP="00887E22">
            <w:pPr>
              <w:spacing w:line="0" w:lineRule="atLeast"/>
              <w:jc w:val="center"/>
              <w:rPr>
                <w:rFonts w:ascii="Times New Roman" w:hAnsi="Times New Roman"/>
                <w:color w:val="000000" w:themeColor="text1"/>
              </w:rPr>
            </w:pPr>
            <w:r w:rsidRPr="00CA3F95">
              <w:rPr>
                <w:rFonts w:ascii="Times New Roman" w:hAnsi="Times New Roman"/>
                <w:color w:val="000000" w:themeColor="text1"/>
              </w:rPr>
              <w:t>3</w:t>
            </w:r>
          </w:p>
        </w:tc>
        <w:tc>
          <w:tcPr>
            <w:tcW w:w="2268" w:type="dxa"/>
            <w:shd w:val="clear" w:color="auto" w:fill="F2F2F2" w:themeFill="background1" w:themeFillShade="F2"/>
            <w:vAlign w:val="center"/>
          </w:tcPr>
          <w:p w:rsidR="00887E22" w:rsidRPr="00CA3F95" w:rsidRDefault="00887E22" w:rsidP="00887E22">
            <w:pPr>
              <w:spacing w:line="0" w:lineRule="atLeast"/>
              <w:jc w:val="center"/>
              <w:rPr>
                <w:rFonts w:ascii="Times New Roman" w:hAnsi="Times New Roman"/>
                <w:color w:val="000000" w:themeColor="text1"/>
              </w:rPr>
            </w:pPr>
            <w:r w:rsidRPr="00CA3F95">
              <w:rPr>
                <w:rFonts w:ascii="Times New Roman" w:hAnsi="Times New Roman"/>
                <w:color w:val="000000" w:themeColor="text1"/>
              </w:rPr>
              <w:t>4</w:t>
            </w:r>
          </w:p>
        </w:tc>
        <w:tc>
          <w:tcPr>
            <w:tcW w:w="2126" w:type="dxa"/>
            <w:shd w:val="clear" w:color="auto" w:fill="F2F2F2" w:themeFill="background1" w:themeFillShade="F2"/>
            <w:vAlign w:val="center"/>
          </w:tcPr>
          <w:p w:rsidR="00887E22" w:rsidRPr="00CA3F95" w:rsidRDefault="00887E22" w:rsidP="00887E22">
            <w:pPr>
              <w:spacing w:line="0" w:lineRule="atLeast"/>
              <w:jc w:val="center"/>
              <w:rPr>
                <w:rFonts w:ascii="Times New Roman" w:hAnsi="Times New Roman"/>
                <w:color w:val="000000" w:themeColor="text1"/>
              </w:rPr>
            </w:pPr>
            <w:r w:rsidRPr="00CA3F95">
              <w:rPr>
                <w:rFonts w:ascii="Times New Roman" w:hAnsi="Times New Roman"/>
                <w:color w:val="000000" w:themeColor="text1"/>
              </w:rPr>
              <w:t>5</w:t>
            </w:r>
          </w:p>
        </w:tc>
        <w:tc>
          <w:tcPr>
            <w:tcW w:w="2693" w:type="dxa"/>
            <w:shd w:val="clear" w:color="auto" w:fill="F2F2F2" w:themeFill="background1" w:themeFillShade="F2"/>
            <w:vAlign w:val="center"/>
          </w:tcPr>
          <w:p w:rsidR="00887E22" w:rsidRPr="00CA3F95" w:rsidRDefault="00887E22" w:rsidP="00887E22">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6</w:t>
            </w:r>
          </w:p>
        </w:tc>
        <w:tc>
          <w:tcPr>
            <w:tcW w:w="2415" w:type="dxa"/>
            <w:shd w:val="clear" w:color="auto" w:fill="F2F2F2" w:themeFill="background1" w:themeFillShade="F2"/>
            <w:vAlign w:val="center"/>
          </w:tcPr>
          <w:p w:rsidR="00887E22" w:rsidRPr="00CA3F95" w:rsidRDefault="00887E22" w:rsidP="00887E22">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7</w:t>
            </w:r>
          </w:p>
        </w:tc>
      </w:tr>
      <w:tr w:rsidR="00CA3F95" w:rsidRPr="00CA3F95" w:rsidTr="00A53E2D">
        <w:trPr>
          <w:trHeight w:val="181"/>
        </w:trPr>
        <w:tc>
          <w:tcPr>
            <w:tcW w:w="709" w:type="dxa"/>
            <w:tcBorders>
              <w:bottom w:val="single" w:sz="4" w:space="0" w:color="auto"/>
            </w:tcBorders>
          </w:tcPr>
          <w:p w:rsidR="00BA574B" w:rsidRPr="00CA3F95" w:rsidRDefault="00BA574B" w:rsidP="00A53E2D">
            <w:pPr>
              <w:spacing w:line="0" w:lineRule="atLeast"/>
              <w:jc w:val="center"/>
              <w:rPr>
                <w:rFonts w:ascii="Times New Roman" w:hAnsi="Times New Roman"/>
                <w:b/>
                <w:color w:val="000000" w:themeColor="text1"/>
              </w:rPr>
            </w:pPr>
            <w:r w:rsidRPr="00CA3F95">
              <w:rPr>
                <w:rFonts w:ascii="Times New Roman" w:hAnsi="Times New Roman"/>
                <w:b/>
                <w:color w:val="000000" w:themeColor="text1"/>
              </w:rPr>
              <w:t>1</w:t>
            </w:r>
          </w:p>
        </w:tc>
        <w:tc>
          <w:tcPr>
            <w:tcW w:w="14288" w:type="dxa"/>
            <w:gridSpan w:val="6"/>
            <w:tcBorders>
              <w:bottom w:val="single" w:sz="4" w:space="0" w:color="auto"/>
            </w:tcBorders>
            <w:shd w:val="clear" w:color="auto" w:fill="auto"/>
          </w:tcPr>
          <w:p w:rsidR="00BA574B" w:rsidRPr="00CA3F95" w:rsidRDefault="00BA574B" w:rsidP="00A53E2D">
            <w:pPr>
              <w:spacing w:line="0" w:lineRule="atLeast"/>
              <w:rPr>
                <w:rFonts w:ascii="Times New Roman" w:hAnsi="Times New Roman"/>
                <w:b/>
                <w:color w:val="000000" w:themeColor="text1"/>
              </w:rPr>
            </w:pPr>
            <w:r w:rsidRPr="00CA3F95">
              <w:rPr>
                <w:rFonts w:ascii="Times New Roman" w:hAnsi="Times New Roman"/>
                <w:b/>
                <w:color w:val="000000" w:themeColor="text1"/>
              </w:rPr>
              <w:t xml:space="preserve">Жилые зоны </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Общая площадь - </w:t>
            </w:r>
            <w:r w:rsidRPr="00CA3F95">
              <w:rPr>
                <w:rFonts w:ascii="Times New Roman" w:hAnsi="Times New Roman"/>
                <w:b/>
                <w:color w:val="000000" w:themeColor="text1"/>
              </w:rPr>
              <w:t>4</w:t>
            </w:r>
            <w:r w:rsidR="009B293B" w:rsidRPr="00CA3F95">
              <w:rPr>
                <w:rFonts w:ascii="Times New Roman" w:hAnsi="Times New Roman"/>
                <w:b/>
                <w:color w:val="000000" w:themeColor="text1"/>
              </w:rPr>
              <w:t>07</w:t>
            </w:r>
            <w:r w:rsidRPr="00CA3F95">
              <w:rPr>
                <w:rFonts w:ascii="Times New Roman" w:hAnsi="Times New Roman"/>
                <w:b/>
                <w:color w:val="000000" w:themeColor="text1"/>
              </w:rPr>
              <w:t>,</w:t>
            </w:r>
            <w:r w:rsidR="009B293B" w:rsidRPr="00CA3F95">
              <w:rPr>
                <w:rFonts w:ascii="Times New Roman" w:hAnsi="Times New Roman"/>
                <w:b/>
                <w:color w:val="000000" w:themeColor="text1"/>
              </w:rPr>
              <w:t>8</w:t>
            </w:r>
            <w:r w:rsidRPr="00CA3F95">
              <w:rPr>
                <w:rFonts w:ascii="Times New Roman" w:hAnsi="Times New Roman"/>
                <w:b/>
                <w:color w:val="000000" w:themeColor="text1"/>
              </w:rPr>
              <w:t>6</w:t>
            </w:r>
            <w:r w:rsidR="009B293B" w:rsidRPr="00CA3F95">
              <w:rPr>
                <w:rFonts w:ascii="Times New Roman" w:hAnsi="Times New Roman"/>
                <w:b/>
                <w:color w:val="000000" w:themeColor="text1"/>
              </w:rPr>
              <w:t>7</w:t>
            </w:r>
            <w:r w:rsidRPr="00CA3F95">
              <w:rPr>
                <w:rFonts w:ascii="Times New Roman" w:hAnsi="Times New Roman"/>
                <w:b/>
                <w:color w:val="000000" w:themeColor="text1"/>
              </w:rPr>
              <w:t>5</w:t>
            </w:r>
            <w:r w:rsidRPr="00CA3F95">
              <w:rPr>
                <w:rFonts w:ascii="Times New Roman" w:hAnsi="Times New Roman"/>
                <w:bCs/>
                <w:color w:val="000000" w:themeColor="text1"/>
              </w:rPr>
              <w:t xml:space="preserve"> га</w:t>
            </w:r>
          </w:p>
        </w:tc>
      </w:tr>
      <w:tr w:rsidR="00CA3F95" w:rsidRPr="00CA3F95" w:rsidTr="00A53E2D">
        <w:trPr>
          <w:trHeight w:val="352"/>
        </w:trPr>
        <w:tc>
          <w:tcPr>
            <w:tcW w:w="709" w:type="dxa"/>
            <w:vMerge w:val="restart"/>
          </w:tcPr>
          <w:p w:rsidR="00BA574B" w:rsidRPr="00CA3F95" w:rsidRDefault="00BA574B" w:rsidP="00A53E2D">
            <w:pPr>
              <w:spacing w:line="0" w:lineRule="atLeast"/>
              <w:jc w:val="center"/>
              <w:rPr>
                <w:rFonts w:ascii="Times New Roman" w:hAnsi="Times New Roman"/>
                <w:color w:val="000000" w:themeColor="text1"/>
              </w:rPr>
            </w:pPr>
            <w:r w:rsidRPr="00CA3F95">
              <w:rPr>
                <w:rFonts w:ascii="Times New Roman" w:hAnsi="Times New Roman"/>
                <w:color w:val="000000" w:themeColor="text1"/>
              </w:rPr>
              <w:t>1.1</w:t>
            </w:r>
          </w:p>
        </w:tc>
        <w:tc>
          <w:tcPr>
            <w:tcW w:w="2376" w:type="dxa"/>
            <w:vMerge w:val="restart"/>
            <w:shd w:val="clear" w:color="auto" w:fill="auto"/>
          </w:tcPr>
          <w:p w:rsidR="00BA574B" w:rsidRPr="00CA3F95" w:rsidRDefault="00BA574B" w:rsidP="00A53E2D">
            <w:pPr>
              <w:spacing w:line="0" w:lineRule="atLeast"/>
              <w:rPr>
                <w:rFonts w:ascii="Times New Roman" w:hAnsi="Times New Roman"/>
                <w:b/>
                <w:color w:val="000000" w:themeColor="text1"/>
              </w:rPr>
            </w:pPr>
            <w:r w:rsidRPr="00CA3F95">
              <w:rPr>
                <w:rFonts w:ascii="Times New Roman" w:hAnsi="Times New Roman"/>
                <w:color w:val="000000" w:themeColor="text1"/>
              </w:rPr>
              <w:t>Зона застройки индивидуальными жилыми домами</w:t>
            </w:r>
          </w:p>
        </w:tc>
        <w:tc>
          <w:tcPr>
            <w:tcW w:w="2410" w:type="dxa"/>
            <w:vMerge w:val="restart"/>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застройки - 0,2</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плотности застройки - 0,4</w:t>
            </w:r>
          </w:p>
          <w:p w:rsidR="00BA574B" w:rsidRPr="00CA3F95" w:rsidRDefault="00BA574B" w:rsidP="00A53E2D">
            <w:pPr>
              <w:spacing w:line="0" w:lineRule="atLeast"/>
              <w:rPr>
                <w:rFonts w:ascii="Times New Roman" w:hAnsi="Times New Roman"/>
                <w:b/>
                <w:bCs/>
                <w:color w:val="000000" w:themeColor="text1"/>
              </w:rPr>
            </w:pPr>
            <w:r w:rsidRPr="00CA3F95">
              <w:rPr>
                <w:rFonts w:ascii="Times New Roman" w:hAnsi="Times New Roman"/>
                <w:bCs/>
                <w:color w:val="000000" w:themeColor="text1"/>
              </w:rPr>
              <w:t>Площадь - 3</w:t>
            </w:r>
            <w:r w:rsidR="009B293B" w:rsidRPr="00CA3F95">
              <w:rPr>
                <w:rFonts w:ascii="Times New Roman" w:hAnsi="Times New Roman"/>
                <w:bCs/>
                <w:color w:val="000000" w:themeColor="text1"/>
              </w:rPr>
              <w:t>71</w:t>
            </w:r>
            <w:r w:rsidRPr="00CA3F95">
              <w:rPr>
                <w:rFonts w:ascii="Times New Roman" w:hAnsi="Times New Roman"/>
                <w:bCs/>
                <w:color w:val="000000" w:themeColor="text1"/>
              </w:rPr>
              <w:t>,</w:t>
            </w:r>
            <w:r w:rsidR="009B293B" w:rsidRPr="00CA3F95">
              <w:rPr>
                <w:rFonts w:ascii="Times New Roman" w:hAnsi="Times New Roman"/>
                <w:bCs/>
                <w:color w:val="000000" w:themeColor="text1"/>
              </w:rPr>
              <w:t>6610</w:t>
            </w:r>
            <w:r w:rsidRPr="00CA3F95">
              <w:rPr>
                <w:rFonts w:ascii="Times New Roman" w:hAnsi="Times New Roman"/>
                <w:bCs/>
                <w:color w:val="000000" w:themeColor="text1"/>
              </w:rPr>
              <w:t xml:space="preserve"> га</w:t>
            </w:r>
          </w:p>
        </w:tc>
        <w:tc>
          <w:tcPr>
            <w:tcW w:w="2268" w:type="dxa"/>
            <w:tcBorders>
              <w:bottom w:val="single" w:sz="4" w:space="0" w:color="auto"/>
            </w:tcBorders>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Спортивное сооружение</w:t>
            </w:r>
          </w:p>
        </w:tc>
        <w:tc>
          <w:tcPr>
            <w:tcW w:w="2126" w:type="dxa"/>
            <w:tcBorders>
              <w:bottom w:val="single" w:sz="4" w:space="0" w:color="auto"/>
            </w:tcBorders>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Футбольное поле</w:t>
            </w:r>
          </w:p>
          <w:p w:rsidR="00BA574B" w:rsidRPr="00CA3F95" w:rsidRDefault="00BA574B" w:rsidP="00A53E2D">
            <w:pPr>
              <w:pStyle w:val="aff0"/>
              <w:ind w:firstLine="0"/>
              <w:jc w:val="left"/>
              <w:rPr>
                <w:color w:val="000000" w:themeColor="text1"/>
                <w:sz w:val="24"/>
              </w:rPr>
            </w:pPr>
          </w:p>
          <w:p w:rsidR="00BA574B" w:rsidRPr="00CA3F95" w:rsidRDefault="00BA574B" w:rsidP="00A53E2D">
            <w:pPr>
              <w:pStyle w:val="aff0"/>
              <w:ind w:firstLine="0"/>
              <w:jc w:val="left"/>
              <w:rPr>
                <w:color w:val="000000" w:themeColor="text1"/>
                <w:sz w:val="24"/>
              </w:rPr>
            </w:pP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eastAsia="Times New Roman" w:hAnsi="Times New Roman"/>
                <w:color w:val="000000" w:themeColor="text1"/>
              </w:rPr>
            </w:pPr>
            <w:r w:rsidRPr="00CA3F95">
              <w:rPr>
                <w:rFonts w:ascii="Times New Roman" w:eastAsia="Times New Roman" w:hAnsi="Times New Roman"/>
                <w:color w:val="000000" w:themeColor="text1"/>
              </w:rPr>
              <w:t>г.о. Кинель, п.г.т. Алексеевка, ул. Гагарина, 8</w:t>
            </w:r>
          </w:p>
          <w:p w:rsidR="00BA574B" w:rsidRPr="00CA3F95" w:rsidRDefault="00BA574B" w:rsidP="00A53E2D">
            <w:pPr>
              <w:autoSpaceDE w:val="0"/>
              <w:autoSpaceDN w:val="0"/>
              <w:adjustRightInd w:val="0"/>
              <w:rPr>
                <w:rFonts w:ascii="Times New Roman" w:eastAsia="Times New Roman" w:hAnsi="Times New Roman"/>
                <w:color w:val="000000" w:themeColor="text1"/>
              </w:rPr>
            </w:pPr>
          </w:p>
        </w:tc>
        <w:tc>
          <w:tcPr>
            <w:tcW w:w="2415" w:type="dxa"/>
            <w:tcBorders>
              <w:bottom w:val="single" w:sz="4" w:space="0" w:color="auto"/>
            </w:tcBorders>
          </w:tcPr>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реконструкция/2033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76"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Объект спорта из сооружений</w:t>
            </w:r>
          </w:p>
        </w:tc>
        <w:tc>
          <w:tcPr>
            <w:tcW w:w="2126" w:type="dxa"/>
            <w:tcBorders>
              <w:bottom w:val="single" w:sz="4" w:space="0" w:color="auto"/>
            </w:tcBorders>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Спортзал</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eastAsia="Times New Roman" w:hAnsi="Times New Roman"/>
                <w:color w:val="000000" w:themeColor="text1"/>
              </w:rPr>
            </w:pPr>
            <w:r w:rsidRPr="00CA3F95">
              <w:rPr>
                <w:rFonts w:ascii="Times New Roman" w:eastAsia="Times New Roman" w:hAnsi="Times New Roman"/>
                <w:color w:val="000000" w:themeColor="text1"/>
              </w:rPr>
              <w:t>г.о. Кинель, п.г.т. Алексеевка, ул. Гагарина, 8</w:t>
            </w:r>
          </w:p>
          <w:p w:rsidR="00BA574B" w:rsidRPr="00CA3F95" w:rsidRDefault="00BA574B" w:rsidP="00A53E2D">
            <w:pPr>
              <w:autoSpaceDE w:val="0"/>
              <w:autoSpaceDN w:val="0"/>
              <w:adjustRightInd w:val="0"/>
              <w:rPr>
                <w:rFonts w:ascii="Times New Roman" w:eastAsia="Times New Roman" w:hAnsi="Times New Roman"/>
                <w:color w:val="000000" w:themeColor="text1"/>
              </w:rPr>
            </w:pPr>
          </w:p>
        </w:tc>
        <w:tc>
          <w:tcPr>
            <w:tcW w:w="2415" w:type="dxa"/>
            <w:tcBorders>
              <w:bottom w:val="single" w:sz="4" w:space="0" w:color="auto"/>
            </w:tcBorders>
          </w:tcPr>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76"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w:t>
            </w:r>
            <w:r w:rsidRPr="00CA3F95">
              <w:rPr>
                <w:rFonts w:ascii="Times New Roman" w:hAnsi="Times New Roman"/>
                <w:color w:val="000000" w:themeColor="text1"/>
              </w:rPr>
              <w:lastRenderedPageBreak/>
              <w:t xml:space="preserve">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lastRenderedPageBreak/>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 xml:space="preserve">г.о. Кинель, пгт. </w:t>
            </w:r>
            <w:r w:rsidRPr="00CA3F95">
              <w:rPr>
                <w:rFonts w:ascii="Times New Roman" w:hAnsi="Times New Roman"/>
                <w:color w:val="000000" w:themeColor="text1"/>
              </w:rPr>
              <w:lastRenderedPageBreak/>
              <w:t>Алексеевка, площадка №1</w:t>
            </w:r>
          </w:p>
        </w:tc>
        <w:tc>
          <w:tcPr>
            <w:tcW w:w="2415" w:type="dxa"/>
            <w:tcBorders>
              <w:bottom w:val="single" w:sz="4" w:space="0" w:color="auto"/>
            </w:tcBorders>
          </w:tcPr>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bCs/>
                <w:color w:val="000000" w:themeColor="text1"/>
              </w:rPr>
              <w:lastRenderedPageBreak/>
              <w:t>Местного значения/</w:t>
            </w:r>
            <w:r w:rsidRPr="00CA3F95">
              <w:rPr>
                <w:rFonts w:ascii="Times New Roman" w:hAnsi="Times New Roman"/>
                <w:color w:val="000000" w:themeColor="text1"/>
              </w:rPr>
              <w:t xml:space="preserve"> </w:t>
            </w:r>
            <w:r w:rsidRPr="00CA3F95">
              <w:rPr>
                <w:rFonts w:ascii="Times New Roman" w:hAnsi="Times New Roman"/>
                <w:color w:val="000000" w:themeColor="text1"/>
              </w:rPr>
              <w:lastRenderedPageBreak/>
              <w:t>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76"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пгт. Алексеевка, площадка №2</w:t>
            </w:r>
          </w:p>
        </w:tc>
        <w:tc>
          <w:tcPr>
            <w:tcW w:w="2415" w:type="dxa"/>
            <w:tcBorders>
              <w:bottom w:val="single" w:sz="4" w:space="0" w:color="auto"/>
            </w:tcBorders>
          </w:tcPr>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76"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пгт. Алексеевка, площадка №3</w:t>
            </w:r>
          </w:p>
        </w:tc>
        <w:tc>
          <w:tcPr>
            <w:tcW w:w="2415" w:type="dxa"/>
            <w:tcBorders>
              <w:bottom w:val="single" w:sz="4" w:space="0" w:color="auto"/>
            </w:tcBorders>
          </w:tcPr>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76"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пгт. Алексеевка, площадка №7</w:t>
            </w:r>
          </w:p>
        </w:tc>
        <w:tc>
          <w:tcPr>
            <w:tcW w:w="2415" w:type="dxa"/>
            <w:tcBorders>
              <w:bottom w:val="single" w:sz="4" w:space="0" w:color="auto"/>
            </w:tcBorders>
          </w:tcPr>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Borders>
              <w:bottom w:val="single" w:sz="4" w:space="0" w:color="auto"/>
            </w:tcBorders>
          </w:tcPr>
          <w:p w:rsidR="00BA574B" w:rsidRPr="00CA3F95" w:rsidRDefault="00BA574B" w:rsidP="00A53E2D">
            <w:pPr>
              <w:spacing w:line="0" w:lineRule="atLeast"/>
              <w:jc w:val="center"/>
              <w:rPr>
                <w:rFonts w:ascii="Times New Roman" w:hAnsi="Times New Roman"/>
                <w:color w:val="000000" w:themeColor="text1"/>
              </w:rPr>
            </w:pPr>
          </w:p>
        </w:tc>
        <w:tc>
          <w:tcPr>
            <w:tcW w:w="2376" w:type="dxa"/>
            <w:vMerge/>
            <w:tcBorders>
              <w:bottom w:val="single" w:sz="4" w:space="0" w:color="auto"/>
            </w:tcBorders>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6/0,4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пгт. Алексеевка, площадка №8</w:t>
            </w:r>
          </w:p>
        </w:tc>
        <w:tc>
          <w:tcPr>
            <w:tcW w:w="2415" w:type="dxa"/>
            <w:tcBorders>
              <w:bottom w:val="single" w:sz="4" w:space="0" w:color="auto"/>
            </w:tcBorders>
          </w:tcPr>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tcBorders>
              <w:bottom w:val="single" w:sz="4" w:space="0" w:color="auto"/>
            </w:tcBorders>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1.2</w:t>
            </w:r>
          </w:p>
        </w:tc>
        <w:tc>
          <w:tcPr>
            <w:tcW w:w="2376" w:type="dxa"/>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Зона застройки малоэтажными жилыми домами (до 4 этажей, включая мансардный)</w:t>
            </w:r>
          </w:p>
        </w:tc>
        <w:tc>
          <w:tcPr>
            <w:tcW w:w="2410" w:type="dxa"/>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застройки - 0,4</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плотности застройки - 0,8</w:t>
            </w:r>
          </w:p>
          <w:p w:rsidR="00BA574B" w:rsidRPr="00CA3F95" w:rsidRDefault="00BA574B" w:rsidP="00A53E2D">
            <w:pPr>
              <w:spacing w:line="0" w:lineRule="atLeast"/>
              <w:rPr>
                <w:rFonts w:ascii="Times New Roman" w:hAnsi="Times New Roman"/>
                <w:b/>
                <w:bCs/>
                <w:color w:val="000000" w:themeColor="text1"/>
              </w:rPr>
            </w:pPr>
            <w:r w:rsidRPr="00CA3F95">
              <w:rPr>
                <w:rFonts w:ascii="Times New Roman" w:hAnsi="Times New Roman"/>
                <w:bCs/>
                <w:color w:val="000000" w:themeColor="text1"/>
              </w:rPr>
              <w:t xml:space="preserve">Площадь - </w:t>
            </w:r>
            <w:r w:rsidR="009B293B" w:rsidRPr="00CA3F95">
              <w:rPr>
                <w:rFonts w:ascii="Times New Roman" w:hAnsi="Times New Roman"/>
                <w:bCs/>
                <w:color w:val="000000" w:themeColor="text1"/>
              </w:rPr>
              <w:t>5</w:t>
            </w:r>
            <w:r w:rsidRPr="00CA3F95">
              <w:rPr>
                <w:rFonts w:ascii="Times New Roman" w:hAnsi="Times New Roman"/>
                <w:bCs/>
                <w:color w:val="000000" w:themeColor="text1"/>
                <w:lang w:val="en-US"/>
              </w:rPr>
              <w:t>,</w:t>
            </w:r>
            <w:r w:rsidR="009B293B" w:rsidRPr="00CA3F95">
              <w:rPr>
                <w:rFonts w:ascii="Times New Roman" w:hAnsi="Times New Roman"/>
                <w:bCs/>
                <w:color w:val="000000" w:themeColor="text1"/>
              </w:rPr>
              <w:t>3</w:t>
            </w:r>
            <w:r w:rsidRPr="00CA3F95">
              <w:rPr>
                <w:rFonts w:ascii="Times New Roman" w:hAnsi="Times New Roman"/>
                <w:bCs/>
                <w:color w:val="000000" w:themeColor="text1"/>
              </w:rPr>
              <w:t>9</w:t>
            </w:r>
            <w:r w:rsidR="009B293B" w:rsidRPr="00CA3F95">
              <w:rPr>
                <w:rFonts w:ascii="Times New Roman" w:hAnsi="Times New Roman"/>
                <w:bCs/>
                <w:color w:val="000000" w:themeColor="text1"/>
              </w:rPr>
              <w:t>89</w:t>
            </w:r>
            <w:r w:rsidRPr="00CA3F95">
              <w:rPr>
                <w:rFonts w:ascii="Times New Roman" w:hAnsi="Times New Roman"/>
                <w:bCs/>
                <w:color w:val="000000" w:themeColor="text1"/>
              </w:rPr>
              <w:t xml:space="preserve"> га</w:t>
            </w:r>
          </w:p>
        </w:tc>
        <w:tc>
          <w:tcPr>
            <w:tcW w:w="2268" w:type="dxa"/>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126" w:type="dxa"/>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693"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415"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r>
      <w:tr w:rsidR="00CA3F95" w:rsidRPr="00CA3F95" w:rsidTr="00A53E2D">
        <w:trPr>
          <w:trHeight w:val="352"/>
        </w:trPr>
        <w:tc>
          <w:tcPr>
            <w:tcW w:w="709" w:type="dxa"/>
            <w:vMerge w:val="restart"/>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1.3</w:t>
            </w:r>
          </w:p>
        </w:tc>
        <w:tc>
          <w:tcPr>
            <w:tcW w:w="2376" w:type="dxa"/>
            <w:vMerge w:val="restart"/>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Зона застройки среднеэтажными жилыми домами (от 5 до 8 этажей, включая мансардный)</w:t>
            </w:r>
          </w:p>
        </w:tc>
        <w:tc>
          <w:tcPr>
            <w:tcW w:w="2410" w:type="dxa"/>
            <w:vMerge w:val="restart"/>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застройки - 0,4</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плотности застройки - 0,8</w:t>
            </w:r>
          </w:p>
          <w:p w:rsidR="00BA574B" w:rsidRPr="00CA3F95" w:rsidRDefault="00BA574B" w:rsidP="00A53E2D">
            <w:pPr>
              <w:spacing w:line="0" w:lineRule="atLeast"/>
              <w:rPr>
                <w:rFonts w:ascii="Times New Roman" w:hAnsi="Times New Roman"/>
                <w:b/>
                <w:bCs/>
                <w:color w:val="000000" w:themeColor="text1"/>
              </w:rPr>
            </w:pPr>
            <w:r w:rsidRPr="00CA3F95">
              <w:rPr>
                <w:rFonts w:ascii="Times New Roman" w:hAnsi="Times New Roman"/>
                <w:bCs/>
                <w:color w:val="000000" w:themeColor="text1"/>
              </w:rPr>
              <w:t xml:space="preserve">Площадь - </w:t>
            </w:r>
            <w:r w:rsidR="009B293B" w:rsidRPr="00CA3F95">
              <w:rPr>
                <w:rFonts w:ascii="Times New Roman" w:hAnsi="Times New Roman"/>
                <w:bCs/>
                <w:color w:val="000000" w:themeColor="text1"/>
              </w:rPr>
              <w:t>28</w:t>
            </w:r>
            <w:r w:rsidRPr="00CA3F95">
              <w:rPr>
                <w:rFonts w:ascii="Times New Roman" w:hAnsi="Times New Roman"/>
                <w:bCs/>
                <w:color w:val="000000" w:themeColor="text1"/>
              </w:rPr>
              <w:t>,</w:t>
            </w:r>
            <w:r w:rsidR="009B293B" w:rsidRPr="00CA3F95">
              <w:rPr>
                <w:rFonts w:ascii="Times New Roman" w:hAnsi="Times New Roman"/>
                <w:bCs/>
                <w:color w:val="000000" w:themeColor="text1"/>
              </w:rPr>
              <w:t>4</w:t>
            </w:r>
            <w:r w:rsidRPr="00CA3F95">
              <w:rPr>
                <w:rFonts w:ascii="Times New Roman" w:hAnsi="Times New Roman"/>
                <w:bCs/>
                <w:color w:val="000000" w:themeColor="text1"/>
              </w:rPr>
              <w:t>5</w:t>
            </w:r>
            <w:r w:rsidR="009B293B" w:rsidRPr="00CA3F95">
              <w:rPr>
                <w:rFonts w:ascii="Times New Roman" w:hAnsi="Times New Roman"/>
                <w:bCs/>
                <w:color w:val="000000" w:themeColor="text1"/>
              </w:rPr>
              <w:t>62</w:t>
            </w:r>
            <w:r w:rsidRPr="00CA3F95">
              <w:rPr>
                <w:rFonts w:ascii="Times New Roman" w:hAnsi="Times New Roman"/>
                <w:bCs/>
                <w:color w:val="000000" w:themeColor="text1"/>
              </w:rPr>
              <w:t xml:space="preserve"> га</w:t>
            </w: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пгт. Алексеевка, площадка №4</w:t>
            </w:r>
          </w:p>
        </w:tc>
        <w:tc>
          <w:tcPr>
            <w:tcW w:w="2415" w:type="dxa"/>
            <w:tcBorders>
              <w:bottom w:val="single" w:sz="4" w:space="0" w:color="auto"/>
            </w:tcBorders>
          </w:tcPr>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76"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пгт. Алексеевка, площадка №5</w:t>
            </w:r>
          </w:p>
        </w:tc>
        <w:tc>
          <w:tcPr>
            <w:tcW w:w="2415" w:type="dxa"/>
            <w:tcBorders>
              <w:bottom w:val="single" w:sz="4" w:space="0" w:color="auto"/>
            </w:tcBorders>
          </w:tcPr>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Borders>
              <w:bottom w:val="single" w:sz="4" w:space="0" w:color="auto"/>
            </w:tcBorders>
          </w:tcPr>
          <w:p w:rsidR="00BA574B" w:rsidRPr="00CA3F95" w:rsidRDefault="00BA574B" w:rsidP="00A53E2D">
            <w:pPr>
              <w:spacing w:line="0" w:lineRule="atLeast"/>
              <w:jc w:val="center"/>
              <w:rPr>
                <w:rFonts w:ascii="Times New Roman" w:hAnsi="Times New Roman"/>
                <w:bCs/>
                <w:color w:val="000000" w:themeColor="text1"/>
              </w:rPr>
            </w:pPr>
          </w:p>
        </w:tc>
        <w:tc>
          <w:tcPr>
            <w:tcW w:w="2376" w:type="dxa"/>
            <w:vMerge/>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w:t>
            </w:r>
            <w:r w:rsidRPr="00CA3F95">
              <w:rPr>
                <w:rFonts w:ascii="Times New Roman" w:hAnsi="Times New Roman"/>
                <w:color w:val="000000" w:themeColor="text1"/>
              </w:rPr>
              <w:lastRenderedPageBreak/>
              <w:t xml:space="preserve">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lastRenderedPageBreak/>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 xml:space="preserve">г.о. Кинель, пгт. </w:t>
            </w:r>
            <w:r w:rsidRPr="00CA3F95">
              <w:rPr>
                <w:rFonts w:ascii="Times New Roman" w:hAnsi="Times New Roman"/>
                <w:color w:val="000000" w:themeColor="text1"/>
              </w:rPr>
              <w:lastRenderedPageBreak/>
              <w:t>Алексеевка, площадка №6</w:t>
            </w:r>
          </w:p>
        </w:tc>
        <w:tc>
          <w:tcPr>
            <w:tcW w:w="2415" w:type="dxa"/>
            <w:tcBorders>
              <w:bottom w:val="single" w:sz="4" w:space="0" w:color="auto"/>
            </w:tcBorders>
          </w:tcPr>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bCs/>
                <w:color w:val="000000" w:themeColor="text1"/>
              </w:rPr>
              <w:lastRenderedPageBreak/>
              <w:t>Местного значения/</w:t>
            </w:r>
            <w:r w:rsidRPr="00CA3F95">
              <w:rPr>
                <w:rFonts w:ascii="Times New Roman" w:hAnsi="Times New Roman"/>
                <w:color w:val="000000" w:themeColor="text1"/>
              </w:rPr>
              <w:t xml:space="preserve"> </w:t>
            </w:r>
            <w:r w:rsidRPr="00CA3F95">
              <w:rPr>
                <w:rFonts w:ascii="Times New Roman" w:hAnsi="Times New Roman"/>
                <w:color w:val="000000" w:themeColor="text1"/>
              </w:rPr>
              <w:lastRenderedPageBreak/>
              <w:t>строительство/2033</w:t>
            </w:r>
          </w:p>
        </w:tc>
      </w:tr>
      <w:tr w:rsidR="00CA3F95" w:rsidRPr="00CA3F95" w:rsidTr="00A53E2D">
        <w:trPr>
          <w:trHeight w:val="352"/>
        </w:trPr>
        <w:tc>
          <w:tcPr>
            <w:tcW w:w="709" w:type="dxa"/>
            <w:tcBorders>
              <w:bottom w:val="single" w:sz="4" w:space="0" w:color="auto"/>
            </w:tcBorders>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lastRenderedPageBreak/>
              <w:t>1.4</w:t>
            </w:r>
          </w:p>
        </w:tc>
        <w:tc>
          <w:tcPr>
            <w:tcW w:w="2376" w:type="dxa"/>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color w:val="000000" w:themeColor="text1"/>
              </w:rPr>
              <w:t>Зона застройки многоэтажными жилыми домами (9 этажей и более)</w:t>
            </w:r>
          </w:p>
        </w:tc>
        <w:tc>
          <w:tcPr>
            <w:tcW w:w="2410" w:type="dxa"/>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застройки - 0,4</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плотности застройки - 1,4</w:t>
            </w:r>
          </w:p>
          <w:p w:rsidR="00BA574B" w:rsidRPr="00CA3F95" w:rsidRDefault="00BA574B" w:rsidP="00A53E2D">
            <w:pPr>
              <w:spacing w:line="0" w:lineRule="atLeast"/>
              <w:rPr>
                <w:rFonts w:ascii="Times New Roman" w:hAnsi="Times New Roman"/>
                <w:b/>
                <w:bCs/>
                <w:color w:val="000000" w:themeColor="text1"/>
              </w:rPr>
            </w:pPr>
            <w:r w:rsidRPr="00CA3F95">
              <w:rPr>
                <w:rFonts w:ascii="Times New Roman" w:hAnsi="Times New Roman"/>
                <w:bCs/>
                <w:color w:val="000000" w:themeColor="text1"/>
              </w:rPr>
              <w:t>Площадь - 2,</w:t>
            </w:r>
            <w:r w:rsidR="009B293B" w:rsidRPr="00CA3F95">
              <w:rPr>
                <w:rFonts w:ascii="Times New Roman" w:hAnsi="Times New Roman"/>
                <w:bCs/>
                <w:color w:val="000000" w:themeColor="text1"/>
              </w:rPr>
              <w:t>3</w:t>
            </w:r>
            <w:r w:rsidRPr="00CA3F95">
              <w:rPr>
                <w:rFonts w:ascii="Times New Roman" w:hAnsi="Times New Roman"/>
                <w:bCs/>
                <w:color w:val="000000" w:themeColor="text1"/>
              </w:rPr>
              <w:t>5</w:t>
            </w:r>
            <w:r w:rsidR="009B293B" w:rsidRPr="00CA3F95">
              <w:rPr>
                <w:rFonts w:ascii="Times New Roman" w:hAnsi="Times New Roman"/>
                <w:bCs/>
                <w:color w:val="000000" w:themeColor="text1"/>
              </w:rPr>
              <w:t>14</w:t>
            </w:r>
            <w:r w:rsidRPr="00CA3F95">
              <w:rPr>
                <w:rFonts w:ascii="Times New Roman" w:hAnsi="Times New Roman"/>
                <w:bCs/>
                <w:color w:val="000000" w:themeColor="text1"/>
              </w:rPr>
              <w:t xml:space="preserve"> га</w:t>
            </w:r>
          </w:p>
        </w:tc>
        <w:tc>
          <w:tcPr>
            <w:tcW w:w="2268" w:type="dxa"/>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126" w:type="dxa"/>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693"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415"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
                <w:color w:val="000000" w:themeColor="text1"/>
              </w:rPr>
            </w:pPr>
            <w:r w:rsidRPr="00CA3F95">
              <w:rPr>
                <w:rFonts w:ascii="Times New Roman" w:hAnsi="Times New Roman"/>
                <w:b/>
                <w:color w:val="000000" w:themeColor="text1"/>
              </w:rPr>
              <w:t>2</w:t>
            </w:r>
          </w:p>
        </w:tc>
        <w:tc>
          <w:tcPr>
            <w:tcW w:w="14288" w:type="dxa"/>
            <w:gridSpan w:val="6"/>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
                <w:color w:val="000000" w:themeColor="text1"/>
              </w:rPr>
              <w:t>Общественно-деловые зоны</w:t>
            </w:r>
            <w:r w:rsidRPr="00CA3F95">
              <w:rPr>
                <w:rFonts w:ascii="Times New Roman" w:hAnsi="Times New Roman"/>
                <w:bCs/>
                <w:color w:val="000000" w:themeColor="text1"/>
              </w:rPr>
              <w:t xml:space="preserve"> </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Общая </w:t>
            </w:r>
            <w:r w:rsidRPr="00CA3F95">
              <w:rPr>
                <w:rFonts w:ascii="Times New Roman" w:hAnsi="Times New Roman"/>
                <w:color w:val="000000" w:themeColor="text1"/>
              </w:rPr>
              <w:t xml:space="preserve">площадь - </w:t>
            </w:r>
            <w:r w:rsidR="009B293B" w:rsidRPr="00CA3F95">
              <w:rPr>
                <w:rFonts w:ascii="Times New Roman" w:hAnsi="Times New Roman"/>
                <w:b/>
                <w:bCs/>
                <w:color w:val="000000" w:themeColor="text1"/>
              </w:rPr>
              <w:t>3</w:t>
            </w:r>
            <w:r w:rsidRPr="00CA3F95">
              <w:rPr>
                <w:rFonts w:ascii="Times New Roman" w:hAnsi="Times New Roman"/>
                <w:b/>
                <w:bCs/>
                <w:color w:val="000000" w:themeColor="text1"/>
              </w:rPr>
              <w:t>2,</w:t>
            </w:r>
            <w:r w:rsidR="009B293B" w:rsidRPr="00CA3F95">
              <w:rPr>
                <w:rFonts w:ascii="Times New Roman" w:hAnsi="Times New Roman"/>
                <w:b/>
                <w:bCs/>
                <w:color w:val="000000" w:themeColor="text1"/>
              </w:rPr>
              <w:t>8292</w:t>
            </w:r>
            <w:r w:rsidRPr="00CA3F95">
              <w:rPr>
                <w:rFonts w:ascii="Times New Roman" w:hAnsi="Times New Roman"/>
                <w:color w:val="000000" w:themeColor="text1"/>
              </w:rPr>
              <w:t xml:space="preserve"> га</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2.1</w:t>
            </w:r>
          </w:p>
        </w:tc>
        <w:tc>
          <w:tcPr>
            <w:tcW w:w="237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Многофункциональная общественно-деловая зона</w:t>
            </w:r>
          </w:p>
        </w:tc>
        <w:tc>
          <w:tcPr>
            <w:tcW w:w="2410"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застройки - 1,0</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плотности застройки - 3,0</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Площадь - 1</w:t>
            </w:r>
            <w:r w:rsidR="009B293B" w:rsidRPr="00CA3F95">
              <w:rPr>
                <w:rFonts w:ascii="Times New Roman" w:hAnsi="Times New Roman"/>
                <w:bCs/>
                <w:color w:val="000000" w:themeColor="text1"/>
              </w:rPr>
              <w:t>8</w:t>
            </w:r>
            <w:r w:rsidRPr="00CA3F95">
              <w:rPr>
                <w:rFonts w:ascii="Times New Roman" w:hAnsi="Times New Roman"/>
                <w:bCs/>
                <w:color w:val="000000" w:themeColor="text1"/>
              </w:rPr>
              <w:t>,</w:t>
            </w:r>
            <w:r w:rsidR="009B293B" w:rsidRPr="00CA3F95">
              <w:rPr>
                <w:rFonts w:ascii="Times New Roman" w:hAnsi="Times New Roman"/>
                <w:bCs/>
                <w:color w:val="000000" w:themeColor="text1"/>
              </w:rPr>
              <w:t>0077</w:t>
            </w:r>
            <w:r w:rsidRPr="00CA3F95">
              <w:rPr>
                <w:rFonts w:ascii="Times New Roman" w:hAnsi="Times New Roman"/>
                <w:bCs/>
                <w:color w:val="000000" w:themeColor="text1"/>
              </w:rPr>
              <w:t xml:space="preserve"> га</w:t>
            </w:r>
          </w:p>
        </w:tc>
        <w:tc>
          <w:tcPr>
            <w:tcW w:w="2268"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12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693"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415"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r>
      <w:tr w:rsidR="00CA3F95" w:rsidRPr="00CA3F95" w:rsidTr="00A53E2D">
        <w:trPr>
          <w:trHeight w:val="317"/>
        </w:trPr>
        <w:tc>
          <w:tcPr>
            <w:tcW w:w="709" w:type="dxa"/>
            <w:vMerge w:val="restart"/>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2.2</w:t>
            </w:r>
          </w:p>
        </w:tc>
        <w:tc>
          <w:tcPr>
            <w:tcW w:w="2376" w:type="dxa"/>
            <w:vMerge w:val="restart"/>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Зона специализированной общественной застройки</w:t>
            </w:r>
          </w:p>
        </w:tc>
        <w:tc>
          <w:tcPr>
            <w:tcW w:w="2410" w:type="dxa"/>
            <w:vMerge w:val="restart"/>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застройки - 0,8</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плотности застройки - 2,4</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Площадь - </w:t>
            </w:r>
            <w:r w:rsidR="009B293B" w:rsidRPr="00CA3F95">
              <w:rPr>
                <w:rFonts w:ascii="Times New Roman" w:hAnsi="Times New Roman"/>
                <w:bCs/>
                <w:color w:val="000000" w:themeColor="text1"/>
              </w:rPr>
              <w:t>14</w:t>
            </w:r>
            <w:r w:rsidRPr="00CA3F95">
              <w:rPr>
                <w:rFonts w:ascii="Times New Roman" w:hAnsi="Times New Roman"/>
                <w:bCs/>
                <w:color w:val="000000" w:themeColor="text1"/>
              </w:rPr>
              <w:t>,</w:t>
            </w:r>
            <w:r w:rsidR="009B293B" w:rsidRPr="00CA3F95">
              <w:rPr>
                <w:rFonts w:ascii="Times New Roman" w:hAnsi="Times New Roman"/>
                <w:bCs/>
                <w:color w:val="000000" w:themeColor="text1"/>
              </w:rPr>
              <w:t>8215</w:t>
            </w:r>
            <w:r w:rsidRPr="00CA3F95">
              <w:rPr>
                <w:rFonts w:ascii="Times New Roman" w:hAnsi="Times New Roman"/>
                <w:bCs/>
                <w:color w:val="000000" w:themeColor="text1"/>
              </w:rPr>
              <w:t xml:space="preserve"> га</w:t>
            </w:r>
          </w:p>
        </w:tc>
        <w:tc>
          <w:tcPr>
            <w:tcW w:w="2268"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color w:val="000000" w:themeColor="text1"/>
              </w:rPr>
              <w:t>Объект дошкольной образовательной организации</w:t>
            </w:r>
          </w:p>
        </w:tc>
        <w:tc>
          <w:tcPr>
            <w:tcW w:w="212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Детский сад</w:t>
            </w:r>
          </w:p>
        </w:tc>
        <w:tc>
          <w:tcPr>
            <w:tcW w:w="2693" w:type="dxa"/>
          </w:tcPr>
          <w:p w:rsidR="00BA574B" w:rsidRPr="00CA3F95" w:rsidRDefault="00BA574B" w:rsidP="00A53E2D">
            <w:pPr>
              <w:autoSpaceDE w:val="0"/>
              <w:autoSpaceDN w:val="0"/>
              <w:adjustRightInd w:val="0"/>
              <w:spacing w:line="0" w:lineRule="atLeast"/>
              <w:rPr>
                <w:rFonts w:ascii="Times New Roman" w:hAnsi="Times New Roman"/>
                <w:color w:val="000000" w:themeColor="text1"/>
              </w:rPr>
            </w:pPr>
            <w:r w:rsidRPr="00CA3F95">
              <w:rPr>
                <w:rFonts w:ascii="Times New Roman" w:hAnsi="Times New Roman"/>
                <w:color w:val="000000" w:themeColor="text1"/>
              </w:rPr>
              <w:t>г.о. Кинель, п.г.т. Алексеевка, ул. Куйбышева, площадка № 6</w:t>
            </w:r>
          </w:p>
        </w:tc>
        <w:tc>
          <w:tcPr>
            <w:tcW w:w="2415"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181"/>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76"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color w:val="000000" w:themeColor="text1"/>
              </w:rPr>
              <w:t>Объекты организации дополнительного образования</w:t>
            </w:r>
          </w:p>
        </w:tc>
        <w:tc>
          <w:tcPr>
            <w:tcW w:w="212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color w:val="000000" w:themeColor="text1"/>
              </w:rPr>
              <w:t>Детская школа искусств №1 г.о.Кинель</w:t>
            </w:r>
          </w:p>
        </w:tc>
        <w:tc>
          <w:tcPr>
            <w:tcW w:w="2693" w:type="dxa"/>
          </w:tcPr>
          <w:p w:rsidR="00BA574B" w:rsidRPr="00CA3F95" w:rsidRDefault="00BA574B" w:rsidP="00A53E2D">
            <w:pPr>
              <w:autoSpaceDE w:val="0"/>
              <w:autoSpaceDN w:val="0"/>
              <w:adjustRightInd w:val="0"/>
              <w:spacing w:line="0" w:lineRule="atLeast"/>
              <w:rPr>
                <w:rFonts w:ascii="Times New Roman" w:hAnsi="Times New Roman"/>
                <w:color w:val="000000" w:themeColor="text1"/>
              </w:rPr>
            </w:pPr>
            <w:r w:rsidRPr="00CA3F95">
              <w:rPr>
                <w:rFonts w:ascii="Times New Roman" w:hAnsi="Times New Roman"/>
                <w:color w:val="000000" w:themeColor="text1"/>
              </w:rPr>
              <w:t>г.о. Кинель, п.г.т. Алексеевка, ул. Зазина, дом 12</w:t>
            </w:r>
          </w:p>
        </w:tc>
        <w:tc>
          <w:tcPr>
            <w:tcW w:w="2415" w:type="dxa"/>
          </w:tcPr>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реконструкция/2033</w:t>
            </w:r>
          </w:p>
        </w:tc>
      </w:tr>
      <w:tr w:rsidR="00CA3F95" w:rsidRPr="00CA3F95" w:rsidTr="00A53E2D">
        <w:trPr>
          <w:trHeight w:val="181"/>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76"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color w:val="000000" w:themeColor="text1"/>
              </w:rPr>
              <w:t>Объект спорта из сооружений</w:t>
            </w:r>
          </w:p>
        </w:tc>
        <w:tc>
          <w:tcPr>
            <w:tcW w:w="212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color w:val="000000" w:themeColor="text1"/>
              </w:rPr>
              <w:t>Физкультурно-спортивный комплекс</w:t>
            </w:r>
          </w:p>
        </w:tc>
        <w:tc>
          <w:tcPr>
            <w:tcW w:w="2693" w:type="dxa"/>
          </w:tcPr>
          <w:p w:rsidR="00BA574B" w:rsidRPr="00CA3F95" w:rsidRDefault="00BA574B" w:rsidP="00A53E2D">
            <w:pPr>
              <w:autoSpaceDE w:val="0"/>
              <w:autoSpaceDN w:val="0"/>
              <w:adjustRightInd w:val="0"/>
              <w:rPr>
                <w:rFonts w:ascii="Times New Roman" w:eastAsia="Times New Roman" w:hAnsi="Times New Roman"/>
                <w:color w:val="000000" w:themeColor="text1"/>
              </w:rPr>
            </w:pPr>
            <w:r w:rsidRPr="00CA3F95">
              <w:rPr>
                <w:rFonts w:ascii="Times New Roman" w:eastAsia="Times New Roman" w:hAnsi="Times New Roman"/>
                <w:color w:val="000000" w:themeColor="text1"/>
              </w:rPr>
              <w:t>г.о. Кинель, п.г.т. Алексеевка, ул. Гагарина, 17</w:t>
            </w:r>
          </w:p>
          <w:p w:rsidR="00BA574B" w:rsidRPr="00CA3F95" w:rsidRDefault="00BA574B" w:rsidP="00A53E2D">
            <w:pPr>
              <w:autoSpaceDE w:val="0"/>
              <w:autoSpaceDN w:val="0"/>
              <w:adjustRightInd w:val="0"/>
              <w:rPr>
                <w:rFonts w:ascii="Times New Roman" w:hAnsi="Times New Roman"/>
                <w:color w:val="000000" w:themeColor="text1"/>
              </w:rPr>
            </w:pPr>
          </w:p>
        </w:tc>
        <w:tc>
          <w:tcPr>
            <w:tcW w:w="2415"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181"/>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76"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color w:val="000000" w:themeColor="text1"/>
              </w:rPr>
              <w:t>Спортивное сооружение</w:t>
            </w:r>
          </w:p>
        </w:tc>
        <w:tc>
          <w:tcPr>
            <w:tcW w:w="2126" w:type="dxa"/>
            <w:shd w:val="clear" w:color="auto" w:fill="auto"/>
          </w:tcPr>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color w:val="000000" w:themeColor="text1"/>
              </w:rPr>
              <w:t>Комплексная спортивная площадка</w:t>
            </w:r>
          </w:p>
        </w:tc>
        <w:tc>
          <w:tcPr>
            <w:tcW w:w="2693" w:type="dxa"/>
          </w:tcPr>
          <w:p w:rsidR="00BA574B" w:rsidRPr="00CA3F95" w:rsidRDefault="00BA574B" w:rsidP="00A53E2D">
            <w:pPr>
              <w:autoSpaceDE w:val="0"/>
              <w:autoSpaceDN w:val="0"/>
              <w:adjustRightInd w:val="0"/>
              <w:rPr>
                <w:rFonts w:ascii="Times New Roman" w:eastAsia="Times New Roman" w:hAnsi="Times New Roman"/>
                <w:color w:val="000000" w:themeColor="text1"/>
              </w:rPr>
            </w:pPr>
            <w:r w:rsidRPr="00CA3F95">
              <w:rPr>
                <w:rFonts w:ascii="Times New Roman" w:eastAsia="Times New Roman" w:hAnsi="Times New Roman"/>
                <w:color w:val="000000" w:themeColor="text1"/>
              </w:rPr>
              <w:t>г.о. Кинель, п.г.т. Алексеевка, ул. Гагарина, 17</w:t>
            </w:r>
          </w:p>
        </w:tc>
        <w:tc>
          <w:tcPr>
            <w:tcW w:w="2415"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181"/>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76"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Спортивное сооружение</w:t>
            </w:r>
          </w:p>
        </w:tc>
        <w:tc>
          <w:tcPr>
            <w:tcW w:w="2126" w:type="dxa"/>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Баскетбольная площадка</w:t>
            </w:r>
          </w:p>
        </w:tc>
        <w:tc>
          <w:tcPr>
            <w:tcW w:w="2693" w:type="dxa"/>
          </w:tcPr>
          <w:p w:rsidR="00BA574B" w:rsidRPr="00CA3F95" w:rsidRDefault="00BA574B" w:rsidP="00A53E2D">
            <w:pPr>
              <w:autoSpaceDE w:val="0"/>
              <w:autoSpaceDN w:val="0"/>
              <w:adjustRightInd w:val="0"/>
              <w:rPr>
                <w:rFonts w:ascii="Times New Roman" w:eastAsia="Times New Roman" w:hAnsi="Times New Roman"/>
                <w:color w:val="000000" w:themeColor="text1"/>
              </w:rPr>
            </w:pPr>
            <w:r w:rsidRPr="00CA3F95">
              <w:rPr>
                <w:rFonts w:ascii="Times New Roman" w:eastAsia="Times New Roman" w:hAnsi="Times New Roman"/>
                <w:color w:val="000000" w:themeColor="text1"/>
              </w:rPr>
              <w:t>г.о. Кинель, п.г.т. Алексеевка, ул. Куйбышева, 23, ГБОУ СОШ №8</w:t>
            </w:r>
          </w:p>
        </w:tc>
        <w:tc>
          <w:tcPr>
            <w:tcW w:w="2415"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реконструкция/2033</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
                <w:color w:val="000000" w:themeColor="text1"/>
              </w:rPr>
            </w:pPr>
            <w:r w:rsidRPr="00CA3F95">
              <w:rPr>
                <w:rFonts w:ascii="Times New Roman" w:hAnsi="Times New Roman"/>
                <w:b/>
                <w:color w:val="000000" w:themeColor="text1"/>
              </w:rPr>
              <w:t>3</w:t>
            </w:r>
          </w:p>
        </w:tc>
        <w:tc>
          <w:tcPr>
            <w:tcW w:w="14288" w:type="dxa"/>
            <w:gridSpan w:val="6"/>
            <w:shd w:val="clear" w:color="auto" w:fill="auto"/>
          </w:tcPr>
          <w:p w:rsidR="00BA574B" w:rsidRPr="00CA3F95" w:rsidRDefault="00BA574B" w:rsidP="00A53E2D">
            <w:pPr>
              <w:spacing w:line="0" w:lineRule="atLeast"/>
              <w:rPr>
                <w:rFonts w:ascii="Times New Roman" w:hAnsi="Times New Roman"/>
                <w:b/>
                <w:color w:val="000000" w:themeColor="text1"/>
              </w:rPr>
            </w:pPr>
            <w:r w:rsidRPr="00CA3F95">
              <w:rPr>
                <w:rFonts w:ascii="Times New Roman" w:hAnsi="Times New Roman"/>
                <w:b/>
                <w:color w:val="000000" w:themeColor="text1"/>
              </w:rPr>
              <w:t xml:space="preserve">Производственные зоны, зоны инженерной и транспортной инфраструктур </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Общая площадь </w:t>
            </w:r>
            <w:r w:rsidRPr="00CA3F95">
              <w:rPr>
                <w:rFonts w:ascii="Times New Roman" w:hAnsi="Times New Roman"/>
                <w:b/>
                <w:color w:val="000000" w:themeColor="text1"/>
              </w:rPr>
              <w:t xml:space="preserve">- </w:t>
            </w:r>
            <w:r w:rsidR="009B293B" w:rsidRPr="00CA3F95">
              <w:rPr>
                <w:rFonts w:ascii="Times New Roman" w:hAnsi="Times New Roman"/>
                <w:b/>
                <w:color w:val="000000" w:themeColor="text1"/>
              </w:rPr>
              <w:t>203</w:t>
            </w:r>
            <w:r w:rsidRPr="00CA3F95">
              <w:rPr>
                <w:rFonts w:ascii="Times New Roman" w:hAnsi="Times New Roman"/>
                <w:b/>
                <w:color w:val="000000" w:themeColor="text1"/>
              </w:rPr>
              <w:t>,</w:t>
            </w:r>
            <w:r w:rsidR="009B293B" w:rsidRPr="00CA3F95">
              <w:rPr>
                <w:rFonts w:ascii="Times New Roman" w:hAnsi="Times New Roman"/>
                <w:b/>
                <w:color w:val="000000" w:themeColor="text1"/>
              </w:rPr>
              <w:t>00</w:t>
            </w:r>
            <w:r w:rsidRPr="00CA3F95">
              <w:rPr>
                <w:rFonts w:ascii="Times New Roman" w:hAnsi="Times New Roman"/>
                <w:b/>
                <w:color w:val="000000" w:themeColor="text1"/>
              </w:rPr>
              <w:t>7</w:t>
            </w:r>
            <w:r w:rsidR="009B293B" w:rsidRPr="00CA3F95">
              <w:rPr>
                <w:rFonts w:ascii="Times New Roman" w:hAnsi="Times New Roman"/>
                <w:b/>
                <w:color w:val="000000" w:themeColor="text1"/>
              </w:rPr>
              <w:t>5</w:t>
            </w:r>
            <w:r w:rsidRPr="00CA3F95">
              <w:rPr>
                <w:rFonts w:ascii="Times New Roman" w:hAnsi="Times New Roman"/>
                <w:bCs/>
                <w:color w:val="000000" w:themeColor="text1"/>
              </w:rPr>
              <w:t xml:space="preserve"> га</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3.1</w:t>
            </w:r>
          </w:p>
        </w:tc>
        <w:tc>
          <w:tcPr>
            <w:tcW w:w="237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Производственная зона</w:t>
            </w:r>
          </w:p>
        </w:tc>
        <w:tc>
          <w:tcPr>
            <w:tcW w:w="2410"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застройки - 0,8</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плотности застройки - 2,4</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Площадь-</w:t>
            </w:r>
            <w:r w:rsidRPr="00CA3F95">
              <w:rPr>
                <w:rFonts w:ascii="Times New Roman" w:hAnsi="Times New Roman"/>
                <w:bCs/>
                <w:color w:val="000000" w:themeColor="text1"/>
                <w:lang w:val="en-US"/>
              </w:rPr>
              <w:t>144</w:t>
            </w:r>
            <w:r w:rsidRPr="00CA3F95">
              <w:rPr>
                <w:rFonts w:ascii="Times New Roman" w:hAnsi="Times New Roman"/>
                <w:bCs/>
                <w:color w:val="000000" w:themeColor="text1"/>
              </w:rPr>
              <w:t>,</w:t>
            </w:r>
            <w:r w:rsidRPr="00CA3F95">
              <w:rPr>
                <w:rFonts w:ascii="Times New Roman" w:hAnsi="Times New Roman"/>
                <w:bCs/>
                <w:color w:val="000000" w:themeColor="text1"/>
                <w:lang w:val="en-US"/>
              </w:rPr>
              <w:t>86</w:t>
            </w:r>
            <w:r w:rsidR="009B293B" w:rsidRPr="00CA3F95">
              <w:rPr>
                <w:rFonts w:ascii="Times New Roman" w:hAnsi="Times New Roman"/>
                <w:bCs/>
                <w:color w:val="000000" w:themeColor="text1"/>
              </w:rPr>
              <w:t>92</w:t>
            </w:r>
            <w:r w:rsidRPr="00CA3F95">
              <w:rPr>
                <w:rFonts w:ascii="Times New Roman" w:hAnsi="Times New Roman"/>
                <w:bCs/>
                <w:color w:val="000000" w:themeColor="text1"/>
              </w:rPr>
              <w:t xml:space="preserve"> га</w:t>
            </w:r>
          </w:p>
        </w:tc>
        <w:tc>
          <w:tcPr>
            <w:tcW w:w="2268" w:type="dxa"/>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Объекты теплоснабжения</w:t>
            </w:r>
          </w:p>
        </w:tc>
        <w:tc>
          <w:tcPr>
            <w:tcW w:w="2126" w:type="dxa"/>
            <w:shd w:val="clear" w:color="auto" w:fill="auto"/>
          </w:tcPr>
          <w:p w:rsidR="00BA574B" w:rsidRPr="00CA3F95" w:rsidRDefault="00BA574B" w:rsidP="00A53E2D">
            <w:pPr>
              <w:pStyle w:val="aff0"/>
              <w:ind w:firstLine="0"/>
              <w:jc w:val="left"/>
              <w:rPr>
                <w:rFonts w:eastAsia="MS Mincho"/>
                <w:color w:val="000000" w:themeColor="text1"/>
                <w:sz w:val="24"/>
              </w:rPr>
            </w:pPr>
            <w:r w:rsidRPr="00CA3F95">
              <w:rPr>
                <w:rFonts w:eastAsia="MS Mincho"/>
                <w:color w:val="000000" w:themeColor="text1"/>
                <w:sz w:val="24"/>
              </w:rPr>
              <w:t>Котельная №1</w:t>
            </w:r>
          </w:p>
        </w:tc>
        <w:tc>
          <w:tcPr>
            <w:tcW w:w="2693" w:type="dxa"/>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пгт. Алексеевка,</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ул. Куйбышева, 25</w:t>
            </w:r>
          </w:p>
        </w:tc>
        <w:tc>
          <w:tcPr>
            <w:tcW w:w="2415"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реконструкция/2033</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3.2</w:t>
            </w:r>
          </w:p>
        </w:tc>
        <w:tc>
          <w:tcPr>
            <w:tcW w:w="237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Коммунально-складская зона</w:t>
            </w:r>
          </w:p>
        </w:tc>
        <w:tc>
          <w:tcPr>
            <w:tcW w:w="2410"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застройки - 0,6</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плотности застройки - 1,8</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Площадь - </w:t>
            </w:r>
            <w:r w:rsidR="009B293B" w:rsidRPr="00CA3F95">
              <w:rPr>
                <w:rFonts w:ascii="Times New Roman" w:hAnsi="Times New Roman"/>
                <w:bCs/>
                <w:color w:val="000000" w:themeColor="text1"/>
              </w:rPr>
              <w:t>11</w:t>
            </w:r>
            <w:r w:rsidRPr="00CA3F95">
              <w:rPr>
                <w:rFonts w:ascii="Times New Roman" w:hAnsi="Times New Roman"/>
                <w:bCs/>
                <w:color w:val="000000" w:themeColor="text1"/>
              </w:rPr>
              <w:t>,</w:t>
            </w:r>
            <w:r w:rsidRPr="00CA3F95">
              <w:rPr>
                <w:rFonts w:ascii="Times New Roman" w:hAnsi="Times New Roman"/>
                <w:bCs/>
                <w:color w:val="000000" w:themeColor="text1"/>
                <w:lang w:val="en-US"/>
              </w:rPr>
              <w:t>4</w:t>
            </w:r>
            <w:r w:rsidR="009B293B" w:rsidRPr="00CA3F95">
              <w:rPr>
                <w:rFonts w:ascii="Times New Roman" w:hAnsi="Times New Roman"/>
                <w:bCs/>
                <w:color w:val="000000" w:themeColor="text1"/>
              </w:rPr>
              <w:t>276</w:t>
            </w:r>
            <w:r w:rsidRPr="00CA3F95">
              <w:rPr>
                <w:rFonts w:ascii="Times New Roman" w:hAnsi="Times New Roman"/>
                <w:bCs/>
                <w:color w:val="000000" w:themeColor="text1"/>
              </w:rPr>
              <w:t xml:space="preserve"> га</w:t>
            </w:r>
          </w:p>
        </w:tc>
        <w:tc>
          <w:tcPr>
            <w:tcW w:w="2268" w:type="dxa"/>
            <w:shd w:val="clear" w:color="auto" w:fill="auto"/>
          </w:tcPr>
          <w:p w:rsidR="00BA574B" w:rsidRPr="00CA3F95" w:rsidRDefault="00BA574B" w:rsidP="00A53E2D">
            <w:pPr>
              <w:spacing w:line="0" w:lineRule="atLeast"/>
              <w:rPr>
                <w:rFonts w:ascii="Times New Roman" w:eastAsia="Calibri" w:hAnsi="Times New Roman"/>
                <w:bCs/>
                <w:color w:val="000000" w:themeColor="text1"/>
              </w:rPr>
            </w:pPr>
            <w:r w:rsidRPr="00CA3F95">
              <w:rPr>
                <w:rFonts w:ascii="Times New Roman" w:eastAsia="Calibri" w:hAnsi="Times New Roman"/>
                <w:bCs/>
                <w:color w:val="000000" w:themeColor="text1"/>
              </w:rPr>
              <w:t>-</w:t>
            </w:r>
          </w:p>
        </w:tc>
        <w:tc>
          <w:tcPr>
            <w:tcW w:w="2126" w:type="dxa"/>
            <w:shd w:val="clear" w:color="auto" w:fill="auto"/>
          </w:tcPr>
          <w:p w:rsidR="00BA574B" w:rsidRPr="00CA3F95" w:rsidRDefault="00BA574B" w:rsidP="00A53E2D">
            <w:pPr>
              <w:spacing w:line="0" w:lineRule="atLeast"/>
              <w:rPr>
                <w:rFonts w:ascii="Times New Roman" w:eastAsia="Calibri" w:hAnsi="Times New Roman"/>
                <w:bCs/>
                <w:color w:val="000000" w:themeColor="text1"/>
              </w:rPr>
            </w:pPr>
            <w:r w:rsidRPr="00CA3F95">
              <w:rPr>
                <w:rFonts w:ascii="Times New Roman" w:eastAsia="Calibri" w:hAnsi="Times New Roman"/>
                <w:bCs/>
                <w:color w:val="000000" w:themeColor="text1"/>
              </w:rPr>
              <w:t>-</w:t>
            </w:r>
          </w:p>
        </w:tc>
        <w:tc>
          <w:tcPr>
            <w:tcW w:w="2693" w:type="dxa"/>
          </w:tcPr>
          <w:p w:rsidR="00BA574B" w:rsidRPr="00CA3F95" w:rsidRDefault="00BA574B" w:rsidP="00A53E2D">
            <w:pPr>
              <w:spacing w:line="0" w:lineRule="atLeast"/>
              <w:rPr>
                <w:rFonts w:ascii="Times New Roman" w:eastAsia="Calibri" w:hAnsi="Times New Roman"/>
                <w:bCs/>
                <w:color w:val="000000" w:themeColor="text1"/>
              </w:rPr>
            </w:pPr>
            <w:r w:rsidRPr="00CA3F95">
              <w:rPr>
                <w:rFonts w:ascii="Times New Roman" w:eastAsia="Calibri" w:hAnsi="Times New Roman"/>
                <w:bCs/>
                <w:color w:val="000000" w:themeColor="text1"/>
              </w:rPr>
              <w:t>-</w:t>
            </w:r>
          </w:p>
        </w:tc>
        <w:tc>
          <w:tcPr>
            <w:tcW w:w="2415" w:type="dxa"/>
          </w:tcPr>
          <w:p w:rsidR="00BA574B" w:rsidRPr="00CA3F95" w:rsidRDefault="00BA574B" w:rsidP="00A53E2D">
            <w:pPr>
              <w:spacing w:line="0" w:lineRule="atLeast"/>
              <w:rPr>
                <w:rFonts w:ascii="Times New Roman" w:eastAsia="Calibri" w:hAnsi="Times New Roman"/>
                <w:bCs/>
                <w:color w:val="000000" w:themeColor="text1"/>
              </w:rPr>
            </w:pPr>
            <w:r w:rsidRPr="00CA3F95">
              <w:rPr>
                <w:rFonts w:ascii="Times New Roman" w:eastAsia="Calibri" w:hAnsi="Times New Roman"/>
                <w:bCs/>
                <w:color w:val="000000" w:themeColor="text1"/>
              </w:rPr>
              <w:t>-</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3.3</w:t>
            </w:r>
          </w:p>
        </w:tc>
        <w:tc>
          <w:tcPr>
            <w:tcW w:w="237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Зона инженерной инфраструктуры</w:t>
            </w:r>
          </w:p>
        </w:tc>
        <w:tc>
          <w:tcPr>
            <w:tcW w:w="2410"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Площадь - </w:t>
            </w:r>
            <w:r w:rsidR="009B293B" w:rsidRPr="00CA3F95">
              <w:rPr>
                <w:rFonts w:ascii="Times New Roman" w:hAnsi="Times New Roman"/>
                <w:bCs/>
                <w:color w:val="000000" w:themeColor="text1"/>
              </w:rPr>
              <w:t>2</w:t>
            </w:r>
            <w:r w:rsidRPr="00CA3F95">
              <w:rPr>
                <w:rFonts w:ascii="Times New Roman" w:hAnsi="Times New Roman"/>
                <w:bCs/>
                <w:color w:val="000000" w:themeColor="text1"/>
              </w:rPr>
              <w:t>,</w:t>
            </w:r>
            <w:r w:rsidR="009B293B" w:rsidRPr="00CA3F95">
              <w:rPr>
                <w:rFonts w:ascii="Times New Roman" w:hAnsi="Times New Roman"/>
                <w:bCs/>
                <w:color w:val="000000" w:themeColor="text1"/>
              </w:rPr>
              <w:t>0</w:t>
            </w:r>
            <w:r w:rsidRPr="00CA3F95">
              <w:rPr>
                <w:rFonts w:ascii="Times New Roman" w:hAnsi="Times New Roman"/>
                <w:bCs/>
                <w:color w:val="000000" w:themeColor="text1"/>
                <w:lang w:val="en-US"/>
              </w:rPr>
              <w:t>7</w:t>
            </w:r>
            <w:r w:rsidR="009B293B" w:rsidRPr="00CA3F95">
              <w:rPr>
                <w:rFonts w:ascii="Times New Roman" w:hAnsi="Times New Roman"/>
                <w:bCs/>
                <w:color w:val="000000" w:themeColor="text1"/>
              </w:rPr>
              <w:t>55</w:t>
            </w:r>
            <w:r w:rsidRPr="00CA3F95">
              <w:rPr>
                <w:rFonts w:ascii="Times New Roman" w:hAnsi="Times New Roman"/>
                <w:bCs/>
                <w:color w:val="000000" w:themeColor="text1"/>
              </w:rPr>
              <w:t xml:space="preserve"> га</w:t>
            </w:r>
          </w:p>
        </w:tc>
        <w:tc>
          <w:tcPr>
            <w:tcW w:w="2268" w:type="dxa"/>
            <w:shd w:val="clear" w:color="auto" w:fill="auto"/>
          </w:tcPr>
          <w:p w:rsidR="00BA574B" w:rsidRPr="00CA3F95" w:rsidRDefault="00BA574B" w:rsidP="00A53E2D">
            <w:pPr>
              <w:spacing w:line="0" w:lineRule="atLeast"/>
              <w:rPr>
                <w:rFonts w:ascii="Times New Roman" w:eastAsia="Calibri" w:hAnsi="Times New Roman"/>
                <w:bCs/>
                <w:color w:val="000000" w:themeColor="text1"/>
              </w:rPr>
            </w:pPr>
            <w:r w:rsidRPr="00CA3F95">
              <w:rPr>
                <w:rFonts w:ascii="Times New Roman" w:eastAsia="Calibri" w:hAnsi="Times New Roman"/>
                <w:bCs/>
                <w:color w:val="000000" w:themeColor="text1"/>
              </w:rPr>
              <w:t>-</w:t>
            </w:r>
          </w:p>
        </w:tc>
        <w:tc>
          <w:tcPr>
            <w:tcW w:w="2126" w:type="dxa"/>
            <w:shd w:val="clear" w:color="auto" w:fill="auto"/>
          </w:tcPr>
          <w:p w:rsidR="00BA574B" w:rsidRPr="00CA3F95" w:rsidRDefault="00BA574B" w:rsidP="00A53E2D">
            <w:pPr>
              <w:spacing w:line="0" w:lineRule="atLeast"/>
              <w:rPr>
                <w:rFonts w:ascii="Times New Roman" w:eastAsia="Calibri" w:hAnsi="Times New Roman"/>
                <w:bCs/>
                <w:color w:val="000000" w:themeColor="text1"/>
              </w:rPr>
            </w:pPr>
            <w:r w:rsidRPr="00CA3F95">
              <w:rPr>
                <w:rFonts w:ascii="Times New Roman" w:eastAsia="Calibri" w:hAnsi="Times New Roman"/>
                <w:bCs/>
                <w:color w:val="000000" w:themeColor="text1"/>
              </w:rPr>
              <w:t>-</w:t>
            </w:r>
          </w:p>
        </w:tc>
        <w:tc>
          <w:tcPr>
            <w:tcW w:w="2693" w:type="dxa"/>
          </w:tcPr>
          <w:p w:rsidR="00BA574B" w:rsidRPr="00CA3F95" w:rsidRDefault="00BA574B" w:rsidP="00A53E2D">
            <w:pPr>
              <w:spacing w:line="0" w:lineRule="atLeast"/>
              <w:rPr>
                <w:rFonts w:ascii="Times New Roman" w:eastAsia="Calibri" w:hAnsi="Times New Roman"/>
                <w:bCs/>
                <w:color w:val="000000" w:themeColor="text1"/>
              </w:rPr>
            </w:pPr>
            <w:r w:rsidRPr="00CA3F95">
              <w:rPr>
                <w:rFonts w:ascii="Times New Roman" w:eastAsia="Calibri" w:hAnsi="Times New Roman"/>
                <w:bCs/>
                <w:color w:val="000000" w:themeColor="text1"/>
              </w:rPr>
              <w:t>-</w:t>
            </w:r>
          </w:p>
        </w:tc>
        <w:tc>
          <w:tcPr>
            <w:tcW w:w="2415" w:type="dxa"/>
          </w:tcPr>
          <w:p w:rsidR="00BA574B" w:rsidRPr="00CA3F95" w:rsidRDefault="00BA574B" w:rsidP="00A53E2D">
            <w:pPr>
              <w:spacing w:line="0" w:lineRule="atLeast"/>
              <w:rPr>
                <w:rFonts w:ascii="Times New Roman" w:eastAsia="Calibri" w:hAnsi="Times New Roman"/>
                <w:bCs/>
                <w:color w:val="000000" w:themeColor="text1"/>
              </w:rPr>
            </w:pPr>
            <w:r w:rsidRPr="00CA3F95">
              <w:rPr>
                <w:rFonts w:ascii="Times New Roman" w:eastAsia="Calibri" w:hAnsi="Times New Roman"/>
                <w:bCs/>
                <w:color w:val="000000" w:themeColor="text1"/>
              </w:rPr>
              <w:t>-</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3.4</w:t>
            </w:r>
          </w:p>
        </w:tc>
        <w:tc>
          <w:tcPr>
            <w:tcW w:w="237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Зона транспортной инфраструктуры</w:t>
            </w:r>
          </w:p>
        </w:tc>
        <w:tc>
          <w:tcPr>
            <w:tcW w:w="2410"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Площадь - </w:t>
            </w:r>
            <w:r w:rsidRPr="00CA3F95">
              <w:rPr>
                <w:rFonts w:ascii="Times New Roman" w:hAnsi="Times New Roman"/>
                <w:bCs/>
                <w:color w:val="000000" w:themeColor="text1"/>
                <w:lang w:val="en-US"/>
              </w:rPr>
              <w:t>44</w:t>
            </w:r>
            <w:r w:rsidRPr="00CA3F95">
              <w:rPr>
                <w:rFonts w:ascii="Times New Roman" w:hAnsi="Times New Roman"/>
                <w:bCs/>
                <w:color w:val="000000" w:themeColor="text1"/>
              </w:rPr>
              <w:t>,</w:t>
            </w:r>
            <w:r w:rsidR="00432407" w:rsidRPr="00CA3F95">
              <w:rPr>
                <w:rFonts w:ascii="Times New Roman" w:hAnsi="Times New Roman"/>
                <w:bCs/>
                <w:color w:val="000000" w:themeColor="text1"/>
              </w:rPr>
              <w:t>6</w:t>
            </w:r>
            <w:r w:rsidRPr="00CA3F95">
              <w:rPr>
                <w:rFonts w:ascii="Times New Roman" w:hAnsi="Times New Roman"/>
                <w:bCs/>
                <w:color w:val="000000" w:themeColor="text1"/>
                <w:lang w:val="en-US"/>
              </w:rPr>
              <w:t>3</w:t>
            </w:r>
            <w:r w:rsidR="00432407" w:rsidRPr="00CA3F95">
              <w:rPr>
                <w:rFonts w:ascii="Times New Roman" w:hAnsi="Times New Roman"/>
                <w:bCs/>
                <w:color w:val="000000" w:themeColor="text1"/>
              </w:rPr>
              <w:t>52</w:t>
            </w:r>
            <w:r w:rsidRPr="00CA3F95">
              <w:rPr>
                <w:rFonts w:ascii="Times New Roman" w:hAnsi="Times New Roman"/>
                <w:bCs/>
                <w:color w:val="000000" w:themeColor="text1"/>
              </w:rPr>
              <w:t xml:space="preserve"> га</w:t>
            </w:r>
          </w:p>
        </w:tc>
        <w:tc>
          <w:tcPr>
            <w:tcW w:w="2268" w:type="dxa"/>
            <w:shd w:val="clear" w:color="auto" w:fill="auto"/>
          </w:tcPr>
          <w:p w:rsidR="00BA574B" w:rsidRPr="00CA3F95" w:rsidRDefault="00BA574B" w:rsidP="00A53E2D">
            <w:pPr>
              <w:spacing w:line="0" w:lineRule="atLeast"/>
              <w:rPr>
                <w:rFonts w:ascii="Times New Roman" w:eastAsia="Calibri" w:hAnsi="Times New Roman"/>
                <w:bCs/>
                <w:color w:val="000000" w:themeColor="text1"/>
              </w:rPr>
            </w:pPr>
            <w:r w:rsidRPr="00CA3F95">
              <w:rPr>
                <w:rFonts w:ascii="Times New Roman" w:eastAsia="Calibri" w:hAnsi="Times New Roman"/>
                <w:bCs/>
                <w:color w:val="000000" w:themeColor="text1"/>
              </w:rPr>
              <w:t>-</w:t>
            </w:r>
          </w:p>
        </w:tc>
        <w:tc>
          <w:tcPr>
            <w:tcW w:w="2126" w:type="dxa"/>
            <w:shd w:val="clear" w:color="auto" w:fill="auto"/>
          </w:tcPr>
          <w:p w:rsidR="00BA574B" w:rsidRPr="00CA3F95" w:rsidRDefault="00BA574B" w:rsidP="00A53E2D">
            <w:pPr>
              <w:spacing w:line="0" w:lineRule="atLeast"/>
              <w:rPr>
                <w:rFonts w:ascii="Times New Roman" w:eastAsia="Calibri" w:hAnsi="Times New Roman"/>
                <w:bCs/>
                <w:color w:val="000000" w:themeColor="text1"/>
              </w:rPr>
            </w:pPr>
            <w:r w:rsidRPr="00CA3F95">
              <w:rPr>
                <w:rFonts w:ascii="Times New Roman" w:eastAsia="Calibri" w:hAnsi="Times New Roman"/>
                <w:bCs/>
                <w:color w:val="000000" w:themeColor="text1"/>
              </w:rPr>
              <w:t>-</w:t>
            </w:r>
          </w:p>
        </w:tc>
        <w:tc>
          <w:tcPr>
            <w:tcW w:w="2693" w:type="dxa"/>
          </w:tcPr>
          <w:p w:rsidR="00BA574B" w:rsidRPr="00CA3F95" w:rsidRDefault="00BA574B" w:rsidP="00A53E2D">
            <w:pPr>
              <w:spacing w:line="0" w:lineRule="atLeast"/>
              <w:rPr>
                <w:rFonts w:ascii="Times New Roman" w:eastAsia="Calibri" w:hAnsi="Times New Roman"/>
                <w:bCs/>
                <w:color w:val="000000" w:themeColor="text1"/>
              </w:rPr>
            </w:pPr>
            <w:r w:rsidRPr="00CA3F95">
              <w:rPr>
                <w:rFonts w:ascii="Times New Roman" w:eastAsia="Calibri" w:hAnsi="Times New Roman"/>
                <w:bCs/>
                <w:color w:val="000000" w:themeColor="text1"/>
              </w:rPr>
              <w:t>-</w:t>
            </w:r>
          </w:p>
        </w:tc>
        <w:tc>
          <w:tcPr>
            <w:tcW w:w="2415" w:type="dxa"/>
          </w:tcPr>
          <w:p w:rsidR="00BA574B" w:rsidRPr="00CA3F95" w:rsidRDefault="00BA574B" w:rsidP="00A53E2D">
            <w:pPr>
              <w:spacing w:line="0" w:lineRule="atLeast"/>
              <w:rPr>
                <w:rFonts w:ascii="Times New Roman" w:eastAsia="Calibri" w:hAnsi="Times New Roman"/>
                <w:bCs/>
                <w:color w:val="000000" w:themeColor="text1"/>
              </w:rPr>
            </w:pPr>
            <w:r w:rsidRPr="00CA3F95">
              <w:rPr>
                <w:rFonts w:ascii="Times New Roman" w:eastAsia="Calibri" w:hAnsi="Times New Roman"/>
                <w:bCs/>
                <w:color w:val="000000" w:themeColor="text1"/>
              </w:rPr>
              <w:t>-</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
                <w:color w:val="000000" w:themeColor="text1"/>
              </w:rPr>
            </w:pPr>
            <w:r w:rsidRPr="00CA3F95">
              <w:rPr>
                <w:rFonts w:ascii="Times New Roman" w:hAnsi="Times New Roman"/>
                <w:b/>
                <w:color w:val="000000" w:themeColor="text1"/>
              </w:rPr>
              <w:t>4</w:t>
            </w:r>
          </w:p>
        </w:tc>
        <w:tc>
          <w:tcPr>
            <w:tcW w:w="14288" w:type="dxa"/>
            <w:gridSpan w:val="6"/>
            <w:shd w:val="clear" w:color="auto" w:fill="auto"/>
          </w:tcPr>
          <w:p w:rsidR="00BA574B" w:rsidRPr="00CA3F95" w:rsidRDefault="00BA574B" w:rsidP="00A53E2D">
            <w:pPr>
              <w:spacing w:line="0" w:lineRule="atLeast"/>
              <w:rPr>
                <w:rFonts w:ascii="Times New Roman" w:hAnsi="Times New Roman"/>
                <w:b/>
                <w:color w:val="000000" w:themeColor="text1"/>
              </w:rPr>
            </w:pPr>
            <w:r w:rsidRPr="00CA3F95">
              <w:rPr>
                <w:rFonts w:ascii="Times New Roman" w:hAnsi="Times New Roman"/>
                <w:b/>
                <w:color w:val="000000" w:themeColor="text1"/>
              </w:rPr>
              <w:t xml:space="preserve">Зоны сельскохозяйственного использования </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Общая площадь - </w:t>
            </w:r>
            <w:r w:rsidRPr="00CA3F95">
              <w:rPr>
                <w:rFonts w:ascii="Times New Roman" w:hAnsi="Times New Roman"/>
                <w:b/>
                <w:color w:val="000000" w:themeColor="text1"/>
              </w:rPr>
              <w:t>90</w:t>
            </w:r>
            <w:r w:rsidR="00432407" w:rsidRPr="00CA3F95">
              <w:rPr>
                <w:rFonts w:ascii="Times New Roman" w:hAnsi="Times New Roman"/>
                <w:b/>
                <w:color w:val="000000" w:themeColor="text1"/>
              </w:rPr>
              <w:t>6</w:t>
            </w:r>
            <w:r w:rsidRPr="00CA3F95">
              <w:rPr>
                <w:rFonts w:ascii="Times New Roman" w:hAnsi="Times New Roman"/>
                <w:b/>
                <w:color w:val="000000" w:themeColor="text1"/>
              </w:rPr>
              <w:t>,</w:t>
            </w:r>
            <w:r w:rsidR="00432407" w:rsidRPr="00CA3F95">
              <w:rPr>
                <w:rFonts w:ascii="Times New Roman" w:hAnsi="Times New Roman"/>
                <w:b/>
                <w:color w:val="000000" w:themeColor="text1"/>
              </w:rPr>
              <w:t>4857</w:t>
            </w:r>
            <w:r w:rsidRPr="00CA3F95">
              <w:rPr>
                <w:rFonts w:ascii="Times New Roman" w:hAnsi="Times New Roman"/>
                <w:bCs/>
                <w:color w:val="000000" w:themeColor="text1"/>
              </w:rPr>
              <w:t xml:space="preserve"> га</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lastRenderedPageBreak/>
              <w:t>4.1</w:t>
            </w:r>
          </w:p>
        </w:tc>
        <w:tc>
          <w:tcPr>
            <w:tcW w:w="237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Зона садоводческих, огороднических или дачных некоммерческих объединений граждан</w:t>
            </w:r>
          </w:p>
        </w:tc>
        <w:tc>
          <w:tcPr>
            <w:tcW w:w="2410"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Площадь - </w:t>
            </w:r>
            <w:r w:rsidR="00432407" w:rsidRPr="00CA3F95">
              <w:rPr>
                <w:rFonts w:ascii="Times New Roman" w:hAnsi="Times New Roman"/>
                <w:bCs/>
                <w:color w:val="000000" w:themeColor="text1"/>
              </w:rPr>
              <w:t>600</w:t>
            </w:r>
            <w:r w:rsidRPr="00CA3F95">
              <w:rPr>
                <w:rFonts w:ascii="Times New Roman" w:hAnsi="Times New Roman"/>
                <w:bCs/>
                <w:color w:val="000000" w:themeColor="text1"/>
              </w:rPr>
              <w:t>,</w:t>
            </w:r>
            <w:r w:rsidR="00432407" w:rsidRPr="00CA3F95">
              <w:rPr>
                <w:rFonts w:ascii="Times New Roman" w:hAnsi="Times New Roman"/>
                <w:bCs/>
                <w:color w:val="000000" w:themeColor="text1"/>
              </w:rPr>
              <w:t>1692</w:t>
            </w:r>
            <w:r w:rsidRPr="00CA3F95">
              <w:rPr>
                <w:rFonts w:ascii="Times New Roman" w:hAnsi="Times New Roman"/>
                <w:bCs/>
                <w:color w:val="000000" w:themeColor="text1"/>
              </w:rPr>
              <w:t xml:space="preserve"> га</w:t>
            </w:r>
          </w:p>
        </w:tc>
        <w:tc>
          <w:tcPr>
            <w:tcW w:w="2268" w:type="dxa"/>
            <w:shd w:val="clear" w:color="auto" w:fill="auto"/>
          </w:tcPr>
          <w:p w:rsidR="00BA574B" w:rsidRPr="00CA3F95" w:rsidRDefault="00BA574B" w:rsidP="00A53E2D">
            <w:pPr>
              <w:spacing w:line="0" w:lineRule="atLeast"/>
              <w:rPr>
                <w:rFonts w:ascii="Times New Roman" w:eastAsia="Calibri" w:hAnsi="Times New Roman"/>
                <w:bCs/>
                <w:color w:val="000000" w:themeColor="text1"/>
              </w:rPr>
            </w:pPr>
            <w:r w:rsidRPr="00CA3F95">
              <w:rPr>
                <w:rFonts w:ascii="Times New Roman" w:eastAsia="Calibri" w:hAnsi="Times New Roman"/>
                <w:bCs/>
                <w:color w:val="000000" w:themeColor="text1"/>
              </w:rPr>
              <w:t>-</w:t>
            </w:r>
          </w:p>
        </w:tc>
        <w:tc>
          <w:tcPr>
            <w:tcW w:w="2126" w:type="dxa"/>
            <w:shd w:val="clear" w:color="auto" w:fill="auto"/>
          </w:tcPr>
          <w:p w:rsidR="00BA574B" w:rsidRPr="00CA3F95" w:rsidRDefault="00BA574B" w:rsidP="00A53E2D">
            <w:pPr>
              <w:spacing w:line="0" w:lineRule="atLeast"/>
              <w:rPr>
                <w:rFonts w:ascii="Times New Roman" w:eastAsia="Calibri" w:hAnsi="Times New Roman"/>
                <w:bCs/>
                <w:color w:val="000000" w:themeColor="text1"/>
              </w:rPr>
            </w:pPr>
            <w:r w:rsidRPr="00CA3F95">
              <w:rPr>
                <w:rFonts w:ascii="Times New Roman" w:eastAsia="Calibri" w:hAnsi="Times New Roman"/>
                <w:bCs/>
                <w:color w:val="000000" w:themeColor="text1"/>
              </w:rPr>
              <w:t>-</w:t>
            </w:r>
          </w:p>
        </w:tc>
        <w:tc>
          <w:tcPr>
            <w:tcW w:w="2693" w:type="dxa"/>
          </w:tcPr>
          <w:p w:rsidR="00BA574B" w:rsidRPr="00CA3F95" w:rsidRDefault="00BA574B" w:rsidP="00A53E2D">
            <w:pPr>
              <w:spacing w:line="0" w:lineRule="atLeast"/>
              <w:rPr>
                <w:rFonts w:ascii="Times New Roman" w:eastAsia="Calibri" w:hAnsi="Times New Roman"/>
                <w:bCs/>
                <w:color w:val="000000" w:themeColor="text1"/>
              </w:rPr>
            </w:pPr>
            <w:r w:rsidRPr="00CA3F95">
              <w:rPr>
                <w:rFonts w:ascii="Times New Roman" w:eastAsia="Calibri" w:hAnsi="Times New Roman"/>
                <w:bCs/>
                <w:color w:val="000000" w:themeColor="text1"/>
              </w:rPr>
              <w:t>-</w:t>
            </w:r>
          </w:p>
        </w:tc>
        <w:tc>
          <w:tcPr>
            <w:tcW w:w="2415" w:type="dxa"/>
          </w:tcPr>
          <w:p w:rsidR="00BA574B" w:rsidRPr="00CA3F95" w:rsidRDefault="00BA574B" w:rsidP="00A53E2D">
            <w:pPr>
              <w:spacing w:line="0" w:lineRule="atLeast"/>
              <w:rPr>
                <w:rFonts w:ascii="Times New Roman" w:eastAsia="Calibri" w:hAnsi="Times New Roman"/>
                <w:bCs/>
                <w:color w:val="000000" w:themeColor="text1"/>
              </w:rPr>
            </w:pPr>
            <w:r w:rsidRPr="00CA3F95">
              <w:rPr>
                <w:rFonts w:ascii="Times New Roman" w:eastAsia="Calibri" w:hAnsi="Times New Roman"/>
                <w:bCs/>
                <w:color w:val="000000" w:themeColor="text1"/>
              </w:rPr>
              <w:t>-</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4.2</w:t>
            </w:r>
          </w:p>
        </w:tc>
        <w:tc>
          <w:tcPr>
            <w:tcW w:w="237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Производственная зона сельскохозяйственных предприятий</w:t>
            </w:r>
          </w:p>
        </w:tc>
        <w:tc>
          <w:tcPr>
            <w:tcW w:w="2410"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Площадь - 56,56</w:t>
            </w:r>
            <w:r w:rsidR="00432407" w:rsidRPr="00CA3F95">
              <w:rPr>
                <w:rFonts w:ascii="Times New Roman" w:hAnsi="Times New Roman"/>
                <w:bCs/>
                <w:color w:val="000000" w:themeColor="text1"/>
              </w:rPr>
              <w:t>2</w:t>
            </w:r>
            <w:r w:rsidRPr="00CA3F95">
              <w:rPr>
                <w:rFonts w:ascii="Times New Roman" w:hAnsi="Times New Roman"/>
                <w:bCs/>
                <w:color w:val="000000" w:themeColor="text1"/>
              </w:rPr>
              <w:t>7 га</w:t>
            </w:r>
          </w:p>
        </w:tc>
        <w:tc>
          <w:tcPr>
            <w:tcW w:w="2268" w:type="dxa"/>
            <w:shd w:val="clear" w:color="auto" w:fill="auto"/>
          </w:tcPr>
          <w:p w:rsidR="00BA574B" w:rsidRPr="00CA3F95" w:rsidRDefault="00BA574B" w:rsidP="00A53E2D">
            <w:pPr>
              <w:spacing w:line="0" w:lineRule="atLeast"/>
              <w:rPr>
                <w:rFonts w:ascii="Times New Roman" w:eastAsia="Calibri" w:hAnsi="Times New Roman"/>
                <w:bCs/>
                <w:color w:val="000000" w:themeColor="text1"/>
              </w:rPr>
            </w:pPr>
            <w:r w:rsidRPr="00CA3F95">
              <w:rPr>
                <w:rFonts w:ascii="Times New Roman" w:eastAsia="Calibri" w:hAnsi="Times New Roman"/>
                <w:bCs/>
                <w:color w:val="000000" w:themeColor="text1"/>
              </w:rPr>
              <w:t>-</w:t>
            </w:r>
          </w:p>
        </w:tc>
        <w:tc>
          <w:tcPr>
            <w:tcW w:w="2126" w:type="dxa"/>
            <w:shd w:val="clear" w:color="auto" w:fill="auto"/>
          </w:tcPr>
          <w:p w:rsidR="00BA574B" w:rsidRPr="00CA3F95" w:rsidRDefault="00BA574B" w:rsidP="00A53E2D">
            <w:pPr>
              <w:spacing w:line="0" w:lineRule="atLeast"/>
              <w:rPr>
                <w:rFonts w:ascii="Times New Roman" w:eastAsia="Calibri" w:hAnsi="Times New Roman"/>
                <w:bCs/>
                <w:color w:val="000000" w:themeColor="text1"/>
              </w:rPr>
            </w:pPr>
            <w:r w:rsidRPr="00CA3F95">
              <w:rPr>
                <w:rFonts w:ascii="Times New Roman" w:eastAsia="Calibri" w:hAnsi="Times New Roman"/>
                <w:bCs/>
                <w:color w:val="000000" w:themeColor="text1"/>
              </w:rPr>
              <w:t>-</w:t>
            </w:r>
          </w:p>
        </w:tc>
        <w:tc>
          <w:tcPr>
            <w:tcW w:w="2693" w:type="dxa"/>
          </w:tcPr>
          <w:p w:rsidR="00BA574B" w:rsidRPr="00CA3F95" w:rsidRDefault="00BA574B" w:rsidP="00A53E2D">
            <w:pPr>
              <w:spacing w:line="0" w:lineRule="atLeast"/>
              <w:rPr>
                <w:rFonts w:ascii="Times New Roman" w:eastAsia="Calibri" w:hAnsi="Times New Roman"/>
                <w:bCs/>
                <w:color w:val="000000" w:themeColor="text1"/>
              </w:rPr>
            </w:pPr>
            <w:r w:rsidRPr="00CA3F95">
              <w:rPr>
                <w:rFonts w:ascii="Times New Roman" w:eastAsia="Calibri" w:hAnsi="Times New Roman"/>
                <w:bCs/>
                <w:color w:val="000000" w:themeColor="text1"/>
              </w:rPr>
              <w:t>-</w:t>
            </w:r>
          </w:p>
        </w:tc>
        <w:tc>
          <w:tcPr>
            <w:tcW w:w="2415" w:type="dxa"/>
          </w:tcPr>
          <w:p w:rsidR="00BA574B" w:rsidRPr="00CA3F95" w:rsidRDefault="00BA574B" w:rsidP="00A53E2D">
            <w:pPr>
              <w:spacing w:line="0" w:lineRule="atLeast"/>
              <w:rPr>
                <w:rFonts w:ascii="Times New Roman" w:eastAsia="Calibri" w:hAnsi="Times New Roman"/>
                <w:bCs/>
                <w:color w:val="000000" w:themeColor="text1"/>
              </w:rPr>
            </w:pPr>
            <w:r w:rsidRPr="00CA3F95">
              <w:rPr>
                <w:rFonts w:ascii="Times New Roman" w:eastAsia="Calibri" w:hAnsi="Times New Roman"/>
                <w:bCs/>
                <w:color w:val="000000" w:themeColor="text1"/>
              </w:rPr>
              <w:t>-</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4.3</w:t>
            </w:r>
          </w:p>
        </w:tc>
        <w:tc>
          <w:tcPr>
            <w:tcW w:w="237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Иные зоны сельскохозяйственного назначения</w:t>
            </w:r>
          </w:p>
        </w:tc>
        <w:tc>
          <w:tcPr>
            <w:tcW w:w="2410"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Площадь - 2</w:t>
            </w:r>
            <w:r w:rsidR="00432407" w:rsidRPr="00CA3F95">
              <w:rPr>
                <w:rFonts w:ascii="Times New Roman" w:hAnsi="Times New Roman"/>
                <w:bCs/>
                <w:color w:val="000000" w:themeColor="text1"/>
              </w:rPr>
              <w:t>49</w:t>
            </w:r>
            <w:r w:rsidRPr="00CA3F95">
              <w:rPr>
                <w:rFonts w:ascii="Times New Roman" w:hAnsi="Times New Roman"/>
                <w:bCs/>
                <w:color w:val="000000" w:themeColor="text1"/>
              </w:rPr>
              <w:t>,7</w:t>
            </w:r>
            <w:r w:rsidR="00432407" w:rsidRPr="00CA3F95">
              <w:rPr>
                <w:rFonts w:ascii="Times New Roman" w:hAnsi="Times New Roman"/>
                <w:bCs/>
                <w:color w:val="000000" w:themeColor="text1"/>
              </w:rPr>
              <w:t>5</w:t>
            </w:r>
            <w:r w:rsidRPr="00CA3F95">
              <w:rPr>
                <w:rFonts w:ascii="Times New Roman" w:hAnsi="Times New Roman"/>
                <w:bCs/>
                <w:color w:val="000000" w:themeColor="text1"/>
              </w:rPr>
              <w:t>2</w:t>
            </w:r>
            <w:r w:rsidR="00432407" w:rsidRPr="00CA3F95">
              <w:rPr>
                <w:rFonts w:ascii="Times New Roman" w:hAnsi="Times New Roman"/>
                <w:bCs/>
                <w:color w:val="000000" w:themeColor="text1"/>
              </w:rPr>
              <w:t>38</w:t>
            </w:r>
            <w:r w:rsidRPr="00CA3F95">
              <w:rPr>
                <w:rFonts w:ascii="Times New Roman" w:hAnsi="Times New Roman"/>
                <w:bCs/>
                <w:color w:val="000000" w:themeColor="text1"/>
              </w:rPr>
              <w:t xml:space="preserve"> га</w:t>
            </w:r>
          </w:p>
        </w:tc>
        <w:tc>
          <w:tcPr>
            <w:tcW w:w="2268" w:type="dxa"/>
            <w:shd w:val="clear" w:color="auto" w:fill="auto"/>
          </w:tcPr>
          <w:p w:rsidR="00BA574B" w:rsidRPr="00CA3F95" w:rsidRDefault="00BA574B" w:rsidP="00A53E2D">
            <w:pPr>
              <w:spacing w:line="0" w:lineRule="atLeast"/>
              <w:rPr>
                <w:rFonts w:ascii="Times New Roman" w:eastAsia="Calibri" w:hAnsi="Times New Roman"/>
                <w:bCs/>
                <w:color w:val="000000" w:themeColor="text1"/>
              </w:rPr>
            </w:pPr>
            <w:r w:rsidRPr="00CA3F95">
              <w:rPr>
                <w:rFonts w:ascii="Times New Roman" w:eastAsia="Calibri" w:hAnsi="Times New Roman"/>
                <w:bCs/>
                <w:color w:val="000000" w:themeColor="text1"/>
              </w:rPr>
              <w:t>-</w:t>
            </w:r>
          </w:p>
        </w:tc>
        <w:tc>
          <w:tcPr>
            <w:tcW w:w="2126" w:type="dxa"/>
            <w:shd w:val="clear" w:color="auto" w:fill="auto"/>
          </w:tcPr>
          <w:p w:rsidR="00BA574B" w:rsidRPr="00CA3F95" w:rsidRDefault="00BA574B" w:rsidP="00A53E2D">
            <w:pPr>
              <w:spacing w:line="0" w:lineRule="atLeast"/>
              <w:rPr>
                <w:rFonts w:ascii="Times New Roman" w:eastAsia="Calibri" w:hAnsi="Times New Roman"/>
                <w:bCs/>
                <w:color w:val="000000" w:themeColor="text1"/>
              </w:rPr>
            </w:pPr>
            <w:r w:rsidRPr="00CA3F95">
              <w:rPr>
                <w:rFonts w:ascii="Times New Roman" w:eastAsia="Calibri" w:hAnsi="Times New Roman"/>
                <w:bCs/>
                <w:color w:val="000000" w:themeColor="text1"/>
              </w:rPr>
              <w:t>-</w:t>
            </w:r>
          </w:p>
        </w:tc>
        <w:tc>
          <w:tcPr>
            <w:tcW w:w="2693" w:type="dxa"/>
          </w:tcPr>
          <w:p w:rsidR="00BA574B" w:rsidRPr="00CA3F95" w:rsidRDefault="00BA574B" w:rsidP="00A53E2D">
            <w:pPr>
              <w:spacing w:line="0" w:lineRule="atLeast"/>
              <w:rPr>
                <w:rFonts w:ascii="Times New Roman" w:eastAsia="Calibri" w:hAnsi="Times New Roman"/>
                <w:bCs/>
                <w:color w:val="000000" w:themeColor="text1"/>
              </w:rPr>
            </w:pPr>
            <w:r w:rsidRPr="00CA3F95">
              <w:rPr>
                <w:rFonts w:ascii="Times New Roman" w:eastAsia="Calibri" w:hAnsi="Times New Roman"/>
                <w:bCs/>
                <w:color w:val="000000" w:themeColor="text1"/>
              </w:rPr>
              <w:t>-</w:t>
            </w:r>
          </w:p>
        </w:tc>
        <w:tc>
          <w:tcPr>
            <w:tcW w:w="2415" w:type="dxa"/>
          </w:tcPr>
          <w:p w:rsidR="00BA574B" w:rsidRPr="00CA3F95" w:rsidRDefault="00BA574B" w:rsidP="00A53E2D">
            <w:pPr>
              <w:spacing w:line="0" w:lineRule="atLeast"/>
              <w:rPr>
                <w:rFonts w:ascii="Times New Roman" w:eastAsia="Calibri" w:hAnsi="Times New Roman"/>
                <w:bCs/>
                <w:color w:val="000000" w:themeColor="text1"/>
              </w:rPr>
            </w:pPr>
            <w:r w:rsidRPr="00CA3F95">
              <w:rPr>
                <w:rFonts w:ascii="Times New Roman" w:eastAsia="Calibri" w:hAnsi="Times New Roman"/>
                <w:bCs/>
                <w:color w:val="000000" w:themeColor="text1"/>
              </w:rPr>
              <w:t>-</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
                <w:color w:val="000000" w:themeColor="text1"/>
              </w:rPr>
            </w:pPr>
            <w:r w:rsidRPr="00CA3F95">
              <w:rPr>
                <w:rFonts w:ascii="Times New Roman" w:hAnsi="Times New Roman"/>
                <w:b/>
                <w:color w:val="000000" w:themeColor="text1"/>
              </w:rPr>
              <w:t>5</w:t>
            </w:r>
          </w:p>
        </w:tc>
        <w:tc>
          <w:tcPr>
            <w:tcW w:w="14288" w:type="dxa"/>
            <w:gridSpan w:val="6"/>
            <w:shd w:val="clear" w:color="auto" w:fill="auto"/>
          </w:tcPr>
          <w:p w:rsidR="00BA574B" w:rsidRPr="00CA3F95" w:rsidRDefault="00BA574B" w:rsidP="00A53E2D">
            <w:pPr>
              <w:spacing w:line="0" w:lineRule="atLeast"/>
              <w:rPr>
                <w:rFonts w:ascii="Times New Roman" w:hAnsi="Times New Roman"/>
                <w:b/>
                <w:color w:val="000000" w:themeColor="text1"/>
              </w:rPr>
            </w:pPr>
            <w:r w:rsidRPr="00CA3F95">
              <w:rPr>
                <w:rFonts w:ascii="Times New Roman" w:hAnsi="Times New Roman"/>
                <w:b/>
                <w:color w:val="000000" w:themeColor="text1"/>
              </w:rPr>
              <w:t xml:space="preserve">Зоны рекреационного назначения </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Общая площадь - </w:t>
            </w:r>
            <w:r w:rsidRPr="00CA3F95">
              <w:rPr>
                <w:rFonts w:ascii="Times New Roman" w:hAnsi="Times New Roman"/>
                <w:b/>
                <w:color w:val="000000" w:themeColor="text1"/>
              </w:rPr>
              <w:t>29</w:t>
            </w:r>
            <w:r w:rsidR="00432407" w:rsidRPr="00CA3F95">
              <w:rPr>
                <w:rFonts w:ascii="Times New Roman" w:hAnsi="Times New Roman"/>
                <w:b/>
                <w:color w:val="000000" w:themeColor="text1"/>
              </w:rPr>
              <w:t>5</w:t>
            </w:r>
            <w:r w:rsidRPr="00CA3F95">
              <w:rPr>
                <w:rFonts w:ascii="Times New Roman" w:hAnsi="Times New Roman"/>
                <w:b/>
                <w:color w:val="000000" w:themeColor="text1"/>
              </w:rPr>
              <w:t>,</w:t>
            </w:r>
            <w:r w:rsidR="00432407" w:rsidRPr="00CA3F95">
              <w:rPr>
                <w:rFonts w:ascii="Times New Roman" w:hAnsi="Times New Roman"/>
                <w:b/>
                <w:color w:val="000000" w:themeColor="text1"/>
              </w:rPr>
              <w:t>7106</w:t>
            </w:r>
            <w:r w:rsidRPr="00CA3F95">
              <w:rPr>
                <w:rFonts w:ascii="Times New Roman" w:hAnsi="Times New Roman"/>
                <w:bCs/>
                <w:color w:val="000000" w:themeColor="text1"/>
              </w:rPr>
              <w:t xml:space="preserve"> га</w:t>
            </w:r>
          </w:p>
        </w:tc>
      </w:tr>
      <w:tr w:rsidR="00CA3F95" w:rsidRPr="00CA3F95" w:rsidTr="00A53E2D">
        <w:trPr>
          <w:trHeight w:val="352"/>
        </w:trPr>
        <w:tc>
          <w:tcPr>
            <w:tcW w:w="709" w:type="dxa"/>
            <w:vMerge w:val="restart"/>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5.1</w:t>
            </w:r>
          </w:p>
        </w:tc>
        <w:tc>
          <w:tcPr>
            <w:tcW w:w="2376" w:type="dxa"/>
            <w:vMerge w:val="restart"/>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Зона озелененных территорий общего пользования (лесопарки, парки, сады, скверы, бульвары, городские леса)</w:t>
            </w:r>
          </w:p>
        </w:tc>
        <w:tc>
          <w:tcPr>
            <w:tcW w:w="2410" w:type="dxa"/>
            <w:vMerge w:val="restart"/>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Площадь - 3,8166 га</w:t>
            </w:r>
          </w:p>
        </w:tc>
        <w:tc>
          <w:tcPr>
            <w:tcW w:w="2268" w:type="dxa"/>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Пешеходная зона</w:t>
            </w:r>
          </w:p>
        </w:tc>
        <w:tc>
          <w:tcPr>
            <w:tcW w:w="2126" w:type="dxa"/>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Сквер</w:t>
            </w:r>
          </w:p>
        </w:tc>
        <w:tc>
          <w:tcPr>
            <w:tcW w:w="2693" w:type="dxa"/>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пгт. Алексеевка, ул. Володичкиных</w:t>
            </w:r>
          </w:p>
        </w:tc>
        <w:tc>
          <w:tcPr>
            <w:tcW w:w="2415"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76"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
                <w:bCs/>
                <w:color w:val="000000" w:themeColor="text1"/>
              </w:rPr>
            </w:pPr>
          </w:p>
        </w:tc>
        <w:tc>
          <w:tcPr>
            <w:tcW w:w="2268" w:type="dxa"/>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Парк культуры и отдыха</w:t>
            </w:r>
          </w:p>
        </w:tc>
        <w:tc>
          <w:tcPr>
            <w:tcW w:w="2126" w:type="dxa"/>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Детский парк</w:t>
            </w:r>
          </w:p>
        </w:tc>
        <w:tc>
          <w:tcPr>
            <w:tcW w:w="2693" w:type="dxa"/>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пгт. Алексеевка, на территории «Березовой рощи»</w:t>
            </w:r>
          </w:p>
        </w:tc>
        <w:tc>
          <w:tcPr>
            <w:tcW w:w="2415"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76"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
                <w:bCs/>
                <w:color w:val="000000" w:themeColor="text1"/>
              </w:rPr>
            </w:pPr>
          </w:p>
        </w:tc>
        <w:tc>
          <w:tcPr>
            <w:tcW w:w="2268" w:type="dxa"/>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Благоустроенный пляж</w:t>
            </w:r>
          </w:p>
        </w:tc>
        <w:tc>
          <w:tcPr>
            <w:tcW w:w="2126" w:type="dxa"/>
            <w:shd w:val="clear" w:color="auto" w:fill="auto"/>
          </w:tcPr>
          <w:p w:rsidR="00BA574B" w:rsidRPr="00CA3F95" w:rsidRDefault="00BA574B" w:rsidP="00A53E2D">
            <w:pPr>
              <w:contextualSpacing/>
              <w:rPr>
                <w:rFonts w:ascii="Times New Roman" w:hAnsi="Times New Roman"/>
                <w:color w:val="000000" w:themeColor="text1"/>
              </w:rPr>
            </w:pPr>
            <w:r w:rsidRPr="00CA3F95">
              <w:rPr>
                <w:rFonts w:ascii="Times New Roman" w:hAnsi="Times New Roman"/>
                <w:color w:val="000000" w:themeColor="text1"/>
              </w:rPr>
              <w:t>Пляж</w:t>
            </w:r>
          </w:p>
        </w:tc>
        <w:tc>
          <w:tcPr>
            <w:tcW w:w="2693" w:type="dxa"/>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пгт. Алексеевка, на берегу р. Самара</w:t>
            </w:r>
          </w:p>
        </w:tc>
        <w:tc>
          <w:tcPr>
            <w:tcW w:w="2415"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5.2</w:t>
            </w:r>
          </w:p>
        </w:tc>
        <w:tc>
          <w:tcPr>
            <w:tcW w:w="237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Лесопарковая зона</w:t>
            </w:r>
          </w:p>
        </w:tc>
        <w:tc>
          <w:tcPr>
            <w:tcW w:w="2410" w:type="dxa"/>
            <w:shd w:val="clear" w:color="auto" w:fill="auto"/>
          </w:tcPr>
          <w:p w:rsidR="00BA574B" w:rsidRPr="00CA3F95" w:rsidRDefault="00BA574B" w:rsidP="00A53E2D">
            <w:pPr>
              <w:spacing w:line="0" w:lineRule="atLeast"/>
              <w:rPr>
                <w:rFonts w:ascii="Times New Roman" w:hAnsi="Times New Roman"/>
                <w:b/>
                <w:bCs/>
                <w:color w:val="000000" w:themeColor="text1"/>
              </w:rPr>
            </w:pPr>
            <w:r w:rsidRPr="00CA3F95">
              <w:rPr>
                <w:rFonts w:ascii="Times New Roman" w:hAnsi="Times New Roman"/>
                <w:bCs/>
                <w:color w:val="000000" w:themeColor="text1"/>
              </w:rPr>
              <w:t>Площадь - 29</w:t>
            </w:r>
            <w:r w:rsidR="00432407" w:rsidRPr="00CA3F95">
              <w:rPr>
                <w:rFonts w:ascii="Times New Roman" w:hAnsi="Times New Roman"/>
                <w:bCs/>
                <w:color w:val="000000" w:themeColor="text1"/>
              </w:rPr>
              <w:t>1</w:t>
            </w:r>
            <w:r w:rsidRPr="00CA3F95">
              <w:rPr>
                <w:rFonts w:ascii="Times New Roman" w:hAnsi="Times New Roman"/>
                <w:bCs/>
                <w:color w:val="000000" w:themeColor="text1"/>
              </w:rPr>
              <w:t>,</w:t>
            </w:r>
            <w:r w:rsidR="00432407" w:rsidRPr="00CA3F95">
              <w:rPr>
                <w:rFonts w:ascii="Times New Roman" w:hAnsi="Times New Roman"/>
                <w:bCs/>
                <w:color w:val="000000" w:themeColor="text1"/>
              </w:rPr>
              <w:t>8940</w:t>
            </w:r>
            <w:r w:rsidRPr="00CA3F95">
              <w:rPr>
                <w:rFonts w:ascii="Times New Roman" w:hAnsi="Times New Roman"/>
                <w:bCs/>
                <w:color w:val="000000" w:themeColor="text1"/>
              </w:rPr>
              <w:t xml:space="preserve"> га</w:t>
            </w:r>
          </w:p>
        </w:tc>
        <w:tc>
          <w:tcPr>
            <w:tcW w:w="2268" w:type="dxa"/>
            <w:shd w:val="clear" w:color="auto" w:fill="auto"/>
          </w:tcPr>
          <w:p w:rsidR="00BA574B" w:rsidRPr="00CA3F95" w:rsidRDefault="00BA574B" w:rsidP="00A53E2D">
            <w:pPr>
              <w:spacing w:line="0" w:lineRule="atLeast"/>
              <w:rPr>
                <w:rFonts w:ascii="Times New Roman" w:eastAsia="Calibri" w:hAnsi="Times New Roman"/>
                <w:bCs/>
                <w:color w:val="000000" w:themeColor="text1"/>
              </w:rPr>
            </w:pPr>
            <w:r w:rsidRPr="00CA3F95">
              <w:rPr>
                <w:rFonts w:ascii="Times New Roman" w:eastAsia="Calibri" w:hAnsi="Times New Roman"/>
                <w:bCs/>
                <w:color w:val="000000" w:themeColor="text1"/>
              </w:rPr>
              <w:t>-</w:t>
            </w:r>
          </w:p>
        </w:tc>
        <w:tc>
          <w:tcPr>
            <w:tcW w:w="2126" w:type="dxa"/>
            <w:shd w:val="clear" w:color="auto" w:fill="auto"/>
          </w:tcPr>
          <w:p w:rsidR="00BA574B" w:rsidRPr="00CA3F95" w:rsidRDefault="00BA574B" w:rsidP="00A53E2D">
            <w:pPr>
              <w:spacing w:line="0" w:lineRule="atLeast"/>
              <w:rPr>
                <w:rFonts w:ascii="Times New Roman" w:eastAsia="Calibri" w:hAnsi="Times New Roman"/>
                <w:bCs/>
                <w:color w:val="000000" w:themeColor="text1"/>
              </w:rPr>
            </w:pPr>
            <w:r w:rsidRPr="00CA3F95">
              <w:rPr>
                <w:rFonts w:ascii="Times New Roman" w:eastAsia="Calibri" w:hAnsi="Times New Roman"/>
                <w:bCs/>
                <w:color w:val="000000" w:themeColor="text1"/>
              </w:rPr>
              <w:t>-</w:t>
            </w:r>
          </w:p>
        </w:tc>
        <w:tc>
          <w:tcPr>
            <w:tcW w:w="2693" w:type="dxa"/>
          </w:tcPr>
          <w:p w:rsidR="00BA574B" w:rsidRPr="00CA3F95" w:rsidRDefault="00BA574B" w:rsidP="00A53E2D">
            <w:pPr>
              <w:spacing w:line="0" w:lineRule="atLeast"/>
              <w:rPr>
                <w:rFonts w:ascii="Times New Roman" w:eastAsia="Calibri" w:hAnsi="Times New Roman"/>
                <w:bCs/>
                <w:color w:val="000000" w:themeColor="text1"/>
              </w:rPr>
            </w:pPr>
            <w:r w:rsidRPr="00CA3F95">
              <w:rPr>
                <w:rFonts w:ascii="Times New Roman" w:eastAsia="Calibri" w:hAnsi="Times New Roman"/>
                <w:bCs/>
                <w:color w:val="000000" w:themeColor="text1"/>
              </w:rPr>
              <w:t>-</w:t>
            </w:r>
          </w:p>
        </w:tc>
        <w:tc>
          <w:tcPr>
            <w:tcW w:w="2415" w:type="dxa"/>
          </w:tcPr>
          <w:p w:rsidR="00BA574B" w:rsidRPr="00CA3F95" w:rsidRDefault="00BA574B" w:rsidP="00A53E2D">
            <w:pPr>
              <w:spacing w:line="0" w:lineRule="atLeast"/>
              <w:rPr>
                <w:rFonts w:ascii="Times New Roman" w:eastAsia="Calibri" w:hAnsi="Times New Roman"/>
                <w:bCs/>
                <w:color w:val="000000" w:themeColor="text1"/>
              </w:rPr>
            </w:pPr>
            <w:r w:rsidRPr="00CA3F95">
              <w:rPr>
                <w:rFonts w:ascii="Times New Roman" w:eastAsia="Calibri" w:hAnsi="Times New Roman"/>
                <w:bCs/>
                <w:color w:val="000000" w:themeColor="text1"/>
              </w:rPr>
              <w:t>-</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
                <w:color w:val="000000" w:themeColor="text1"/>
              </w:rPr>
            </w:pPr>
            <w:r w:rsidRPr="00CA3F95">
              <w:rPr>
                <w:rFonts w:ascii="Times New Roman" w:hAnsi="Times New Roman"/>
                <w:b/>
                <w:color w:val="000000" w:themeColor="text1"/>
              </w:rPr>
              <w:lastRenderedPageBreak/>
              <w:t>6</w:t>
            </w:r>
          </w:p>
        </w:tc>
        <w:tc>
          <w:tcPr>
            <w:tcW w:w="14288" w:type="dxa"/>
            <w:gridSpan w:val="6"/>
            <w:shd w:val="clear" w:color="auto" w:fill="auto"/>
          </w:tcPr>
          <w:p w:rsidR="00BA574B" w:rsidRPr="00CA3F95" w:rsidRDefault="00BA574B" w:rsidP="00A53E2D">
            <w:pPr>
              <w:spacing w:line="0" w:lineRule="atLeast"/>
              <w:rPr>
                <w:rFonts w:ascii="Times New Roman" w:hAnsi="Times New Roman"/>
                <w:b/>
                <w:color w:val="000000" w:themeColor="text1"/>
              </w:rPr>
            </w:pPr>
            <w:r w:rsidRPr="00CA3F95">
              <w:rPr>
                <w:rFonts w:ascii="Times New Roman" w:hAnsi="Times New Roman"/>
                <w:b/>
                <w:color w:val="000000" w:themeColor="text1"/>
              </w:rPr>
              <w:t xml:space="preserve">Зоны специального назначения: </w:t>
            </w:r>
          </w:p>
          <w:p w:rsidR="00BA574B" w:rsidRPr="00CA3F95" w:rsidRDefault="00BA574B" w:rsidP="00A53E2D">
            <w:pPr>
              <w:spacing w:line="0" w:lineRule="atLeast"/>
              <w:rPr>
                <w:rFonts w:ascii="Times New Roman" w:hAnsi="Times New Roman"/>
                <w:b/>
                <w:color w:val="000000" w:themeColor="text1"/>
              </w:rPr>
            </w:pPr>
            <w:r w:rsidRPr="00CA3F95">
              <w:rPr>
                <w:rFonts w:ascii="Times New Roman" w:hAnsi="Times New Roman"/>
                <w:bCs/>
                <w:color w:val="000000" w:themeColor="text1"/>
              </w:rPr>
              <w:t>Общая площадь</w:t>
            </w:r>
            <w:r w:rsidRPr="00CA3F95">
              <w:rPr>
                <w:rFonts w:ascii="Times New Roman" w:hAnsi="Times New Roman"/>
                <w:b/>
                <w:bCs/>
                <w:color w:val="000000" w:themeColor="text1"/>
              </w:rPr>
              <w:t xml:space="preserve"> - </w:t>
            </w:r>
            <w:r w:rsidR="00432407" w:rsidRPr="00CA3F95">
              <w:rPr>
                <w:rFonts w:ascii="Times New Roman" w:hAnsi="Times New Roman"/>
                <w:b/>
                <w:bCs/>
                <w:color w:val="000000" w:themeColor="text1"/>
              </w:rPr>
              <w:t>12</w:t>
            </w:r>
            <w:r w:rsidRPr="00CA3F95">
              <w:rPr>
                <w:rFonts w:ascii="Times New Roman" w:hAnsi="Times New Roman"/>
                <w:b/>
                <w:bCs/>
                <w:color w:val="000000" w:themeColor="text1"/>
              </w:rPr>
              <w:t>,</w:t>
            </w:r>
            <w:r w:rsidR="00432407" w:rsidRPr="00CA3F95">
              <w:rPr>
                <w:rFonts w:ascii="Times New Roman" w:hAnsi="Times New Roman"/>
                <w:b/>
                <w:bCs/>
                <w:color w:val="000000" w:themeColor="text1"/>
              </w:rPr>
              <w:t>8012</w:t>
            </w:r>
            <w:r w:rsidRPr="00CA3F95">
              <w:rPr>
                <w:rFonts w:ascii="Times New Roman" w:hAnsi="Times New Roman"/>
                <w:color w:val="000000" w:themeColor="text1"/>
              </w:rPr>
              <w:t xml:space="preserve"> га</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6.1</w:t>
            </w:r>
          </w:p>
        </w:tc>
        <w:tc>
          <w:tcPr>
            <w:tcW w:w="237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Зона кладбищ</w:t>
            </w:r>
          </w:p>
        </w:tc>
        <w:tc>
          <w:tcPr>
            <w:tcW w:w="2410"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Площадь - 1,2822 га</w:t>
            </w:r>
          </w:p>
        </w:tc>
        <w:tc>
          <w:tcPr>
            <w:tcW w:w="2268" w:type="dxa"/>
            <w:shd w:val="clear" w:color="auto" w:fill="auto"/>
          </w:tcPr>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color w:val="000000" w:themeColor="text1"/>
              </w:rPr>
              <w:t>-</w:t>
            </w:r>
          </w:p>
        </w:tc>
        <w:tc>
          <w:tcPr>
            <w:tcW w:w="2126" w:type="dxa"/>
            <w:shd w:val="clear" w:color="auto" w:fill="auto"/>
          </w:tcPr>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color w:val="000000" w:themeColor="text1"/>
              </w:rPr>
              <w:t>-</w:t>
            </w:r>
          </w:p>
        </w:tc>
        <w:tc>
          <w:tcPr>
            <w:tcW w:w="2693" w:type="dxa"/>
          </w:tcPr>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color w:val="000000" w:themeColor="text1"/>
              </w:rPr>
              <w:t>-</w:t>
            </w:r>
          </w:p>
        </w:tc>
        <w:tc>
          <w:tcPr>
            <w:tcW w:w="2415" w:type="dxa"/>
          </w:tcPr>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color w:val="000000" w:themeColor="text1"/>
              </w:rPr>
              <w:t>-</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6.2</w:t>
            </w:r>
          </w:p>
        </w:tc>
        <w:tc>
          <w:tcPr>
            <w:tcW w:w="237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Зона озелененных территорий специального назначения</w:t>
            </w:r>
          </w:p>
        </w:tc>
        <w:tc>
          <w:tcPr>
            <w:tcW w:w="2410"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Площадь - </w:t>
            </w:r>
            <w:r w:rsidR="00432407" w:rsidRPr="00CA3F95">
              <w:rPr>
                <w:rFonts w:ascii="Times New Roman" w:hAnsi="Times New Roman"/>
                <w:bCs/>
                <w:color w:val="000000" w:themeColor="text1"/>
              </w:rPr>
              <w:t>11</w:t>
            </w:r>
            <w:r w:rsidRPr="00CA3F95">
              <w:rPr>
                <w:rFonts w:ascii="Times New Roman" w:hAnsi="Times New Roman"/>
                <w:bCs/>
                <w:color w:val="000000" w:themeColor="text1"/>
              </w:rPr>
              <w:t>,</w:t>
            </w:r>
            <w:r w:rsidR="00432407" w:rsidRPr="00CA3F95">
              <w:rPr>
                <w:rFonts w:ascii="Times New Roman" w:hAnsi="Times New Roman"/>
                <w:bCs/>
                <w:color w:val="000000" w:themeColor="text1"/>
              </w:rPr>
              <w:t>51</w:t>
            </w:r>
            <w:r w:rsidRPr="00CA3F95">
              <w:rPr>
                <w:rFonts w:ascii="Times New Roman" w:hAnsi="Times New Roman"/>
                <w:bCs/>
                <w:color w:val="000000" w:themeColor="text1"/>
              </w:rPr>
              <w:t>9</w:t>
            </w:r>
            <w:r w:rsidR="00432407" w:rsidRPr="00CA3F95">
              <w:rPr>
                <w:rFonts w:ascii="Times New Roman" w:hAnsi="Times New Roman"/>
                <w:bCs/>
                <w:color w:val="000000" w:themeColor="text1"/>
              </w:rPr>
              <w:t>0</w:t>
            </w:r>
            <w:r w:rsidRPr="00CA3F95">
              <w:rPr>
                <w:rFonts w:ascii="Times New Roman" w:hAnsi="Times New Roman"/>
                <w:bCs/>
                <w:color w:val="000000" w:themeColor="text1"/>
              </w:rPr>
              <w:t xml:space="preserve"> га</w:t>
            </w:r>
          </w:p>
        </w:tc>
        <w:tc>
          <w:tcPr>
            <w:tcW w:w="2268" w:type="dxa"/>
            <w:shd w:val="clear" w:color="auto" w:fill="auto"/>
          </w:tcPr>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color w:val="000000" w:themeColor="text1"/>
              </w:rPr>
              <w:t>-</w:t>
            </w:r>
          </w:p>
        </w:tc>
        <w:tc>
          <w:tcPr>
            <w:tcW w:w="2126" w:type="dxa"/>
            <w:shd w:val="clear" w:color="auto" w:fill="auto"/>
          </w:tcPr>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color w:val="000000" w:themeColor="text1"/>
              </w:rPr>
              <w:t>-</w:t>
            </w:r>
          </w:p>
        </w:tc>
        <w:tc>
          <w:tcPr>
            <w:tcW w:w="2693" w:type="dxa"/>
          </w:tcPr>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color w:val="000000" w:themeColor="text1"/>
              </w:rPr>
              <w:t>-</w:t>
            </w:r>
          </w:p>
        </w:tc>
        <w:tc>
          <w:tcPr>
            <w:tcW w:w="2415" w:type="dxa"/>
          </w:tcPr>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color w:val="000000" w:themeColor="text1"/>
              </w:rPr>
              <w:t>-</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
                <w:color w:val="000000" w:themeColor="text1"/>
              </w:rPr>
            </w:pPr>
            <w:r w:rsidRPr="00CA3F95">
              <w:rPr>
                <w:rFonts w:ascii="Times New Roman" w:hAnsi="Times New Roman"/>
                <w:b/>
                <w:color w:val="000000" w:themeColor="text1"/>
              </w:rPr>
              <w:t>7</w:t>
            </w:r>
          </w:p>
        </w:tc>
        <w:tc>
          <w:tcPr>
            <w:tcW w:w="14288" w:type="dxa"/>
            <w:gridSpan w:val="6"/>
            <w:shd w:val="clear" w:color="auto" w:fill="auto"/>
          </w:tcPr>
          <w:p w:rsidR="00BA574B" w:rsidRPr="00CA3F95" w:rsidRDefault="00BA574B" w:rsidP="00A53E2D">
            <w:pPr>
              <w:spacing w:line="0" w:lineRule="atLeast"/>
              <w:rPr>
                <w:rFonts w:ascii="Times New Roman" w:hAnsi="Times New Roman"/>
                <w:b/>
                <w:bCs/>
                <w:color w:val="000000" w:themeColor="text1"/>
              </w:rPr>
            </w:pPr>
            <w:r w:rsidRPr="00CA3F95">
              <w:rPr>
                <w:rFonts w:ascii="Times New Roman" w:hAnsi="Times New Roman"/>
                <w:b/>
                <w:bCs/>
                <w:color w:val="000000" w:themeColor="text1"/>
              </w:rPr>
              <w:t xml:space="preserve">Зона режимных территорий </w:t>
            </w:r>
          </w:p>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color w:val="000000" w:themeColor="text1"/>
              </w:rPr>
              <w:t xml:space="preserve">Общая площадь - </w:t>
            </w:r>
            <w:r w:rsidRPr="00CA3F95">
              <w:rPr>
                <w:rFonts w:ascii="Times New Roman" w:hAnsi="Times New Roman"/>
                <w:b/>
                <w:bCs/>
                <w:color w:val="000000" w:themeColor="text1"/>
              </w:rPr>
              <w:t>5,5463</w:t>
            </w:r>
            <w:r w:rsidRPr="00CA3F95">
              <w:rPr>
                <w:rFonts w:ascii="Times New Roman" w:hAnsi="Times New Roman"/>
                <w:color w:val="000000" w:themeColor="text1"/>
              </w:rPr>
              <w:t xml:space="preserve"> га</w:t>
            </w:r>
          </w:p>
        </w:tc>
      </w:tr>
      <w:tr w:rsidR="00BA574B" w:rsidRPr="00CA3F95" w:rsidTr="00A53E2D">
        <w:trPr>
          <w:trHeight w:val="352"/>
        </w:trPr>
        <w:tc>
          <w:tcPr>
            <w:tcW w:w="14997" w:type="dxa"/>
            <w:gridSpan w:val="7"/>
          </w:tcPr>
          <w:p w:rsidR="00BA574B" w:rsidRPr="00CA3F95" w:rsidRDefault="00BA574B" w:rsidP="00A53E2D">
            <w:pPr>
              <w:spacing w:line="0" w:lineRule="atLeast"/>
              <w:rPr>
                <w:rFonts w:ascii="Times New Roman" w:hAnsi="Times New Roman"/>
                <w:b/>
                <w:color w:val="000000" w:themeColor="text1"/>
              </w:rPr>
            </w:pPr>
            <w:r w:rsidRPr="00CA3F95">
              <w:rPr>
                <w:rFonts w:ascii="Times New Roman" w:hAnsi="Times New Roman"/>
                <w:b/>
                <w:color w:val="000000" w:themeColor="text1"/>
              </w:rPr>
              <w:t>Итого в границах п.г.т. Алексеевка: общая п</w:t>
            </w:r>
            <w:r w:rsidRPr="00CA3F95">
              <w:rPr>
                <w:rFonts w:ascii="Times New Roman" w:hAnsi="Times New Roman"/>
                <w:b/>
                <w:bCs/>
                <w:color w:val="000000" w:themeColor="text1"/>
              </w:rPr>
              <w:t xml:space="preserve">лощадь </w:t>
            </w:r>
            <w:r w:rsidRPr="00CA3F95">
              <w:rPr>
                <w:rFonts w:ascii="Times New Roman" w:hAnsi="Times New Roman"/>
                <w:b/>
                <w:color w:val="000000" w:themeColor="text1"/>
              </w:rPr>
              <w:t xml:space="preserve">1864,2480 </w:t>
            </w:r>
            <w:r w:rsidRPr="00CA3F95">
              <w:rPr>
                <w:rFonts w:ascii="Times New Roman" w:hAnsi="Times New Roman"/>
                <w:b/>
                <w:bCs/>
                <w:color w:val="000000" w:themeColor="text1"/>
              </w:rPr>
              <w:t>га</w:t>
            </w:r>
          </w:p>
        </w:tc>
      </w:tr>
    </w:tbl>
    <w:p w:rsidR="00BA574B" w:rsidRPr="00CA3F95" w:rsidRDefault="00BA574B" w:rsidP="00BA574B">
      <w:pPr>
        <w:autoSpaceDE w:val="0"/>
        <w:autoSpaceDN w:val="0"/>
        <w:adjustRightInd w:val="0"/>
        <w:rPr>
          <w:rFonts w:ascii="Times New Roman" w:hAnsi="Times New Roman"/>
          <w:color w:val="000000" w:themeColor="text1"/>
          <w:sz w:val="28"/>
          <w:szCs w:val="28"/>
        </w:rPr>
      </w:pPr>
    </w:p>
    <w:p w:rsidR="00BA574B" w:rsidRPr="00CA3F95" w:rsidRDefault="00BA574B" w:rsidP="00BA574B">
      <w:pPr>
        <w:autoSpaceDE w:val="0"/>
        <w:autoSpaceDN w:val="0"/>
        <w:adjustRightInd w:val="0"/>
        <w:rPr>
          <w:rFonts w:ascii="Times New Roman" w:hAnsi="Times New Roman"/>
          <w:color w:val="000000" w:themeColor="text1"/>
          <w:sz w:val="28"/>
          <w:szCs w:val="28"/>
        </w:rPr>
      </w:pPr>
    </w:p>
    <w:p w:rsidR="00BA574B" w:rsidRPr="00CA3F95" w:rsidRDefault="00E83B88" w:rsidP="00E83B88">
      <w:pPr>
        <w:jc w:val="center"/>
        <w:rPr>
          <w:rFonts w:ascii="Times New Roman" w:hAnsi="Times New Roman"/>
          <w:b/>
          <w:color w:val="000000" w:themeColor="text1"/>
        </w:rPr>
      </w:pPr>
      <w:r w:rsidRPr="00CA3F95">
        <w:rPr>
          <w:rFonts w:ascii="Times New Roman" w:hAnsi="Times New Roman"/>
          <w:b/>
          <w:color w:val="000000" w:themeColor="text1"/>
        </w:rPr>
        <w:t xml:space="preserve">2.3. </w:t>
      </w:r>
      <w:r w:rsidR="00BA574B" w:rsidRPr="00CA3F95">
        <w:rPr>
          <w:rFonts w:ascii="Times New Roman" w:hAnsi="Times New Roman"/>
          <w:b/>
          <w:color w:val="000000" w:themeColor="text1"/>
        </w:rPr>
        <w:t>Параметры функциональных зон,</w:t>
      </w:r>
      <w:r w:rsidRPr="00CA3F95">
        <w:rPr>
          <w:rFonts w:ascii="Times New Roman" w:hAnsi="Times New Roman"/>
          <w:b/>
          <w:color w:val="000000" w:themeColor="text1"/>
        </w:rPr>
        <w:t xml:space="preserve"> </w:t>
      </w:r>
      <w:r w:rsidR="00BA574B" w:rsidRPr="00CA3F95">
        <w:rPr>
          <w:rFonts w:ascii="Times New Roman" w:hAnsi="Times New Roman"/>
          <w:b/>
          <w:color w:val="000000" w:themeColor="text1"/>
        </w:rPr>
        <w:t>а также сведения о планируемых для размещения в них объектов федерального значения,</w:t>
      </w:r>
    </w:p>
    <w:p w:rsidR="00BA574B" w:rsidRPr="00CA3F95" w:rsidRDefault="00BA574B" w:rsidP="00E83B88">
      <w:pPr>
        <w:autoSpaceDE w:val="0"/>
        <w:autoSpaceDN w:val="0"/>
        <w:adjustRightInd w:val="0"/>
        <w:jc w:val="center"/>
        <w:rPr>
          <w:rFonts w:ascii="Times New Roman" w:hAnsi="Times New Roman"/>
          <w:b/>
          <w:color w:val="000000" w:themeColor="text1"/>
        </w:rPr>
      </w:pPr>
      <w:r w:rsidRPr="00CA3F95">
        <w:rPr>
          <w:rFonts w:ascii="Times New Roman" w:hAnsi="Times New Roman"/>
          <w:b/>
          <w:color w:val="000000" w:themeColor="text1"/>
        </w:rPr>
        <w:t>объектов регионального значения, объектов местного значения</w:t>
      </w:r>
      <w:r w:rsidR="00E83B88" w:rsidRPr="00CA3F95">
        <w:rPr>
          <w:rFonts w:ascii="Times New Roman" w:hAnsi="Times New Roman"/>
          <w:b/>
          <w:color w:val="000000" w:themeColor="text1"/>
        </w:rPr>
        <w:t xml:space="preserve"> городского округа Кинель</w:t>
      </w:r>
      <w:r w:rsidR="00E83B88" w:rsidRPr="00CA3F95">
        <w:rPr>
          <w:rFonts w:ascii="Times New Roman" w:hAnsi="Times New Roman"/>
          <w:b/>
          <w:snapToGrid w:val="0"/>
          <w:color w:val="000000" w:themeColor="text1"/>
        </w:rPr>
        <w:t xml:space="preserve"> Самарской области</w:t>
      </w:r>
      <w:r w:rsidR="00E83B88" w:rsidRPr="00CA3F95">
        <w:rPr>
          <w:rFonts w:ascii="Times New Roman" w:hAnsi="Times New Roman"/>
          <w:b/>
          <w:color w:val="000000" w:themeColor="text1"/>
        </w:rPr>
        <w:t>, в части поселка городского типа Усть-Кинельский</w:t>
      </w:r>
      <w:r w:rsidRPr="00CA3F95">
        <w:rPr>
          <w:rFonts w:ascii="Times New Roman" w:hAnsi="Times New Roman"/>
          <w:b/>
          <w:color w:val="000000" w:themeColor="text1"/>
        </w:rPr>
        <w:t>, за исключением линейных объектов</w:t>
      </w:r>
    </w:p>
    <w:p w:rsidR="00BA574B" w:rsidRPr="00CA3F95" w:rsidRDefault="00BA574B" w:rsidP="00BA574B">
      <w:pPr>
        <w:autoSpaceDE w:val="0"/>
        <w:autoSpaceDN w:val="0"/>
        <w:adjustRightInd w:val="0"/>
        <w:jc w:val="center"/>
        <w:rPr>
          <w:rFonts w:ascii="Times New Roman" w:hAnsi="Times New Roman"/>
          <w:b/>
          <w:color w:val="000000" w:themeColor="text1"/>
        </w:rPr>
      </w:pPr>
    </w:p>
    <w:tbl>
      <w:tblPr>
        <w:tblW w:w="14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376"/>
        <w:gridCol w:w="2410"/>
        <w:gridCol w:w="2268"/>
        <w:gridCol w:w="2126"/>
        <w:gridCol w:w="2693"/>
        <w:gridCol w:w="2415"/>
      </w:tblGrid>
      <w:tr w:rsidR="00CA3F95" w:rsidRPr="00CA3F95" w:rsidTr="00E83B88">
        <w:trPr>
          <w:trHeight w:val="982"/>
          <w:tblHeader/>
        </w:trPr>
        <w:tc>
          <w:tcPr>
            <w:tcW w:w="709" w:type="dxa"/>
            <w:shd w:val="clear" w:color="auto" w:fill="F2F2F2" w:themeFill="background1" w:themeFillShade="F2"/>
          </w:tcPr>
          <w:p w:rsidR="00BA574B" w:rsidRPr="00CA3F95" w:rsidRDefault="00BA574B" w:rsidP="00A53E2D">
            <w:pPr>
              <w:spacing w:line="0" w:lineRule="atLeast"/>
              <w:jc w:val="center"/>
              <w:rPr>
                <w:rFonts w:ascii="Times New Roman" w:hAnsi="Times New Roman"/>
                <w:color w:val="000000" w:themeColor="text1"/>
              </w:rPr>
            </w:pPr>
            <w:r w:rsidRPr="00CA3F95">
              <w:rPr>
                <w:rFonts w:ascii="Times New Roman" w:hAnsi="Times New Roman"/>
                <w:color w:val="000000" w:themeColor="text1"/>
              </w:rPr>
              <w:t>№</w:t>
            </w:r>
          </w:p>
          <w:p w:rsidR="00BA574B" w:rsidRPr="00CA3F95" w:rsidRDefault="00BA574B" w:rsidP="00A53E2D">
            <w:pPr>
              <w:spacing w:line="0" w:lineRule="atLeast"/>
              <w:jc w:val="center"/>
              <w:rPr>
                <w:rFonts w:ascii="Times New Roman" w:hAnsi="Times New Roman"/>
                <w:color w:val="000000" w:themeColor="text1"/>
              </w:rPr>
            </w:pPr>
            <w:r w:rsidRPr="00CA3F95">
              <w:rPr>
                <w:rFonts w:ascii="Times New Roman" w:hAnsi="Times New Roman"/>
                <w:color w:val="000000" w:themeColor="text1"/>
              </w:rPr>
              <w:t>пп</w:t>
            </w:r>
          </w:p>
        </w:tc>
        <w:tc>
          <w:tcPr>
            <w:tcW w:w="2376" w:type="dxa"/>
            <w:shd w:val="clear" w:color="auto" w:fill="F2F2F2" w:themeFill="background1" w:themeFillShade="F2"/>
            <w:vAlign w:val="center"/>
          </w:tcPr>
          <w:p w:rsidR="00BA574B" w:rsidRPr="00CA3F95" w:rsidRDefault="00BA574B" w:rsidP="00A53E2D">
            <w:pPr>
              <w:spacing w:line="0" w:lineRule="atLeast"/>
              <w:jc w:val="center"/>
              <w:rPr>
                <w:rFonts w:ascii="Times New Roman" w:hAnsi="Times New Roman"/>
                <w:color w:val="000000" w:themeColor="text1"/>
              </w:rPr>
            </w:pPr>
            <w:r w:rsidRPr="00CA3F95">
              <w:rPr>
                <w:rFonts w:ascii="Times New Roman" w:hAnsi="Times New Roman"/>
                <w:color w:val="000000" w:themeColor="text1"/>
              </w:rPr>
              <w:t>Функциональная зона</w:t>
            </w:r>
          </w:p>
        </w:tc>
        <w:tc>
          <w:tcPr>
            <w:tcW w:w="2410" w:type="dxa"/>
            <w:shd w:val="clear" w:color="auto" w:fill="F2F2F2" w:themeFill="background1" w:themeFillShade="F2"/>
            <w:vAlign w:val="center"/>
          </w:tcPr>
          <w:p w:rsidR="00BA574B" w:rsidRPr="00CA3F95" w:rsidRDefault="00BA574B" w:rsidP="00A53E2D">
            <w:pPr>
              <w:spacing w:line="0" w:lineRule="atLeast"/>
              <w:jc w:val="center"/>
              <w:rPr>
                <w:rFonts w:ascii="Times New Roman" w:hAnsi="Times New Roman"/>
                <w:color w:val="000000" w:themeColor="text1"/>
              </w:rPr>
            </w:pPr>
            <w:r w:rsidRPr="00CA3F95">
              <w:rPr>
                <w:rFonts w:ascii="Times New Roman" w:hAnsi="Times New Roman"/>
                <w:color w:val="000000" w:themeColor="text1"/>
              </w:rPr>
              <w:t>Параметры функциональной зоны</w:t>
            </w:r>
          </w:p>
        </w:tc>
        <w:tc>
          <w:tcPr>
            <w:tcW w:w="2268" w:type="dxa"/>
            <w:shd w:val="clear" w:color="auto" w:fill="F2F2F2" w:themeFill="background1" w:themeFillShade="F2"/>
            <w:vAlign w:val="center"/>
          </w:tcPr>
          <w:p w:rsidR="00BA574B" w:rsidRPr="00CA3F95" w:rsidRDefault="00BA574B" w:rsidP="00A53E2D">
            <w:pPr>
              <w:spacing w:line="0" w:lineRule="atLeast"/>
              <w:jc w:val="center"/>
              <w:rPr>
                <w:rFonts w:ascii="Times New Roman" w:hAnsi="Times New Roman"/>
                <w:color w:val="000000" w:themeColor="text1"/>
              </w:rPr>
            </w:pPr>
            <w:r w:rsidRPr="00CA3F95">
              <w:rPr>
                <w:rFonts w:ascii="Times New Roman" w:hAnsi="Times New Roman"/>
                <w:color w:val="000000" w:themeColor="text1"/>
              </w:rPr>
              <w:t>Вид объекта</w:t>
            </w:r>
          </w:p>
        </w:tc>
        <w:tc>
          <w:tcPr>
            <w:tcW w:w="2126" w:type="dxa"/>
            <w:shd w:val="clear" w:color="auto" w:fill="F2F2F2" w:themeFill="background1" w:themeFillShade="F2"/>
            <w:vAlign w:val="center"/>
          </w:tcPr>
          <w:p w:rsidR="00BA574B" w:rsidRPr="00CA3F95" w:rsidRDefault="00BA574B" w:rsidP="00A53E2D">
            <w:pPr>
              <w:spacing w:line="0" w:lineRule="atLeast"/>
              <w:jc w:val="center"/>
              <w:rPr>
                <w:rFonts w:ascii="Times New Roman" w:hAnsi="Times New Roman"/>
                <w:color w:val="000000" w:themeColor="text1"/>
              </w:rPr>
            </w:pPr>
            <w:r w:rsidRPr="00CA3F95">
              <w:rPr>
                <w:rFonts w:ascii="Times New Roman" w:hAnsi="Times New Roman"/>
                <w:color w:val="000000" w:themeColor="text1"/>
              </w:rPr>
              <w:t>Наименование объекта</w:t>
            </w:r>
          </w:p>
        </w:tc>
        <w:tc>
          <w:tcPr>
            <w:tcW w:w="2693" w:type="dxa"/>
            <w:shd w:val="clear" w:color="auto" w:fill="F2F2F2" w:themeFill="background1" w:themeFillShade="F2"/>
            <w:vAlign w:val="center"/>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Местоположение объекта</w:t>
            </w:r>
          </w:p>
        </w:tc>
        <w:tc>
          <w:tcPr>
            <w:tcW w:w="2415" w:type="dxa"/>
            <w:shd w:val="clear" w:color="auto" w:fill="F2F2F2" w:themeFill="background1" w:themeFillShade="F2"/>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Значение объекта/статус объекта/срок реализации</w:t>
            </w:r>
          </w:p>
        </w:tc>
      </w:tr>
      <w:tr w:rsidR="00CA3F95" w:rsidRPr="00CA3F95" w:rsidTr="00E83B88">
        <w:trPr>
          <w:trHeight w:val="201"/>
          <w:tblHeader/>
        </w:trPr>
        <w:tc>
          <w:tcPr>
            <w:tcW w:w="709" w:type="dxa"/>
            <w:shd w:val="clear" w:color="auto" w:fill="F2F2F2" w:themeFill="background1" w:themeFillShade="F2"/>
            <w:vAlign w:val="center"/>
          </w:tcPr>
          <w:p w:rsidR="00E83B88" w:rsidRPr="00CA3F95" w:rsidRDefault="00E83B88" w:rsidP="00E83B88">
            <w:pPr>
              <w:spacing w:line="0" w:lineRule="atLeast"/>
              <w:jc w:val="center"/>
              <w:rPr>
                <w:rFonts w:ascii="Times New Roman" w:hAnsi="Times New Roman"/>
                <w:color w:val="000000" w:themeColor="text1"/>
              </w:rPr>
            </w:pPr>
            <w:r w:rsidRPr="00CA3F95">
              <w:rPr>
                <w:rFonts w:ascii="Times New Roman" w:hAnsi="Times New Roman"/>
                <w:color w:val="000000" w:themeColor="text1"/>
              </w:rPr>
              <w:t>1</w:t>
            </w:r>
          </w:p>
        </w:tc>
        <w:tc>
          <w:tcPr>
            <w:tcW w:w="2376" w:type="dxa"/>
            <w:shd w:val="clear" w:color="auto" w:fill="F2F2F2" w:themeFill="background1" w:themeFillShade="F2"/>
            <w:vAlign w:val="center"/>
          </w:tcPr>
          <w:p w:rsidR="00E83B88" w:rsidRPr="00CA3F95" w:rsidRDefault="00E83B88" w:rsidP="00E83B88">
            <w:pPr>
              <w:spacing w:line="0" w:lineRule="atLeast"/>
              <w:jc w:val="center"/>
              <w:rPr>
                <w:rFonts w:ascii="Times New Roman" w:hAnsi="Times New Roman"/>
                <w:color w:val="000000" w:themeColor="text1"/>
              </w:rPr>
            </w:pPr>
            <w:r w:rsidRPr="00CA3F95">
              <w:rPr>
                <w:rFonts w:ascii="Times New Roman" w:hAnsi="Times New Roman"/>
                <w:color w:val="000000" w:themeColor="text1"/>
              </w:rPr>
              <w:t>2</w:t>
            </w:r>
          </w:p>
        </w:tc>
        <w:tc>
          <w:tcPr>
            <w:tcW w:w="2410" w:type="dxa"/>
            <w:shd w:val="clear" w:color="auto" w:fill="F2F2F2" w:themeFill="background1" w:themeFillShade="F2"/>
            <w:vAlign w:val="center"/>
          </w:tcPr>
          <w:p w:rsidR="00E83B88" w:rsidRPr="00CA3F95" w:rsidRDefault="00E83B88" w:rsidP="00E83B88">
            <w:pPr>
              <w:spacing w:line="0" w:lineRule="atLeast"/>
              <w:jc w:val="center"/>
              <w:rPr>
                <w:rFonts w:ascii="Times New Roman" w:hAnsi="Times New Roman"/>
                <w:color w:val="000000" w:themeColor="text1"/>
              </w:rPr>
            </w:pPr>
            <w:r w:rsidRPr="00CA3F95">
              <w:rPr>
                <w:rFonts w:ascii="Times New Roman" w:hAnsi="Times New Roman"/>
                <w:color w:val="000000" w:themeColor="text1"/>
              </w:rPr>
              <w:t>3</w:t>
            </w:r>
          </w:p>
        </w:tc>
        <w:tc>
          <w:tcPr>
            <w:tcW w:w="2268" w:type="dxa"/>
            <w:shd w:val="clear" w:color="auto" w:fill="F2F2F2" w:themeFill="background1" w:themeFillShade="F2"/>
            <w:vAlign w:val="center"/>
          </w:tcPr>
          <w:p w:rsidR="00E83B88" w:rsidRPr="00CA3F95" w:rsidRDefault="00E83B88" w:rsidP="00E83B88">
            <w:pPr>
              <w:spacing w:line="0" w:lineRule="atLeast"/>
              <w:jc w:val="center"/>
              <w:rPr>
                <w:rFonts w:ascii="Times New Roman" w:hAnsi="Times New Roman"/>
                <w:color w:val="000000" w:themeColor="text1"/>
              </w:rPr>
            </w:pPr>
            <w:r w:rsidRPr="00CA3F95">
              <w:rPr>
                <w:rFonts w:ascii="Times New Roman" w:hAnsi="Times New Roman"/>
                <w:color w:val="000000" w:themeColor="text1"/>
              </w:rPr>
              <w:t>4</w:t>
            </w:r>
          </w:p>
        </w:tc>
        <w:tc>
          <w:tcPr>
            <w:tcW w:w="2126" w:type="dxa"/>
            <w:shd w:val="clear" w:color="auto" w:fill="F2F2F2" w:themeFill="background1" w:themeFillShade="F2"/>
            <w:vAlign w:val="center"/>
          </w:tcPr>
          <w:p w:rsidR="00E83B88" w:rsidRPr="00CA3F95" w:rsidRDefault="00E83B88" w:rsidP="00E83B88">
            <w:pPr>
              <w:spacing w:line="0" w:lineRule="atLeast"/>
              <w:jc w:val="center"/>
              <w:rPr>
                <w:rFonts w:ascii="Times New Roman" w:hAnsi="Times New Roman"/>
                <w:color w:val="000000" w:themeColor="text1"/>
              </w:rPr>
            </w:pPr>
            <w:r w:rsidRPr="00CA3F95">
              <w:rPr>
                <w:rFonts w:ascii="Times New Roman" w:hAnsi="Times New Roman"/>
                <w:color w:val="000000" w:themeColor="text1"/>
              </w:rPr>
              <w:t>5</w:t>
            </w:r>
          </w:p>
        </w:tc>
        <w:tc>
          <w:tcPr>
            <w:tcW w:w="2693" w:type="dxa"/>
            <w:shd w:val="clear" w:color="auto" w:fill="F2F2F2" w:themeFill="background1" w:themeFillShade="F2"/>
            <w:vAlign w:val="center"/>
          </w:tcPr>
          <w:p w:rsidR="00E83B88" w:rsidRPr="00CA3F95" w:rsidRDefault="00E83B88" w:rsidP="00E83B88">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6</w:t>
            </w:r>
          </w:p>
        </w:tc>
        <w:tc>
          <w:tcPr>
            <w:tcW w:w="2415" w:type="dxa"/>
            <w:shd w:val="clear" w:color="auto" w:fill="F2F2F2" w:themeFill="background1" w:themeFillShade="F2"/>
            <w:vAlign w:val="center"/>
          </w:tcPr>
          <w:p w:rsidR="00E83B88" w:rsidRPr="00CA3F95" w:rsidRDefault="00E83B88" w:rsidP="00E83B88">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7</w:t>
            </w:r>
          </w:p>
        </w:tc>
      </w:tr>
      <w:tr w:rsidR="00CA3F95" w:rsidRPr="00CA3F95" w:rsidTr="00A53E2D">
        <w:trPr>
          <w:trHeight w:val="181"/>
        </w:trPr>
        <w:tc>
          <w:tcPr>
            <w:tcW w:w="709" w:type="dxa"/>
            <w:tcBorders>
              <w:bottom w:val="single" w:sz="4" w:space="0" w:color="auto"/>
            </w:tcBorders>
          </w:tcPr>
          <w:p w:rsidR="00BA574B" w:rsidRPr="00CA3F95" w:rsidRDefault="00BA574B" w:rsidP="00A53E2D">
            <w:pPr>
              <w:spacing w:line="0" w:lineRule="atLeast"/>
              <w:jc w:val="center"/>
              <w:rPr>
                <w:rFonts w:ascii="Times New Roman" w:hAnsi="Times New Roman"/>
                <w:b/>
                <w:color w:val="000000" w:themeColor="text1"/>
              </w:rPr>
            </w:pPr>
            <w:r w:rsidRPr="00CA3F95">
              <w:rPr>
                <w:rFonts w:ascii="Times New Roman" w:hAnsi="Times New Roman"/>
                <w:b/>
                <w:color w:val="000000" w:themeColor="text1"/>
              </w:rPr>
              <w:t>1</w:t>
            </w:r>
          </w:p>
        </w:tc>
        <w:tc>
          <w:tcPr>
            <w:tcW w:w="14288" w:type="dxa"/>
            <w:gridSpan w:val="6"/>
            <w:tcBorders>
              <w:bottom w:val="single" w:sz="4" w:space="0" w:color="auto"/>
            </w:tcBorders>
            <w:shd w:val="clear" w:color="auto" w:fill="auto"/>
          </w:tcPr>
          <w:p w:rsidR="00BA574B" w:rsidRPr="00CA3F95" w:rsidRDefault="00BA574B" w:rsidP="00A53E2D">
            <w:pPr>
              <w:spacing w:line="0" w:lineRule="atLeast"/>
              <w:rPr>
                <w:rFonts w:ascii="Times New Roman" w:hAnsi="Times New Roman"/>
                <w:b/>
                <w:color w:val="000000" w:themeColor="text1"/>
              </w:rPr>
            </w:pPr>
            <w:r w:rsidRPr="00CA3F95">
              <w:rPr>
                <w:rFonts w:ascii="Times New Roman" w:hAnsi="Times New Roman"/>
                <w:b/>
                <w:color w:val="000000" w:themeColor="text1"/>
              </w:rPr>
              <w:t xml:space="preserve">Жилые зоны </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Общая площадь - </w:t>
            </w:r>
            <w:r w:rsidR="004A2596" w:rsidRPr="00CA3F95">
              <w:rPr>
                <w:rFonts w:ascii="Times New Roman" w:hAnsi="Times New Roman"/>
                <w:b/>
                <w:bCs/>
                <w:color w:val="000000" w:themeColor="text1"/>
              </w:rPr>
              <w:t>417,3205</w:t>
            </w:r>
            <w:r w:rsidR="004A2596" w:rsidRPr="00CA3F95">
              <w:rPr>
                <w:b/>
                <w:bCs/>
                <w:color w:val="000000" w:themeColor="text1"/>
              </w:rPr>
              <w:t xml:space="preserve"> </w:t>
            </w:r>
            <w:r w:rsidRPr="00CA3F95">
              <w:rPr>
                <w:rFonts w:ascii="Times New Roman" w:hAnsi="Times New Roman"/>
                <w:bCs/>
                <w:color w:val="000000" w:themeColor="text1"/>
              </w:rPr>
              <w:t>га</w:t>
            </w:r>
          </w:p>
        </w:tc>
      </w:tr>
      <w:tr w:rsidR="00CA3F95" w:rsidRPr="00CA3F95" w:rsidTr="00A53E2D">
        <w:trPr>
          <w:trHeight w:val="352"/>
        </w:trPr>
        <w:tc>
          <w:tcPr>
            <w:tcW w:w="709" w:type="dxa"/>
            <w:vMerge w:val="restart"/>
          </w:tcPr>
          <w:p w:rsidR="00BA574B" w:rsidRPr="00CA3F95" w:rsidRDefault="00BA574B" w:rsidP="00A53E2D">
            <w:pPr>
              <w:spacing w:line="0" w:lineRule="atLeast"/>
              <w:jc w:val="center"/>
              <w:rPr>
                <w:rFonts w:ascii="Times New Roman" w:hAnsi="Times New Roman"/>
                <w:color w:val="000000" w:themeColor="text1"/>
              </w:rPr>
            </w:pPr>
            <w:r w:rsidRPr="00CA3F95">
              <w:rPr>
                <w:rFonts w:ascii="Times New Roman" w:hAnsi="Times New Roman"/>
                <w:color w:val="000000" w:themeColor="text1"/>
              </w:rPr>
              <w:t>1.1</w:t>
            </w:r>
          </w:p>
        </w:tc>
        <w:tc>
          <w:tcPr>
            <w:tcW w:w="2376" w:type="dxa"/>
            <w:vMerge w:val="restart"/>
            <w:shd w:val="clear" w:color="auto" w:fill="auto"/>
          </w:tcPr>
          <w:p w:rsidR="00BA574B" w:rsidRPr="00CA3F95" w:rsidRDefault="00BA574B" w:rsidP="00A53E2D">
            <w:pPr>
              <w:spacing w:line="0" w:lineRule="atLeast"/>
              <w:rPr>
                <w:rFonts w:ascii="Times New Roman" w:hAnsi="Times New Roman"/>
                <w:b/>
                <w:color w:val="000000" w:themeColor="text1"/>
              </w:rPr>
            </w:pPr>
            <w:r w:rsidRPr="00CA3F95">
              <w:rPr>
                <w:rFonts w:ascii="Times New Roman" w:hAnsi="Times New Roman"/>
                <w:color w:val="000000" w:themeColor="text1"/>
              </w:rPr>
              <w:t>Зона застройки индивидуальными жилыми домами</w:t>
            </w:r>
          </w:p>
        </w:tc>
        <w:tc>
          <w:tcPr>
            <w:tcW w:w="2410" w:type="dxa"/>
            <w:vMerge w:val="restart"/>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застройки - 0,2</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Коэффициент </w:t>
            </w:r>
            <w:r w:rsidRPr="00CA3F95">
              <w:rPr>
                <w:rFonts w:ascii="Times New Roman" w:hAnsi="Times New Roman"/>
                <w:bCs/>
                <w:color w:val="000000" w:themeColor="text1"/>
              </w:rPr>
              <w:lastRenderedPageBreak/>
              <w:t>плотности застройки - 0,4</w:t>
            </w:r>
          </w:p>
          <w:p w:rsidR="00BA574B" w:rsidRPr="00CA3F95" w:rsidRDefault="00BA574B" w:rsidP="00A53E2D">
            <w:pPr>
              <w:spacing w:line="0" w:lineRule="atLeast"/>
              <w:rPr>
                <w:rFonts w:ascii="Times New Roman" w:hAnsi="Times New Roman"/>
                <w:b/>
                <w:bCs/>
                <w:color w:val="000000" w:themeColor="text1"/>
              </w:rPr>
            </w:pPr>
            <w:r w:rsidRPr="00CA3F95">
              <w:rPr>
                <w:rFonts w:ascii="Times New Roman" w:hAnsi="Times New Roman"/>
                <w:bCs/>
                <w:color w:val="000000" w:themeColor="text1"/>
              </w:rPr>
              <w:t>Площадь - 384,2</w:t>
            </w:r>
            <w:r w:rsidR="004A2596" w:rsidRPr="00CA3F95">
              <w:rPr>
                <w:rFonts w:ascii="Times New Roman" w:hAnsi="Times New Roman"/>
                <w:bCs/>
                <w:color w:val="000000" w:themeColor="text1"/>
              </w:rPr>
              <w:t>550</w:t>
            </w:r>
            <w:r w:rsidRPr="00CA3F95">
              <w:rPr>
                <w:rFonts w:ascii="Times New Roman" w:hAnsi="Times New Roman"/>
                <w:bCs/>
                <w:color w:val="000000" w:themeColor="text1"/>
              </w:rPr>
              <w:t xml:space="preserve"> га</w:t>
            </w:r>
          </w:p>
        </w:tc>
        <w:tc>
          <w:tcPr>
            <w:tcW w:w="2268" w:type="dxa"/>
            <w:tcBorders>
              <w:bottom w:val="single" w:sz="4" w:space="0" w:color="auto"/>
            </w:tcBorders>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lastRenderedPageBreak/>
              <w:t>Объекты водоотведения</w:t>
            </w:r>
          </w:p>
        </w:tc>
        <w:tc>
          <w:tcPr>
            <w:tcW w:w="2126" w:type="dxa"/>
            <w:tcBorders>
              <w:bottom w:val="single" w:sz="4" w:space="0" w:color="auto"/>
            </w:tcBorders>
            <w:shd w:val="clear" w:color="auto" w:fill="auto"/>
          </w:tcPr>
          <w:p w:rsidR="00BA574B" w:rsidRPr="00CA3F95" w:rsidRDefault="00BA574B" w:rsidP="00A53E2D">
            <w:pPr>
              <w:pStyle w:val="aff0"/>
              <w:ind w:firstLine="0"/>
              <w:jc w:val="left"/>
              <w:rPr>
                <w:rFonts w:eastAsia="MS Mincho"/>
                <w:color w:val="000000" w:themeColor="text1"/>
                <w:sz w:val="24"/>
              </w:rPr>
            </w:pPr>
            <w:r w:rsidRPr="00CA3F95">
              <w:rPr>
                <w:rFonts w:eastAsia="MS Mincho"/>
                <w:color w:val="000000" w:themeColor="text1"/>
                <w:sz w:val="24"/>
              </w:rPr>
              <w:t>КНС и сети канализации</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пгт. Усть-Кинельский, площадка № 2</w:t>
            </w:r>
          </w:p>
        </w:tc>
        <w:tc>
          <w:tcPr>
            <w:tcW w:w="2415"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76"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Объекты водоотведения</w:t>
            </w:r>
          </w:p>
        </w:tc>
        <w:tc>
          <w:tcPr>
            <w:tcW w:w="2126" w:type="dxa"/>
            <w:tcBorders>
              <w:bottom w:val="single" w:sz="4" w:space="0" w:color="auto"/>
            </w:tcBorders>
            <w:shd w:val="clear" w:color="auto" w:fill="auto"/>
          </w:tcPr>
          <w:p w:rsidR="00BA574B" w:rsidRPr="00CA3F95" w:rsidRDefault="00BA574B" w:rsidP="00A53E2D">
            <w:pPr>
              <w:pStyle w:val="aff0"/>
              <w:ind w:firstLine="0"/>
              <w:jc w:val="left"/>
              <w:rPr>
                <w:rFonts w:eastAsia="MS Mincho"/>
                <w:color w:val="000000" w:themeColor="text1"/>
                <w:sz w:val="24"/>
              </w:rPr>
            </w:pPr>
            <w:r w:rsidRPr="00CA3F95">
              <w:rPr>
                <w:rFonts w:eastAsia="MS Mincho"/>
                <w:color w:val="000000" w:themeColor="text1"/>
                <w:sz w:val="24"/>
              </w:rPr>
              <w:t>КНС и сети канализации</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пгт. Усть-Кинельский, площадка № 3</w:t>
            </w:r>
          </w:p>
        </w:tc>
        <w:tc>
          <w:tcPr>
            <w:tcW w:w="2415"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76"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Объекты теплоснабжения</w:t>
            </w:r>
          </w:p>
        </w:tc>
        <w:tc>
          <w:tcPr>
            <w:tcW w:w="2126" w:type="dxa"/>
            <w:tcBorders>
              <w:bottom w:val="single" w:sz="4" w:space="0" w:color="auto"/>
            </w:tcBorders>
            <w:shd w:val="clear" w:color="auto" w:fill="auto"/>
          </w:tcPr>
          <w:p w:rsidR="00BA574B" w:rsidRPr="00CA3F95" w:rsidRDefault="00BA574B" w:rsidP="00A53E2D">
            <w:pPr>
              <w:pStyle w:val="aff0"/>
              <w:ind w:firstLine="0"/>
              <w:jc w:val="left"/>
              <w:rPr>
                <w:rFonts w:eastAsia="MS Mincho"/>
                <w:color w:val="000000" w:themeColor="text1"/>
                <w:sz w:val="24"/>
                <w:lang w:val="en-US"/>
              </w:rPr>
            </w:pPr>
            <w:r w:rsidRPr="00CA3F95">
              <w:rPr>
                <w:rFonts w:eastAsia="MS Mincho"/>
                <w:color w:val="000000" w:themeColor="text1"/>
                <w:sz w:val="24"/>
              </w:rPr>
              <w:t>Блочно-модульная котельная (БМК) №</w:t>
            </w:r>
            <w:r w:rsidRPr="00CA3F95">
              <w:rPr>
                <w:rFonts w:eastAsia="MS Mincho"/>
                <w:color w:val="000000" w:themeColor="text1"/>
                <w:sz w:val="24"/>
                <w:lang w:val="en-US"/>
              </w:rPr>
              <w:t>11</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пгт. Усть-Кинельский, мкр Студенцы</w:t>
            </w:r>
          </w:p>
          <w:p w:rsidR="00BA574B" w:rsidRPr="00CA3F95" w:rsidRDefault="00BA574B" w:rsidP="00A53E2D">
            <w:pPr>
              <w:autoSpaceDE w:val="0"/>
              <w:autoSpaceDN w:val="0"/>
              <w:adjustRightInd w:val="0"/>
              <w:rPr>
                <w:rFonts w:ascii="Times New Roman" w:hAnsi="Times New Roman"/>
                <w:color w:val="000000" w:themeColor="text1"/>
              </w:rPr>
            </w:pPr>
          </w:p>
        </w:tc>
        <w:tc>
          <w:tcPr>
            <w:tcW w:w="2415"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76"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Объекты теплоснабжения</w:t>
            </w:r>
          </w:p>
        </w:tc>
        <w:tc>
          <w:tcPr>
            <w:tcW w:w="2126" w:type="dxa"/>
            <w:tcBorders>
              <w:bottom w:val="single" w:sz="4" w:space="0" w:color="auto"/>
            </w:tcBorders>
            <w:shd w:val="clear" w:color="auto" w:fill="auto"/>
          </w:tcPr>
          <w:p w:rsidR="00BA574B" w:rsidRPr="00CA3F95" w:rsidRDefault="00BA574B" w:rsidP="00A53E2D">
            <w:pPr>
              <w:pStyle w:val="aff0"/>
              <w:ind w:firstLine="0"/>
              <w:jc w:val="left"/>
              <w:rPr>
                <w:rFonts w:eastAsia="MS Mincho"/>
                <w:color w:val="000000" w:themeColor="text1"/>
                <w:sz w:val="24"/>
              </w:rPr>
            </w:pPr>
            <w:r w:rsidRPr="00CA3F95">
              <w:rPr>
                <w:rFonts w:eastAsia="MS Mincho"/>
                <w:color w:val="000000" w:themeColor="text1"/>
                <w:sz w:val="24"/>
              </w:rPr>
              <w:t>Блочно-модульная котельная (БМК) №</w:t>
            </w:r>
            <w:r w:rsidRPr="00CA3F95">
              <w:rPr>
                <w:rFonts w:eastAsia="MS Mincho"/>
                <w:color w:val="000000" w:themeColor="text1"/>
                <w:sz w:val="24"/>
                <w:lang w:val="en-US"/>
              </w:rPr>
              <w:t>1</w:t>
            </w:r>
            <w:r w:rsidRPr="00CA3F95">
              <w:rPr>
                <w:rFonts w:eastAsia="MS Mincho"/>
                <w:color w:val="000000" w:themeColor="text1"/>
                <w:sz w:val="24"/>
              </w:rPr>
              <w:t>2</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пгт. Усть-Кинельский, Площадка №3, Площадка №4</w:t>
            </w:r>
          </w:p>
        </w:tc>
        <w:tc>
          <w:tcPr>
            <w:tcW w:w="2415"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76"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6/0,4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пгт. Усть-Кинельский, площадка №1</w:t>
            </w:r>
          </w:p>
        </w:tc>
        <w:tc>
          <w:tcPr>
            <w:tcW w:w="2415"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76"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6/0,4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пгт. Усть-Кинельский, площадка №2</w:t>
            </w:r>
          </w:p>
        </w:tc>
        <w:tc>
          <w:tcPr>
            <w:tcW w:w="2415"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color w:val="000000" w:themeColor="text1"/>
              </w:rPr>
            </w:pPr>
          </w:p>
        </w:tc>
        <w:tc>
          <w:tcPr>
            <w:tcW w:w="2376" w:type="dxa"/>
            <w:vMerge/>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6/0,4 кВ</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6/0,4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пгт. Усть-Кинельский, площадка №3</w:t>
            </w:r>
          </w:p>
        </w:tc>
        <w:tc>
          <w:tcPr>
            <w:tcW w:w="2415"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Borders>
              <w:bottom w:val="single" w:sz="4" w:space="0" w:color="auto"/>
            </w:tcBorders>
          </w:tcPr>
          <w:p w:rsidR="00BA574B" w:rsidRPr="00CA3F95" w:rsidRDefault="00BA574B" w:rsidP="00A53E2D">
            <w:pPr>
              <w:spacing w:line="0" w:lineRule="atLeast"/>
              <w:jc w:val="center"/>
              <w:rPr>
                <w:rFonts w:ascii="Times New Roman" w:hAnsi="Times New Roman"/>
                <w:color w:val="000000" w:themeColor="text1"/>
              </w:rPr>
            </w:pPr>
          </w:p>
        </w:tc>
        <w:tc>
          <w:tcPr>
            <w:tcW w:w="2376" w:type="dxa"/>
            <w:vMerge/>
            <w:tcBorders>
              <w:bottom w:val="single" w:sz="4" w:space="0" w:color="auto"/>
            </w:tcBorders>
            <w:shd w:val="clear" w:color="auto" w:fill="auto"/>
          </w:tcPr>
          <w:p w:rsidR="00BA574B" w:rsidRPr="00CA3F95" w:rsidRDefault="00BA574B" w:rsidP="00A53E2D">
            <w:pPr>
              <w:spacing w:line="0" w:lineRule="atLeast"/>
              <w:rPr>
                <w:rFonts w:ascii="Times New Roman" w:hAnsi="Times New Roman"/>
                <w:color w:val="000000" w:themeColor="text1"/>
              </w:rPr>
            </w:pPr>
          </w:p>
        </w:tc>
        <w:tc>
          <w:tcPr>
            <w:tcW w:w="2410" w:type="dxa"/>
            <w:vMerge/>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tcBorders>
              <w:bottom w:val="single" w:sz="4" w:space="0" w:color="auto"/>
            </w:tcBorders>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 xml:space="preserve">Электрические подстанции </w:t>
            </w:r>
          </w:p>
        </w:tc>
        <w:tc>
          <w:tcPr>
            <w:tcW w:w="2126" w:type="dxa"/>
            <w:tcBorders>
              <w:bottom w:val="single" w:sz="4" w:space="0" w:color="auto"/>
            </w:tcBorders>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10/0,4 кВ</w:t>
            </w:r>
          </w:p>
        </w:tc>
        <w:tc>
          <w:tcPr>
            <w:tcW w:w="2693" w:type="dxa"/>
            <w:tcBorders>
              <w:bottom w:val="single" w:sz="4" w:space="0" w:color="auto"/>
            </w:tcBorders>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пгт. Усть-Кинельский, площадка №4</w:t>
            </w:r>
          </w:p>
        </w:tc>
        <w:tc>
          <w:tcPr>
            <w:tcW w:w="2415"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tcBorders>
              <w:bottom w:val="single" w:sz="4" w:space="0" w:color="auto"/>
            </w:tcBorders>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1.2</w:t>
            </w:r>
          </w:p>
        </w:tc>
        <w:tc>
          <w:tcPr>
            <w:tcW w:w="2376" w:type="dxa"/>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Зона застройки малоэтажными жилыми домами (до 4 этажей, включая </w:t>
            </w:r>
            <w:r w:rsidRPr="00CA3F95">
              <w:rPr>
                <w:rFonts w:ascii="Times New Roman" w:hAnsi="Times New Roman"/>
                <w:bCs/>
                <w:color w:val="000000" w:themeColor="text1"/>
              </w:rPr>
              <w:lastRenderedPageBreak/>
              <w:t>мансардный)</w:t>
            </w:r>
          </w:p>
        </w:tc>
        <w:tc>
          <w:tcPr>
            <w:tcW w:w="2410" w:type="dxa"/>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lastRenderedPageBreak/>
              <w:t>Коэффициент застройки - 0,4</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Коэффициент плотности застройки </w:t>
            </w:r>
            <w:r w:rsidRPr="00CA3F95">
              <w:rPr>
                <w:rFonts w:ascii="Times New Roman" w:hAnsi="Times New Roman"/>
                <w:bCs/>
                <w:color w:val="000000" w:themeColor="text1"/>
              </w:rPr>
              <w:lastRenderedPageBreak/>
              <w:t>- 0,8</w:t>
            </w:r>
          </w:p>
          <w:p w:rsidR="00BA574B" w:rsidRPr="00CA3F95" w:rsidRDefault="00BA574B" w:rsidP="00A53E2D">
            <w:pPr>
              <w:spacing w:line="0" w:lineRule="atLeast"/>
              <w:rPr>
                <w:rFonts w:ascii="Times New Roman" w:hAnsi="Times New Roman"/>
                <w:b/>
                <w:bCs/>
                <w:color w:val="000000" w:themeColor="text1"/>
              </w:rPr>
            </w:pPr>
            <w:r w:rsidRPr="00CA3F95">
              <w:rPr>
                <w:rFonts w:ascii="Times New Roman" w:hAnsi="Times New Roman"/>
                <w:bCs/>
                <w:color w:val="000000" w:themeColor="text1"/>
              </w:rPr>
              <w:t xml:space="preserve">Площадь </w:t>
            </w:r>
            <w:r w:rsidR="004A2596" w:rsidRPr="00CA3F95">
              <w:rPr>
                <w:rFonts w:ascii="Times New Roman" w:hAnsi="Times New Roman"/>
                <w:bCs/>
                <w:color w:val="000000" w:themeColor="text1"/>
              </w:rPr>
              <w:t>–</w:t>
            </w:r>
            <w:r w:rsidRPr="00CA3F95">
              <w:rPr>
                <w:rFonts w:ascii="Times New Roman" w:hAnsi="Times New Roman"/>
                <w:bCs/>
                <w:color w:val="000000" w:themeColor="text1"/>
              </w:rPr>
              <w:t xml:space="preserve"> </w:t>
            </w:r>
            <w:r w:rsidR="004A2596" w:rsidRPr="00CA3F95">
              <w:rPr>
                <w:rFonts w:ascii="Times New Roman" w:hAnsi="Times New Roman"/>
                <w:bCs/>
                <w:color w:val="000000" w:themeColor="text1"/>
              </w:rPr>
              <w:t>6,</w:t>
            </w:r>
            <w:r w:rsidRPr="00CA3F95">
              <w:rPr>
                <w:rFonts w:ascii="Times New Roman" w:hAnsi="Times New Roman"/>
                <w:bCs/>
                <w:color w:val="000000" w:themeColor="text1"/>
              </w:rPr>
              <w:t>5</w:t>
            </w:r>
            <w:r w:rsidR="004A2596" w:rsidRPr="00CA3F95">
              <w:rPr>
                <w:rFonts w:ascii="Times New Roman" w:hAnsi="Times New Roman"/>
                <w:bCs/>
                <w:color w:val="000000" w:themeColor="text1"/>
              </w:rPr>
              <w:t>958</w:t>
            </w:r>
            <w:r w:rsidRPr="00CA3F95">
              <w:rPr>
                <w:rFonts w:ascii="Times New Roman" w:hAnsi="Times New Roman"/>
                <w:bCs/>
                <w:color w:val="000000" w:themeColor="text1"/>
              </w:rPr>
              <w:t xml:space="preserve"> га</w:t>
            </w:r>
          </w:p>
        </w:tc>
        <w:tc>
          <w:tcPr>
            <w:tcW w:w="2268" w:type="dxa"/>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lastRenderedPageBreak/>
              <w:t>-</w:t>
            </w:r>
          </w:p>
        </w:tc>
        <w:tc>
          <w:tcPr>
            <w:tcW w:w="2126" w:type="dxa"/>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693"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415"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r>
      <w:tr w:rsidR="00CA3F95" w:rsidRPr="00CA3F95" w:rsidTr="00A53E2D">
        <w:trPr>
          <w:trHeight w:val="352"/>
        </w:trPr>
        <w:tc>
          <w:tcPr>
            <w:tcW w:w="709" w:type="dxa"/>
            <w:tcBorders>
              <w:bottom w:val="single" w:sz="4" w:space="0" w:color="auto"/>
            </w:tcBorders>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1.3</w:t>
            </w:r>
          </w:p>
        </w:tc>
        <w:tc>
          <w:tcPr>
            <w:tcW w:w="2376" w:type="dxa"/>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Зона застройки среднеэтажными жилыми домами (от 5 до 8 этажей, включая мансардный)</w:t>
            </w:r>
          </w:p>
        </w:tc>
        <w:tc>
          <w:tcPr>
            <w:tcW w:w="2410" w:type="dxa"/>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застройки - 0,4</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плотности застройки - 0,8</w:t>
            </w:r>
          </w:p>
          <w:p w:rsidR="00BA574B" w:rsidRPr="00CA3F95" w:rsidRDefault="00BA574B" w:rsidP="00A53E2D">
            <w:pPr>
              <w:spacing w:line="0" w:lineRule="atLeast"/>
              <w:rPr>
                <w:rFonts w:ascii="Times New Roman" w:hAnsi="Times New Roman"/>
                <w:b/>
                <w:bCs/>
                <w:color w:val="000000" w:themeColor="text1"/>
              </w:rPr>
            </w:pPr>
            <w:r w:rsidRPr="00CA3F95">
              <w:rPr>
                <w:rFonts w:ascii="Times New Roman" w:hAnsi="Times New Roman"/>
                <w:bCs/>
                <w:color w:val="000000" w:themeColor="text1"/>
              </w:rPr>
              <w:t>Площадь - 2</w:t>
            </w:r>
            <w:r w:rsidR="004A2596" w:rsidRPr="00CA3F95">
              <w:rPr>
                <w:rFonts w:ascii="Times New Roman" w:hAnsi="Times New Roman"/>
                <w:bCs/>
                <w:color w:val="000000" w:themeColor="text1"/>
              </w:rPr>
              <w:t>0</w:t>
            </w:r>
            <w:r w:rsidRPr="00CA3F95">
              <w:rPr>
                <w:rFonts w:ascii="Times New Roman" w:hAnsi="Times New Roman"/>
                <w:bCs/>
                <w:color w:val="000000" w:themeColor="text1"/>
              </w:rPr>
              <w:t>,</w:t>
            </w:r>
            <w:r w:rsidR="004A2596" w:rsidRPr="00CA3F95">
              <w:rPr>
                <w:rFonts w:ascii="Times New Roman" w:hAnsi="Times New Roman"/>
                <w:bCs/>
                <w:color w:val="000000" w:themeColor="text1"/>
              </w:rPr>
              <w:t>9</w:t>
            </w:r>
            <w:r w:rsidRPr="00CA3F95">
              <w:rPr>
                <w:rFonts w:ascii="Times New Roman" w:hAnsi="Times New Roman"/>
                <w:bCs/>
                <w:color w:val="000000" w:themeColor="text1"/>
              </w:rPr>
              <w:t>5</w:t>
            </w:r>
            <w:r w:rsidR="004A2596" w:rsidRPr="00CA3F95">
              <w:rPr>
                <w:rFonts w:ascii="Times New Roman" w:hAnsi="Times New Roman"/>
                <w:bCs/>
                <w:color w:val="000000" w:themeColor="text1"/>
              </w:rPr>
              <w:t>15</w:t>
            </w:r>
            <w:r w:rsidRPr="00CA3F95">
              <w:rPr>
                <w:rFonts w:ascii="Times New Roman" w:hAnsi="Times New Roman"/>
                <w:bCs/>
                <w:color w:val="000000" w:themeColor="text1"/>
              </w:rPr>
              <w:t xml:space="preserve"> га</w:t>
            </w:r>
          </w:p>
        </w:tc>
        <w:tc>
          <w:tcPr>
            <w:tcW w:w="2268" w:type="dxa"/>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126" w:type="dxa"/>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693"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415"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r>
      <w:tr w:rsidR="00CA3F95" w:rsidRPr="00CA3F95" w:rsidTr="00A53E2D">
        <w:trPr>
          <w:trHeight w:val="352"/>
        </w:trPr>
        <w:tc>
          <w:tcPr>
            <w:tcW w:w="709" w:type="dxa"/>
            <w:tcBorders>
              <w:bottom w:val="single" w:sz="4" w:space="0" w:color="auto"/>
            </w:tcBorders>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1.4</w:t>
            </w:r>
          </w:p>
        </w:tc>
        <w:tc>
          <w:tcPr>
            <w:tcW w:w="2376" w:type="dxa"/>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color w:val="000000" w:themeColor="text1"/>
              </w:rPr>
              <w:t>Зона застройки многоэтажными жилыми домами (9 этажей и более)</w:t>
            </w:r>
          </w:p>
        </w:tc>
        <w:tc>
          <w:tcPr>
            <w:tcW w:w="2410" w:type="dxa"/>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застройки - 0,4</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плотности застройки - 1,4</w:t>
            </w:r>
          </w:p>
          <w:p w:rsidR="00BA574B" w:rsidRPr="00CA3F95" w:rsidRDefault="00BA574B" w:rsidP="00A53E2D">
            <w:pPr>
              <w:spacing w:line="0" w:lineRule="atLeast"/>
              <w:rPr>
                <w:rFonts w:ascii="Times New Roman" w:hAnsi="Times New Roman"/>
                <w:b/>
                <w:bCs/>
                <w:color w:val="000000" w:themeColor="text1"/>
              </w:rPr>
            </w:pPr>
            <w:r w:rsidRPr="00CA3F95">
              <w:rPr>
                <w:rFonts w:ascii="Times New Roman" w:hAnsi="Times New Roman"/>
                <w:bCs/>
                <w:color w:val="000000" w:themeColor="text1"/>
              </w:rPr>
              <w:t xml:space="preserve">Площадь - </w:t>
            </w:r>
            <w:r w:rsidR="004A2596" w:rsidRPr="00CA3F95">
              <w:rPr>
                <w:rFonts w:ascii="Times New Roman" w:hAnsi="Times New Roman"/>
                <w:bCs/>
                <w:color w:val="000000" w:themeColor="text1"/>
              </w:rPr>
              <w:t>5</w:t>
            </w:r>
            <w:r w:rsidRPr="00CA3F95">
              <w:rPr>
                <w:rFonts w:ascii="Times New Roman" w:hAnsi="Times New Roman"/>
                <w:bCs/>
                <w:color w:val="000000" w:themeColor="text1"/>
              </w:rPr>
              <w:t>,</w:t>
            </w:r>
            <w:r w:rsidR="004A2596" w:rsidRPr="00CA3F95">
              <w:rPr>
                <w:rFonts w:ascii="Times New Roman" w:hAnsi="Times New Roman"/>
                <w:bCs/>
                <w:color w:val="000000" w:themeColor="text1"/>
              </w:rPr>
              <w:t>5182</w:t>
            </w:r>
            <w:r w:rsidRPr="00CA3F95">
              <w:rPr>
                <w:rFonts w:ascii="Times New Roman" w:hAnsi="Times New Roman"/>
                <w:bCs/>
                <w:color w:val="000000" w:themeColor="text1"/>
              </w:rPr>
              <w:t xml:space="preserve"> га</w:t>
            </w:r>
          </w:p>
        </w:tc>
        <w:tc>
          <w:tcPr>
            <w:tcW w:w="2268" w:type="dxa"/>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126" w:type="dxa"/>
            <w:tcBorders>
              <w:bottom w:val="single" w:sz="4" w:space="0" w:color="auto"/>
            </w:tcBorders>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693"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415" w:type="dxa"/>
            <w:tcBorders>
              <w:bottom w:val="single" w:sz="4" w:space="0" w:color="auto"/>
            </w:tcBorders>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
                <w:color w:val="000000" w:themeColor="text1"/>
              </w:rPr>
            </w:pPr>
            <w:r w:rsidRPr="00CA3F95">
              <w:rPr>
                <w:rFonts w:ascii="Times New Roman" w:hAnsi="Times New Roman"/>
                <w:b/>
                <w:color w:val="000000" w:themeColor="text1"/>
              </w:rPr>
              <w:t>2</w:t>
            </w:r>
          </w:p>
        </w:tc>
        <w:tc>
          <w:tcPr>
            <w:tcW w:w="14288" w:type="dxa"/>
            <w:gridSpan w:val="6"/>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
                <w:color w:val="000000" w:themeColor="text1"/>
              </w:rPr>
              <w:t>Общественно-деловые зоны</w:t>
            </w:r>
            <w:r w:rsidRPr="00CA3F95">
              <w:rPr>
                <w:rFonts w:ascii="Times New Roman" w:hAnsi="Times New Roman"/>
                <w:bCs/>
                <w:color w:val="000000" w:themeColor="text1"/>
              </w:rPr>
              <w:t xml:space="preserve"> </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Общая площадь - </w:t>
            </w:r>
            <w:r w:rsidRPr="00CA3F95">
              <w:rPr>
                <w:rFonts w:ascii="Times New Roman" w:hAnsi="Times New Roman"/>
                <w:b/>
                <w:color w:val="000000" w:themeColor="text1"/>
              </w:rPr>
              <w:t>2</w:t>
            </w:r>
            <w:r w:rsidR="004A2596" w:rsidRPr="00CA3F95">
              <w:rPr>
                <w:rFonts w:ascii="Times New Roman" w:hAnsi="Times New Roman"/>
                <w:b/>
                <w:color w:val="000000" w:themeColor="text1"/>
              </w:rPr>
              <w:t>9</w:t>
            </w:r>
            <w:r w:rsidRPr="00CA3F95">
              <w:rPr>
                <w:rFonts w:ascii="Times New Roman" w:hAnsi="Times New Roman"/>
                <w:b/>
                <w:color w:val="000000" w:themeColor="text1"/>
              </w:rPr>
              <w:t>,86</w:t>
            </w:r>
            <w:r w:rsidR="004A2596" w:rsidRPr="00CA3F95">
              <w:rPr>
                <w:rFonts w:ascii="Times New Roman" w:hAnsi="Times New Roman"/>
                <w:b/>
                <w:color w:val="000000" w:themeColor="text1"/>
              </w:rPr>
              <w:t>43</w:t>
            </w:r>
            <w:r w:rsidRPr="00CA3F95">
              <w:rPr>
                <w:rFonts w:ascii="Times New Roman" w:hAnsi="Times New Roman"/>
                <w:bCs/>
                <w:color w:val="000000" w:themeColor="text1"/>
              </w:rPr>
              <w:t xml:space="preserve"> га</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2.1</w:t>
            </w:r>
          </w:p>
        </w:tc>
        <w:tc>
          <w:tcPr>
            <w:tcW w:w="237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Многофункциональная общественно-деловая зона</w:t>
            </w:r>
          </w:p>
        </w:tc>
        <w:tc>
          <w:tcPr>
            <w:tcW w:w="2410"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застройки - 1,0</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плотности застройки - 3,0</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Площадь - </w:t>
            </w:r>
            <w:r w:rsidR="004A2596" w:rsidRPr="00CA3F95">
              <w:rPr>
                <w:rFonts w:ascii="Times New Roman" w:hAnsi="Times New Roman"/>
                <w:bCs/>
                <w:color w:val="000000" w:themeColor="text1"/>
              </w:rPr>
              <w:t>8</w:t>
            </w:r>
            <w:r w:rsidRPr="00CA3F95">
              <w:rPr>
                <w:rFonts w:ascii="Times New Roman" w:hAnsi="Times New Roman"/>
                <w:bCs/>
                <w:color w:val="000000" w:themeColor="text1"/>
              </w:rPr>
              <w:t>,882</w:t>
            </w:r>
            <w:r w:rsidR="004A2596" w:rsidRPr="00CA3F95">
              <w:rPr>
                <w:rFonts w:ascii="Times New Roman" w:hAnsi="Times New Roman"/>
                <w:bCs/>
                <w:color w:val="000000" w:themeColor="text1"/>
              </w:rPr>
              <w:t>6</w:t>
            </w:r>
            <w:r w:rsidRPr="00CA3F95">
              <w:rPr>
                <w:rFonts w:ascii="Times New Roman" w:hAnsi="Times New Roman"/>
                <w:bCs/>
                <w:color w:val="000000" w:themeColor="text1"/>
              </w:rPr>
              <w:t xml:space="preserve"> га</w:t>
            </w:r>
          </w:p>
        </w:tc>
        <w:tc>
          <w:tcPr>
            <w:tcW w:w="2268"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12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693"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415"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r>
      <w:tr w:rsidR="00CA3F95" w:rsidRPr="00CA3F95" w:rsidTr="00A53E2D">
        <w:trPr>
          <w:trHeight w:val="317"/>
        </w:trPr>
        <w:tc>
          <w:tcPr>
            <w:tcW w:w="709" w:type="dxa"/>
            <w:vMerge w:val="restart"/>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2.2</w:t>
            </w:r>
          </w:p>
        </w:tc>
        <w:tc>
          <w:tcPr>
            <w:tcW w:w="2376" w:type="dxa"/>
            <w:vMerge w:val="restart"/>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Зона специализированной общественной застройки</w:t>
            </w:r>
          </w:p>
        </w:tc>
        <w:tc>
          <w:tcPr>
            <w:tcW w:w="2410" w:type="dxa"/>
            <w:vMerge w:val="restart"/>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застройки - 0,8</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плотности застройки - 2,4</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Площадь - </w:t>
            </w:r>
            <w:r w:rsidR="004A2596" w:rsidRPr="00CA3F95">
              <w:rPr>
                <w:rFonts w:ascii="Times New Roman" w:hAnsi="Times New Roman"/>
                <w:bCs/>
                <w:color w:val="000000" w:themeColor="text1"/>
              </w:rPr>
              <w:t>20</w:t>
            </w:r>
            <w:r w:rsidRPr="00CA3F95">
              <w:rPr>
                <w:rFonts w:ascii="Times New Roman" w:hAnsi="Times New Roman"/>
                <w:bCs/>
                <w:color w:val="000000" w:themeColor="text1"/>
              </w:rPr>
              <w:t>,</w:t>
            </w:r>
            <w:r w:rsidR="004A2596" w:rsidRPr="00CA3F95">
              <w:rPr>
                <w:rFonts w:ascii="Times New Roman" w:hAnsi="Times New Roman"/>
                <w:bCs/>
                <w:color w:val="000000" w:themeColor="text1"/>
              </w:rPr>
              <w:t>9</w:t>
            </w:r>
            <w:r w:rsidRPr="00CA3F95">
              <w:rPr>
                <w:rFonts w:ascii="Times New Roman" w:hAnsi="Times New Roman"/>
                <w:bCs/>
                <w:color w:val="000000" w:themeColor="text1"/>
              </w:rPr>
              <w:t>8</w:t>
            </w:r>
            <w:r w:rsidR="004A2596" w:rsidRPr="00CA3F95">
              <w:rPr>
                <w:rFonts w:ascii="Times New Roman" w:hAnsi="Times New Roman"/>
                <w:bCs/>
                <w:color w:val="000000" w:themeColor="text1"/>
              </w:rPr>
              <w:t>17</w:t>
            </w:r>
            <w:r w:rsidRPr="00CA3F95">
              <w:rPr>
                <w:rFonts w:ascii="Times New Roman" w:hAnsi="Times New Roman"/>
                <w:bCs/>
                <w:color w:val="000000" w:themeColor="text1"/>
              </w:rPr>
              <w:t xml:space="preserve"> га</w:t>
            </w:r>
          </w:p>
        </w:tc>
        <w:tc>
          <w:tcPr>
            <w:tcW w:w="2268"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color w:val="000000" w:themeColor="text1"/>
              </w:rPr>
              <w:t>Объект дошкольной образовательной организации</w:t>
            </w:r>
          </w:p>
        </w:tc>
        <w:tc>
          <w:tcPr>
            <w:tcW w:w="212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Детский сад</w:t>
            </w:r>
          </w:p>
        </w:tc>
        <w:tc>
          <w:tcPr>
            <w:tcW w:w="2693" w:type="dxa"/>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п.г.т. Усть-Кинельский, мкр. Студенцы, площадка № 1</w:t>
            </w:r>
          </w:p>
        </w:tc>
        <w:tc>
          <w:tcPr>
            <w:tcW w:w="2415"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181"/>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76"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color w:val="000000" w:themeColor="text1"/>
              </w:rPr>
              <w:t xml:space="preserve">Объект дошкольной </w:t>
            </w:r>
            <w:r w:rsidRPr="00CA3F95">
              <w:rPr>
                <w:rFonts w:ascii="Times New Roman" w:hAnsi="Times New Roman"/>
                <w:color w:val="000000" w:themeColor="text1"/>
              </w:rPr>
              <w:lastRenderedPageBreak/>
              <w:t>образовательной организации</w:t>
            </w:r>
          </w:p>
        </w:tc>
        <w:tc>
          <w:tcPr>
            <w:tcW w:w="212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lastRenderedPageBreak/>
              <w:t>Детский сад</w:t>
            </w:r>
          </w:p>
        </w:tc>
        <w:tc>
          <w:tcPr>
            <w:tcW w:w="2693" w:type="dxa"/>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 xml:space="preserve">г.о. Кинель, п.г.т. Усть-Кинельский, мкр. </w:t>
            </w:r>
            <w:r w:rsidRPr="00CA3F95">
              <w:rPr>
                <w:rFonts w:ascii="Times New Roman" w:hAnsi="Times New Roman"/>
                <w:color w:val="000000" w:themeColor="text1"/>
              </w:rPr>
              <w:lastRenderedPageBreak/>
              <w:t>Советы, площадка № 4</w:t>
            </w:r>
          </w:p>
        </w:tc>
        <w:tc>
          <w:tcPr>
            <w:tcW w:w="2415"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lastRenderedPageBreak/>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181"/>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76"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color w:val="000000" w:themeColor="text1"/>
              </w:rPr>
              <w:t>Объект дошкольной образовательной организации</w:t>
            </w:r>
          </w:p>
        </w:tc>
        <w:tc>
          <w:tcPr>
            <w:tcW w:w="212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Детский сад</w:t>
            </w:r>
          </w:p>
        </w:tc>
        <w:tc>
          <w:tcPr>
            <w:tcW w:w="2693" w:type="dxa"/>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п.г.т. Усть-Кинельский, ул. Испытателей</w:t>
            </w:r>
          </w:p>
        </w:tc>
        <w:tc>
          <w:tcPr>
            <w:tcW w:w="2415"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181"/>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76"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color w:val="000000" w:themeColor="text1"/>
              </w:rPr>
              <w:t>Объект</w:t>
            </w:r>
          </w:p>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color w:val="000000" w:themeColor="text1"/>
              </w:rPr>
              <w:t>образовательной организации</w:t>
            </w:r>
          </w:p>
        </w:tc>
        <w:tc>
          <w:tcPr>
            <w:tcW w:w="2126" w:type="dxa"/>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Общеобразовательная школа</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color w:val="000000" w:themeColor="text1"/>
              </w:rPr>
              <w:t>(начальная школа)</w:t>
            </w:r>
          </w:p>
        </w:tc>
        <w:tc>
          <w:tcPr>
            <w:tcW w:w="2693" w:type="dxa"/>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п.г.т. Усть-Кинельский, мкр. Советы, площадка № 4</w:t>
            </w:r>
          </w:p>
        </w:tc>
        <w:tc>
          <w:tcPr>
            <w:tcW w:w="2415"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181"/>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76"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color w:val="000000" w:themeColor="text1"/>
              </w:rPr>
              <w:t>Объект организации дополнительного образования</w:t>
            </w:r>
          </w:p>
        </w:tc>
        <w:tc>
          <w:tcPr>
            <w:tcW w:w="2126" w:type="dxa"/>
            <w:shd w:val="clear" w:color="auto" w:fill="auto"/>
          </w:tcPr>
          <w:p w:rsidR="00BA574B" w:rsidRPr="00CA3F95" w:rsidRDefault="00BA574B" w:rsidP="00A53E2D">
            <w:pPr>
              <w:rPr>
                <w:rFonts w:ascii="Times New Roman" w:hAnsi="Times New Roman"/>
                <w:color w:val="000000" w:themeColor="text1"/>
              </w:rPr>
            </w:pPr>
            <w:r w:rsidRPr="00CA3F95">
              <w:rPr>
                <w:rFonts w:ascii="Times New Roman" w:hAnsi="Times New Roman"/>
                <w:color w:val="000000" w:themeColor="text1"/>
              </w:rPr>
              <w:t>Детская музыкальная школа №2</w:t>
            </w:r>
          </w:p>
        </w:tc>
        <w:tc>
          <w:tcPr>
            <w:tcW w:w="2693" w:type="dxa"/>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eastAsia="Times New Roman" w:hAnsi="Times New Roman"/>
                <w:color w:val="000000" w:themeColor="text1"/>
              </w:rPr>
              <w:t>г.о. Кинель, п.г.т. Усть-Кинельский, ул. Спортивная, 6</w:t>
            </w:r>
          </w:p>
        </w:tc>
        <w:tc>
          <w:tcPr>
            <w:tcW w:w="2415"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реконструкция /2033</w:t>
            </w:r>
          </w:p>
        </w:tc>
      </w:tr>
      <w:tr w:rsidR="00CA3F95" w:rsidRPr="00CA3F95" w:rsidTr="00A53E2D">
        <w:trPr>
          <w:trHeight w:val="181"/>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76"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Спортивное сооружение</w:t>
            </w:r>
          </w:p>
        </w:tc>
        <w:tc>
          <w:tcPr>
            <w:tcW w:w="2126" w:type="dxa"/>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 xml:space="preserve">Комплексная спортивная площадка  </w:t>
            </w:r>
          </w:p>
        </w:tc>
        <w:tc>
          <w:tcPr>
            <w:tcW w:w="2693" w:type="dxa"/>
          </w:tcPr>
          <w:p w:rsidR="00BA574B" w:rsidRPr="00CA3F95" w:rsidRDefault="00BA574B" w:rsidP="00A53E2D">
            <w:pPr>
              <w:autoSpaceDE w:val="0"/>
              <w:autoSpaceDN w:val="0"/>
              <w:adjustRightInd w:val="0"/>
              <w:rPr>
                <w:rFonts w:ascii="Times New Roman" w:eastAsia="Times New Roman" w:hAnsi="Times New Roman"/>
                <w:color w:val="000000" w:themeColor="text1"/>
              </w:rPr>
            </w:pPr>
            <w:r w:rsidRPr="00CA3F95">
              <w:rPr>
                <w:rFonts w:ascii="Times New Roman" w:eastAsia="Times New Roman" w:hAnsi="Times New Roman"/>
                <w:color w:val="000000" w:themeColor="text1"/>
              </w:rPr>
              <w:t>г.о. Кинель, п.г.т. Усть-Кинельский, мкр Советы, площадка № 4</w:t>
            </w:r>
          </w:p>
        </w:tc>
        <w:tc>
          <w:tcPr>
            <w:tcW w:w="2415"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181"/>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76"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268" w:type="dxa"/>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Электрические подстанции</w:t>
            </w:r>
          </w:p>
        </w:tc>
        <w:tc>
          <w:tcPr>
            <w:tcW w:w="2126" w:type="dxa"/>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ТП 6/0,4 кВ</w:t>
            </w:r>
          </w:p>
        </w:tc>
        <w:tc>
          <w:tcPr>
            <w:tcW w:w="2693" w:type="dxa"/>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пгт. Усть-Кинельский, детский сад по ул. Испытателей</w:t>
            </w:r>
          </w:p>
        </w:tc>
        <w:tc>
          <w:tcPr>
            <w:tcW w:w="2415"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
                <w:color w:val="000000" w:themeColor="text1"/>
              </w:rPr>
            </w:pPr>
            <w:r w:rsidRPr="00CA3F95">
              <w:rPr>
                <w:rFonts w:ascii="Times New Roman" w:hAnsi="Times New Roman"/>
                <w:b/>
                <w:color w:val="000000" w:themeColor="text1"/>
              </w:rPr>
              <w:t>3</w:t>
            </w:r>
          </w:p>
        </w:tc>
        <w:tc>
          <w:tcPr>
            <w:tcW w:w="14288" w:type="dxa"/>
            <w:gridSpan w:val="6"/>
            <w:shd w:val="clear" w:color="auto" w:fill="auto"/>
          </w:tcPr>
          <w:p w:rsidR="00BA574B" w:rsidRPr="00CA3F95" w:rsidRDefault="00BA574B" w:rsidP="00A53E2D">
            <w:pPr>
              <w:spacing w:line="0" w:lineRule="atLeast"/>
              <w:rPr>
                <w:rFonts w:ascii="Times New Roman" w:hAnsi="Times New Roman"/>
                <w:b/>
                <w:color w:val="000000" w:themeColor="text1"/>
              </w:rPr>
            </w:pPr>
            <w:r w:rsidRPr="00CA3F95">
              <w:rPr>
                <w:rFonts w:ascii="Times New Roman" w:hAnsi="Times New Roman"/>
                <w:b/>
                <w:color w:val="000000" w:themeColor="text1"/>
              </w:rPr>
              <w:t xml:space="preserve">Производственные зоны, зоны инженерной и транспортной инфраструктур </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Общая площадь </w:t>
            </w:r>
            <w:r w:rsidRPr="00CA3F95">
              <w:rPr>
                <w:rFonts w:ascii="Times New Roman" w:hAnsi="Times New Roman"/>
                <w:b/>
                <w:color w:val="000000" w:themeColor="text1"/>
              </w:rPr>
              <w:t xml:space="preserve">- </w:t>
            </w:r>
            <w:r w:rsidR="004A2596" w:rsidRPr="00CA3F95">
              <w:rPr>
                <w:rFonts w:ascii="Times New Roman" w:hAnsi="Times New Roman"/>
                <w:b/>
                <w:color w:val="000000" w:themeColor="text1"/>
              </w:rPr>
              <w:t>72</w:t>
            </w:r>
            <w:r w:rsidRPr="00CA3F95">
              <w:rPr>
                <w:rFonts w:ascii="Times New Roman" w:hAnsi="Times New Roman"/>
                <w:b/>
                <w:color w:val="000000" w:themeColor="text1"/>
              </w:rPr>
              <w:t>,5</w:t>
            </w:r>
            <w:r w:rsidR="004A2596" w:rsidRPr="00CA3F95">
              <w:rPr>
                <w:rFonts w:ascii="Times New Roman" w:hAnsi="Times New Roman"/>
                <w:b/>
                <w:color w:val="000000" w:themeColor="text1"/>
              </w:rPr>
              <w:t>3</w:t>
            </w:r>
            <w:r w:rsidRPr="00CA3F95">
              <w:rPr>
                <w:rFonts w:ascii="Times New Roman" w:hAnsi="Times New Roman"/>
                <w:b/>
                <w:color w:val="000000" w:themeColor="text1"/>
              </w:rPr>
              <w:t>7</w:t>
            </w:r>
            <w:r w:rsidR="004A2596" w:rsidRPr="00CA3F95">
              <w:rPr>
                <w:rFonts w:ascii="Times New Roman" w:hAnsi="Times New Roman"/>
                <w:b/>
                <w:color w:val="000000" w:themeColor="text1"/>
              </w:rPr>
              <w:t>4</w:t>
            </w:r>
            <w:r w:rsidRPr="00CA3F95">
              <w:rPr>
                <w:rFonts w:ascii="Times New Roman" w:hAnsi="Times New Roman"/>
                <w:bCs/>
                <w:color w:val="000000" w:themeColor="text1"/>
              </w:rPr>
              <w:t xml:space="preserve"> га</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3.1</w:t>
            </w:r>
          </w:p>
        </w:tc>
        <w:tc>
          <w:tcPr>
            <w:tcW w:w="237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Производственная зона</w:t>
            </w:r>
          </w:p>
        </w:tc>
        <w:tc>
          <w:tcPr>
            <w:tcW w:w="2410"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застройки - 0,8</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плотности застройки - 2,4</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Площадь - </w:t>
            </w:r>
            <w:r w:rsidR="00873E85" w:rsidRPr="00CA3F95">
              <w:rPr>
                <w:rFonts w:ascii="Times New Roman" w:hAnsi="Times New Roman"/>
                <w:bCs/>
                <w:color w:val="000000" w:themeColor="text1"/>
              </w:rPr>
              <w:t>7</w:t>
            </w:r>
            <w:r w:rsidRPr="00CA3F95">
              <w:rPr>
                <w:rFonts w:ascii="Times New Roman" w:hAnsi="Times New Roman"/>
                <w:bCs/>
                <w:color w:val="000000" w:themeColor="text1"/>
              </w:rPr>
              <w:t>,</w:t>
            </w:r>
            <w:r w:rsidR="00873E85" w:rsidRPr="00CA3F95">
              <w:rPr>
                <w:rFonts w:ascii="Times New Roman" w:hAnsi="Times New Roman"/>
                <w:bCs/>
                <w:color w:val="000000" w:themeColor="text1"/>
              </w:rPr>
              <w:t>8701</w:t>
            </w:r>
            <w:r w:rsidRPr="00CA3F95">
              <w:rPr>
                <w:rFonts w:ascii="Times New Roman" w:hAnsi="Times New Roman"/>
                <w:bCs/>
                <w:color w:val="000000" w:themeColor="text1"/>
              </w:rPr>
              <w:t xml:space="preserve"> га</w:t>
            </w:r>
          </w:p>
        </w:tc>
        <w:tc>
          <w:tcPr>
            <w:tcW w:w="2268"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12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693"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415"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lastRenderedPageBreak/>
              <w:t>3.2</w:t>
            </w:r>
          </w:p>
        </w:tc>
        <w:tc>
          <w:tcPr>
            <w:tcW w:w="237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Коммунально-складская зона</w:t>
            </w:r>
          </w:p>
        </w:tc>
        <w:tc>
          <w:tcPr>
            <w:tcW w:w="2410"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застройки - 0,6</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Коэффициент плотности застройки - 1,8</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Площадь - 11,7</w:t>
            </w:r>
            <w:r w:rsidR="00873E85" w:rsidRPr="00CA3F95">
              <w:rPr>
                <w:rFonts w:ascii="Times New Roman" w:hAnsi="Times New Roman"/>
                <w:bCs/>
                <w:color w:val="000000" w:themeColor="text1"/>
              </w:rPr>
              <w:t>3</w:t>
            </w:r>
            <w:r w:rsidRPr="00CA3F95">
              <w:rPr>
                <w:rFonts w:ascii="Times New Roman" w:hAnsi="Times New Roman"/>
                <w:bCs/>
                <w:color w:val="000000" w:themeColor="text1"/>
              </w:rPr>
              <w:t>1</w:t>
            </w:r>
            <w:r w:rsidR="00873E85" w:rsidRPr="00CA3F95">
              <w:rPr>
                <w:rFonts w:ascii="Times New Roman" w:hAnsi="Times New Roman"/>
                <w:bCs/>
                <w:color w:val="000000" w:themeColor="text1"/>
              </w:rPr>
              <w:t>9</w:t>
            </w:r>
            <w:r w:rsidRPr="00CA3F95">
              <w:rPr>
                <w:rFonts w:ascii="Times New Roman" w:hAnsi="Times New Roman"/>
                <w:bCs/>
                <w:color w:val="000000" w:themeColor="text1"/>
              </w:rPr>
              <w:t xml:space="preserve"> га</w:t>
            </w:r>
          </w:p>
        </w:tc>
        <w:tc>
          <w:tcPr>
            <w:tcW w:w="2268" w:type="dxa"/>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 xml:space="preserve">Объекты обеспечения пожарной безопасности </w:t>
            </w:r>
          </w:p>
        </w:tc>
        <w:tc>
          <w:tcPr>
            <w:tcW w:w="2126" w:type="dxa"/>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Пожарное депо</w:t>
            </w:r>
          </w:p>
        </w:tc>
        <w:tc>
          <w:tcPr>
            <w:tcW w:w="2693" w:type="dxa"/>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 xml:space="preserve">г.о. Кинель, п.г.т. Усть-Кинельский, площадка №3 </w:t>
            </w:r>
          </w:p>
        </w:tc>
        <w:tc>
          <w:tcPr>
            <w:tcW w:w="2415"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Регионального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3.3</w:t>
            </w:r>
          </w:p>
        </w:tc>
        <w:tc>
          <w:tcPr>
            <w:tcW w:w="237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Научно-производственная зона</w:t>
            </w:r>
          </w:p>
        </w:tc>
        <w:tc>
          <w:tcPr>
            <w:tcW w:w="2410"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Площадь - </w:t>
            </w:r>
            <w:r w:rsidRPr="00CA3F95">
              <w:rPr>
                <w:rFonts w:ascii="Times New Roman" w:hAnsi="Times New Roman"/>
                <w:bCs/>
                <w:color w:val="000000" w:themeColor="text1"/>
                <w:lang w:val="en-US"/>
              </w:rPr>
              <w:t>13</w:t>
            </w:r>
            <w:r w:rsidRPr="00CA3F95">
              <w:rPr>
                <w:rFonts w:ascii="Times New Roman" w:hAnsi="Times New Roman"/>
                <w:bCs/>
                <w:color w:val="000000" w:themeColor="text1"/>
              </w:rPr>
              <w:t>,</w:t>
            </w:r>
            <w:r w:rsidRPr="00CA3F95">
              <w:rPr>
                <w:rFonts w:ascii="Times New Roman" w:hAnsi="Times New Roman"/>
                <w:bCs/>
                <w:color w:val="000000" w:themeColor="text1"/>
                <w:lang w:val="en-US"/>
              </w:rPr>
              <w:t>106</w:t>
            </w:r>
            <w:r w:rsidR="00873E85" w:rsidRPr="00CA3F95">
              <w:rPr>
                <w:rFonts w:ascii="Times New Roman" w:hAnsi="Times New Roman"/>
                <w:bCs/>
                <w:color w:val="000000" w:themeColor="text1"/>
              </w:rPr>
              <w:t>6</w:t>
            </w:r>
            <w:r w:rsidRPr="00CA3F95">
              <w:rPr>
                <w:rFonts w:ascii="Times New Roman" w:hAnsi="Times New Roman"/>
                <w:bCs/>
                <w:color w:val="000000" w:themeColor="text1"/>
              </w:rPr>
              <w:t xml:space="preserve"> га</w:t>
            </w:r>
          </w:p>
        </w:tc>
        <w:tc>
          <w:tcPr>
            <w:tcW w:w="2268"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12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693"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415"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3.4</w:t>
            </w:r>
          </w:p>
        </w:tc>
        <w:tc>
          <w:tcPr>
            <w:tcW w:w="237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Зона инженерной инфраструктуры</w:t>
            </w:r>
          </w:p>
        </w:tc>
        <w:tc>
          <w:tcPr>
            <w:tcW w:w="2410"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Площадь - </w:t>
            </w:r>
            <w:r w:rsidRPr="00CA3F95">
              <w:rPr>
                <w:rFonts w:ascii="Times New Roman" w:hAnsi="Times New Roman"/>
                <w:bCs/>
                <w:color w:val="000000" w:themeColor="text1"/>
                <w:lang w:val="en-US"/>
              </w:rPr>
              <w:t>5</w:t>
            </w:r>
            <w:r w:rsidRPr="00CA3F95">
              <w:rPr>
                <w:rFonts w:ascii="Times New Roman" w:hAnsi="Times New Roman"/>
                <w:bCs/>
                <w:color w:val="000000" w:themeColor="text1"/>
              </w:rPr>
              <w:t>,</w:t>
            </w:r>
            <w:r w:rsidRPr="00CA3F95">
              <w:rPr>
                <w:rFonts w:ascii="Times New Roman" w:hAnsi="Times New Roman"/>
                <w:bCs/>
                <w:color w:val="000000" w:themeColor="text1"/>
                <w:lang w:val="en-US"/>
              </w:rPr>
              <w:t>575</w:t>
            </w:r>
            <w:r w:rsidR="00873E85" w:rsidRPr="00CA3F95">
              <w:rPr>
                <w:rFonts w:ascii="Times New Roman" w:hAnsi="Times New Roman"/>
                <w:bCs/>
                <w:color w:val="000000" w:themeColor="text1"/>
              </w:rPr>
              <w:t>4</w:t>
            </w:r>
            <w:r w:rsidRPr="00CA3F95">
              <w:rPr>
                <w:rFonts w:ascii="Times New Roman" w:hAnsi="Times New Roman"/>
                <w:bCs/>
                <w:color w:val="000000" w:themeColor="text1"/>
              </w:rPr>
              <w:t xml:space="preserve"> га</w:t>
            </w:r>
          </w:p>
        </w:tc>
        <w:tc>
          <w:tcPr>
            <w:tcW w:w="2268" w:type="dxa"/>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Объекты теплоснабжения</w:t>
            </w:r>
          </w:p>
        </w:tc>
        <w:tc>
          <w:tcPr>
            <w:tcW w:w="2126" w:type="dxa"/>
            <w:shd w:val="clear" w:color="auto" w:fill="auto"/>
          </w:tcPr>
          <w:p w:rsidR="00BA574B" w:rsidRPr="00CA3F95" w:rsidRDefault="00BA574B" w:rsidP="00A53E2D">
            <w:pPr>
              <w:pStyle w:val="aff0"/>
              <w:ind w:firstLine="0"/>
              <w:jc w:val="left"/>
              <w:rPr>
                <w:rFonts w:eastAsia="MS Mincho"/>
                <w:color w:val="000000" w:themeColor="text1"/>
                <w:sz w:val="24"/>
              </w:rPr>
            </w:pPr>
            <w:r w:rsidRPr="00CA3F95">
              <w:rPr>
                <w:rFonts w:eastAsia="MS Mincho"/>
                <w:color w:val="000000" w:themeColor="text1"/>
                <w:sz w:val="24"/>
              </w:rPr>
              <w:t>Котельная №3</w:t>
            </w:r>
          </w:p>
        </w:tc>
        <w:tc>
          <w:tcPr>
            <w:tcW w:w="2693" w:type="dxa"/>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пгт. Усть-Кинельский, ул. Спортивная, 5Б</w:t>
            </w:r>
          </w:p>
        </w:tc>
        <w:tc>
          <w:tcPr>
            <w:tcW w:w="2415" w:type="dxa"/>
          </w:tcPr>
          <w:p w:rsidR="00BA574B" w:rsidRPr="00CA3F95" w:rsidRDefault="00BA574B" w:rsidP="00A53E2D">
            <w:pPr>
              <w:spacing w:line="0" w:lineRule="atLeast"/>
              <w:rPr>
                <w:rFonts w:ascii="Times New Roman" w:eastAsia="Calibri"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реконструкция/2033</w:t>
            </w:r>
          </w:p>
        </w:tc>
      </w:tr>
      <w:tr w:rsidR="00CA3F95" w:rsidRPr="00CA3F95" w:rsidTr="00A53E2D">
        <w:trPr>
          <w:trHeight w:val="352"/>
        </w:trPr>
        <w:tc>
          <w:tcPr>
            <w:tcW w:w="709" w:type="dxa"/>
            <w:vMerge w:val="restart"/>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3.5</w:t>
            </w:r>
          </w:p>
        </w:tc>
        <w:tc>
          <w:tcPr>
            <w:tcW w:w="2376" w:type="dxa"/>
            <w:vMerge w:val="restart"/>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Зона транспортной инфраструктуры</w:t>
            </w:r>
          </w:p>
        </w:tc>
        <w:tc>
          <w:tcPr>
            <w:tcW w:w="2410" w:type="dxa"/>
            <w:vMerge w:val="restart"/>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Площадь - </w:t>
            </w:r>
            <w:r w:rsidRPr="00CA3F95">
              <w:rPr>
                <w:rFonts w:ascii="Times New Roman" w:hAnsi="Times New Roman"/>
                <w:bCs/>
                <w:color w:val="000000" w:themeColor="text1"/>
                <w:lang w:val="en-US"/>
              </w:rPr>
              <w:t>3</w:t>
            </w:r>
            <w:r w:rsidR="00873E85" w:rsidRPr="00CA3F95">
              <w:rPr>
                <w:rFonts w:ascii="Times New Roman" w:hAnsi="Times New Roman"/>
                <w:bCs/>
                <w:color w:val="000000" w:themeColor="text1"/>
              </w:rPr>
              <w:t>4</w:t>
            </w:r>
            <w:r w:rsidRPr="00CA3F95">
              <w:rPr>
                <w:rFonts w:ascii="Times New Roman" w:hAnsi="Times New Roman"/>
                <w:bCs/>
                <w:color w:val="000000" w:themeColor="text1"/>
              </w:rPr>
              <w:t>,</w:t>
            </w:r>
            <w:r w:rsidR="00873E85" w:rsidRPr="00CA3F95">
              <w:rPr>
                <w:rFonts w:ascii="Times New Roman" w:hAnsi="Times New Roman"/>
                <w:bCs/>
                <w:color w:val="000000" w:themeColor="text1"/>
              </w:rPr>
              <w:t>25</w:t>
            </w:r>
            <w:r w:rsidRPr="00CA3F95">
              <w:rPr>
                <w:rFonts w:ascii="Times New Roman" w:hAnsi="Times New Roman"/>
                <w:bCs/>
                <w:color w:val="000000" w:themeColor="text1"/>
                <w:lang w:val="en-US"/>
              </w:rPr>
              <w:t>0</w:t>
            </w:r>
            <w:r w:rsidR="00873E85" w:rsidRPr="00CA3F95">
              <w:rPr>
                <w:rFonts w:ascii="Times New Roman" w:hAnsi="Times New Roman"/>
                <w:bCs/>
                <w:color w:val="000000" w:themeColor="text1"/>
              </w:rPr>
              <w:t>7</w:t>
            </w:r>
            <w:r w:rsidRPr="00CA3F95">
              <w:rPr>
                <w:rFonts w:ascii="Times New Roman" w:hAnsi="Times New Roman"/>
                <w:bCs/>
                <w:color w:val="000000" w:themeColor="text1"/>
              </w:rPr>
              <w:t xml:space="preserve"> га</w:t>
            </w:r>
          </w:p>
        </w:tc>
        <w:tc>
          <w:tcPr>
            <w:tcW w:w="2268" w:type="dxa"/>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Объекты водоснабжения</w:t>
            </w:r>
          </w:p>
        </w:tc>
        <w:tc>
          <w:tcPr>
            <w:tcW w:w="2126" w:type="dxa"/>
            <w:shd w:val="clear" w:color="auto" w:fill="auto"/>
          </w:tcPr>
          <w:p w:rsidR="00BA574B" w:rsidRPr="00CA3F95" w:rsidRDefault="00BA574B" w:rsidP="00A53E2D">
            <w:pPr>
              <w:pStyle w:val="aff0"/>
              <w:ind w:firstLine="0"/>
              <w:jc w:val="left"/>
              <w:rPr>
                <w:rFonts w:eastAsia="MS Mincho"/>
                <w:color w:val="000000" w:themeColor="text1"/>
                <w:sz w:val="24"/>
              </w:rPr>
            </w:pPr>
            <w:r w:rsidRPr="00CA3F95">
              <w:rPr>
                <w:rFonts w:eastAsia="MS Mincho"/>
                <w:color w:val="000000" w:themeColor="text1"/>
                <w:sz w:val="24"/>
              </w:rPr>
              <w:t xml:space="preserve">Очистные сооружения системы водоснабжения </w:t>
            </w:r>
          </w:p>
        </w:tc>
        <w:tc>
          <w:tcPr>
            <w:tcW w:w="2693" w:type="dxa"/>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п.г.т. Усть-Кинельский, на р. Бол.Кинель</w:t>
            </w:r>
          </w:p>
        </w:tc>
        <w:tc>
          <w:tcPr>
            <w:tcW w:w="2415" w:type="dxa"/>
          </w:tcPr>
          <w:p w:rsidR="00BA574B" w:rsidRPr="00CA3F95" w:rsidRDefault="00BA574B" w:rsidP="00A53E2D">
            <w:pPr>
              <w:spacing w:line="0" w:lineRule="atLeast"/>
              <w:rPr>
                <w:rFonts w:ascii="Times New Roman" w:eastAsia="Calibri"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реконструкция/2033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76"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Cs/>
                <w:color w:val="000000" w:themeColor="text1"/>
                <w:lang w:val="en-US"/>
              </w:rPr>
            </w:pPr>
          </w:p>
        </w:tc>
        <w:tc>
          <w:tcPr>
            <w:tcW w:w="2268" w:type="dxa"/>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Объекты водоотведения</w:t>
            </w:r>
          </w:p>
        </w:tc>
        <w:tc>
          <w:tcPr>
            <w:tcW w:w="2126" w:type="dxa"/>
            <w:shd w:val="clear" w:color="auto" w:fill="auto"/>
          </w:tcPr>
          <w:p w:rsidR="00BA574B" w:rsidRPr="00CA3F95" w:rsidRDefault="00BA574B" w:rsidP="00A53E2D">
            <w:pPr>
              <w:pStyle w:val="aff0"/>
              <w:ind w:firstLine="0"/>
              <w:jc w:val="left"/>
              <w:rPr>
                <w:rFonts w:eastAsia="MS Mincho"/>
                <w:color w:val="000000" w:themeColor="text1"/>
                <w:sz w:val="24"/>
              </w:rPr>
            </w:pPr>
            <w:r w:rsidRPr="00CA3F95">
              <w:rPr>
                <w:rFonts w:eastAsia="MS Mincho"/>
                <w:color w:val="000000" w:themeColor="text1"/>
                <w:sz w:val="24"/>
              </w:rPr>
              <w:t xml:space="preserve">Очистные сооружения </w:t>
            </w:r>
          </w:p>
        </w:tc>
        <w:tc>
          <w:tcPr>
            <w:tcW w:w="2693" w:type="dxa"/>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п.г.т. Усть-Кинельский</w:t>
            </w:r>
          </w:p>
        </w:tc>
        <w:tc>
          <w:tcPr>
            <w:tcW w:w="2415" w:type="dxa"/>
          </w:tcPr>
          <w:p w:rsidR="00BA574B" w:rsidRPr="00CA3F95" w:rsidRDefault="00BA574B" w:rsidP="00A53E2D">
            <w:pPr>
              <w:spacing w:line="0" w:lineRule="atLeast"/>
              <w:rPr>
                <w:rFonts w:ascii="Times New Roman" w:eastAsia="Calibri"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реконструкция/2033</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
                <w:color w:val="000000" w:themeColor="text1"/>
              </w:rPr>
            </w:pPr>
            <w:r w:rsidRPr="00CA3F95">
              <w:rPr>
                <w:rFonts w:ascii="Times New Roman" w:hAnsi="Times New Roman"/>
                <w:b/>
                <w:color w:val="000000" w:themeColor="text1"/>
              </w:rPr>
              <w:t>4</w:t>
            </w:r>
          </w:p>
        </w:tc>
        <w:tc>
          <w:tcPr>
            <w:tcW w:w="14288" w:type="dxa"/>
            <w:gridSpan w:val="6"/>
            <w:shd w:val="clear" w:color="auto" w:fill="auto"/>
          </w:tcPr>
          <w:p w:rsidR="00BA574B" w:rsidRPr="00CA3F95" w:rsidRDefault="00BA574B" w:rsidP="00A53E2D">
            <w:pPr>
              <w:spacing w:line="0" w:lineRule="atLeast"/>
              <w:rPr>
                <w:rFonts w:ascii="Times New Roman" w:hAnsi="Times New Roman"/>
                <w:b/>
                <w:color w:val="000000" w:themeColor="text1"/>
              </w:rPr>
            </w:pPr>
            <w:r w:rsidRPr="00CA3F95">
              <w:rPr>
                <w:rFonts w:ascii="Times New Roman" w:hAnsi="Times New Roman"/>
                <w:b/>
                <w:color w:val="000000" w:themeColor="text1"/>
              </w:rPr>
              <w:t xml:space="preserve">Зоны сельскохозяйственного использования </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Общая площадь - </w:t>
            </w:r>
            <w:r w:rsidR="00873E85" w:rsidRPr="00CA3F95">
              <w:rPr>
                <w:rFonts w:ascii="Times New Roman" w:hAnsi="Times New Roman"/>
                <w:b/>
                <w:color w:val="000000" w:themeColor="text1"/>
              </w:rPr>
              <w:t>412</w:t>
            </w:r>
            <w:r w:rsidRPr="00CA3F95">
              <w:rPr>
                <w:rFonts w:ascii="Times New Roman" w:hAnsi="Times New Roman"/>
                <w:b/>
                <w:color w:val="000000" w:themeColor="text1"/>
              </w:rPr>
              <w:t>,</w:t>
            </w:r>
            <w:r w:rsidR="00873E85" w:rsidRPr="00CA3F95">
              <w:rPr>
                <w:rFonts w:ascii="Times New Roman" w:hAnsi="Times New Roman"/>
                <w:b/>
                <w:color w:val="000000" w:themeColor="text1"/>
              </w:rPr>
              <w:t>26</w:t>
            </w:r>
            <w:r w:rsidRPr="00CA3F95">
              <w:rPr>
                <w:rFonts w:ascii="Times New Roman" w:hAnsi="Times New Roman"/>
                <w:b/>
                <w:color w:val="000000" w:themeColor="text1"/>
              </w:rPr>
              <w:t>9</w:t>
            </w:r>
            <w:r w:rsidR="00873E85" w:rsidRPr="00CA3F95">
              <w:rPr>
                <w:rFonts w:ascii="Times New Roman" w:hAnsi="Times New Roman"/>
                <w:b/>
                <w:color w:val="000000" w:themeColor="text1"/>
              </w:rPr>
              <w:t>7</w:t>
            </w:r>
            <w:r w:rsidRPr="00CA3F95">
              <w:rPr>
                <w:rFonts w:ascii="Times New Roman" w:hAnsi="Times New Roman"/>
                <w:bCs/>
                <w:color w:val="000000" w:themeColor="text1"/>
              </w:rPr>
              <w:t xml:space="preserve"> га</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4.1</w:t>
            </w:r>
          </w:p>
        </w:tc>
        <w:tc>
          <w:tcPr>
            <w:tcW w:w="237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Зона садоводческих, огороднических или дачных некоммерческих объединений граждан</w:t>
            </w:r>
          </w:p>
        </w:tc>
        <w:tc>
          <w:tcPr>
            <w:tcW w:w="2410"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Площадь - 3</w:t>
            </w:r>
            <w:r w:rsidR="00873E85" w:rsidRPr="00CA3F95">
              <w:rPr>
                <w:rFonts w:ascii="Times New Roman" w:hAnsi="Times New Roman"/>
                <w:bCs/>
                <w:color w:val="000000" w:themeColor="text1"/>
              </w:rPr>
              <w:t>47</w:t>
            </w:r>
            <w:r w:rsidRPr="00CA3F95">
              <w:rPr>
                <w:rFonts w:ascii="Times New Roman" w:hAnsi="Times New Roman"/>
                <w:bCs/>
                <w:color w:val="000000" w:themeColor="text1"/>
              </w:rPr>
              <w:t>,7</w:t>
            </w:r>
            <w:r w:rsidR="00873E85" w:rsidRPr="00CA3F95">
              <w:rPr>
                <w:rFonts w:ascii="Times New Roman" w:hAnsi="Times New Roman"/>
                <w:bCs/>
                <w:color w:val="000000" w:themeColor="text1"/>
              </w:rPr>
              <w:t>210</w:t>
            </w:r>
            <w:r w:rsidRPr="00CA3F95">
              <w:rPr>
                <w:rFonts w:ascii="Times New Roman" w:hAnsi="Times New Roman"/>
                <w:bCs/>
                <w:color w:val="000000" w:themeColor="text1"/>
              </w:rPr>
              <w:t xml:space="preserve"> га</w:t>
            </w:r>
          </w:p>
        </w:tc>
        <w:tc>
          <w:tcPr>
            <w:tcW w:w="2268"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12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693"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415"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4.2</w:t>
            </w:r>
          </w:p>
        </w:tc>
        <w:tc>
          <w:tcPr>
            <w:tcW w:w="237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Производственная </w:t>
            </w:r>
            <w:r w:rsidRPr="00CA3F95">
              <w:rPr>
                <w:rFonts w:ascii="Times New Roman" w:hAnsi="Times New Roman"/>
                <w:bCs/>
                <w:color w:val="000000" w:themeColor="text1"/>
              </w:rPr>
              <w:lastRenderedPageBreak/>
              <w:t>зона сельскохозяйственных предприятий</w:t>
            </w:r>
          </w:p>
        </w:tc>
        <w:tc>
          <w:tcPr>
            <w:tcW w:w="2410"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lastRenderedPageBreak/>
              <w:t xml:space="preserve">Площадь - </w:t>
            </w:r>
            <w:r w:rsidR="00873E85" w:rsidRPr="00CA3F95">
              <w:rPr>
                <w:rFonts w:ascii="Times New Roman" w:hAnsi="Times New Roman"/>
                <w:bCs/>
                <w:color w:val="000000" w:themeColor="text1"/>
              </w:rPr>
              <w:t>42</w:t>
            </w:r>
            <w:r w:rsidRPr="00CA3F95">
              <w:rPr>
                <w:rFonts w:ascii="Times New Roman" w:hAnsi="Times New Roman"/>
                <w:bCs/>
                <w:color w:val="000000" w:themeColor="text1"/>
              </w:rPr>
              <w:t>,</w:t>
            </w:r>
            <w:r w:rsidR="00873E85" w:rsidRPr="00CA3F95">
              <w:rPr>
                <w:rFonts w:ascii="Times New Roman" w:hAnsi="Times New Roman"/>
                <w:bCs/>
                <w:color w:val="000000" w:themeColor="text1"/>
              </w:rPr>
              <w:t>1276</w:t>
            </w:r>
            <w:r w:rsidRPr="00CA3F95">
              <w:rPr>
                <w:rFonts w:ascii="Times New Roman" w:hAnsi="Times New Roman"/>
                <w:bCs/>
                <w:color w:val="000000" w:themeColor="text1"/>
              </w:rPr>
              <w:t xml:space="preserve"> га</w:t>
            </w:r>
          </w:p>
        </w:tc>
        <w:tc>
          <w:tcPr>
            <w:tcW w:w="2268"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12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693"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415"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bookmarkStart w:id="38" w:name="_GoBack"/>
        <w:bookmarkEnd w:id="38"/>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4.3</w:t>
            </w:r>
          </w:p>
        </w:tc>
        <w:tc>
          <w:tcPr>
            <w:tcW w:w="237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Иные зоны сельскохозяйственного назначения</w:t>
            </w:r>
          </w:p>
        </w:tc>
        <w:tc>
          <w:tcPr>
            <w:tcW w:w="2410"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Площадь - 2</w:t>
            </w:r>
            <w:r w:rsidR="0075662E" w:rsidRPr="00CA3F95">
              <w:rPr>
                <w:rFonts w:ascii="Times New Roman" w:hAnsi="Times New Roman"/>
                <w:bCs/>
                <w:color w:val="000000" w:themeColor="text1"/>
              </w:rPr>
              <w:t>2</w:t>
            </w:r>
            <w:r w:rsidRPr="00CA3F95">
              <w:rPr>
                <w:rFonts w:ascii="Times New Roman" w:hAnsi="Times New Roman"/>
                <w:bCs/>
                <w:color w:val="000000" w:themeColor="text1"/>
              </w:rPr>
              <w:t>,</w:t>
            </w:r>
            <w:r w:rsidR="0075662E" w:rsidRPr="00CA3F95">
              <w:rPr>
                <w:rFonts w:ascii="Times New Roman" w:hAnsi="Times New Roman"/>
                <w:bCs/>
                <w:color w:val="000000" w:themeColor="text1"/>
              </w:rPr>
              <w:t>4211</w:t>
            </w:r>
            <w:r w:rsidRPr="00CA3F95">
              <w:rPr>
                <w:rFonts w:ascii="Times New Roman" w:hAnsi="Times New Roman"/>
                <w:bCs/>
                <w:color w:val="000000" w:themeColor="text1"/>
              </w:rPr>
              <w:t xml:space="preserve"> га</w:t>
            </w:r>
          </w:p>
        </w:tc>
        <w:tc>
          <w:tcPr>
            <w:tcW w:w="2268"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12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693"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415"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
                <w:color w:val="000000" w:themeColor="text1"/>
              </w:rPr>
            </w:pPr>
            <w:r w:rsidRPr="00CA3F95">
              <w:rPr>
                <w:rFonts w:ascii="Times New Roman" w:hAnsi="Times New Roman"/>
                <w:b/>
                <w:color w:val="000000" w:themeColor="text1"/>
              </w:rPr>
              <w:t>5</w:t>
            </w:r>
          </w:p>
        </w:tc>
        <w:tc>
          <w:tcPr>
            <w:tcW w:w="14288" w:type="dxa"/>
            <w:gridSpan w:val="6"/>
            <w:shd w:val="clear" w:color="auto" w:fill="auto"/>
          </w:tcPr>
          <w:p w:rsidR="00BA574B" w:rsidRPr="00CA3F95" w:rsidRDefault="00BA574B" w:rsidP="00A53E2D">
            <w:pPr>
              <w:spacing w:line="0" w:lineRule="atLeast"/>
              <w:rPr>
                <w:rFonts w:ascii="Times New Roman" w:hAnsi="Times New Roman"/>
                <w:b/>
                <w:color w:val="000000" w:themeColor="text1"/>
              </w:rPr>
            </w:pPr>
            <w:r w:rsidRPr="00CA3F95">
              <w:rPr>
                <w:rFonts w:ascii="Times New Roman" w:hAnsi="Times New Roman"/>
                <w:b/>
                <w:color w:val="000000" w:themeColor="text1"/>
              </w:rPr>
              <w:t xml:space="preserve">Зоны рекреационного назначения </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Общая площадь </w:t>
            </w:r>
            <w:r w:rsidR="0075662E" w:rsidRPr="00CA3F95">
              <w:rPr>
                <w:rFonts w:ascii="Times New Roman" w:hAnsi="Times New Roman"/>
                <w:bCs/>
                <w:color w:val="000000" w:themeColor="text1"/>
              </w:rPr>
              <w:t>–</w:t>
            </w:r>
            <w:r w:rsidRPr="00CA3F95">
              <w:rPr>
                <w:rFonts w:ascii="Times New Roman" w:hAnsi="Times New Roman"/>
                <w:bCs/>
                <w:color w:val="000000" w:themeColor="text1"/>
              </w:rPr>
              <w:t xml:space="preserve"> </w:t>
            </w:r>
            <w:r w:rsidRPr="00CA3F95">
              <w:rPr>
                <w:rFonts w:ascii="Times New Roman" w:hAnsi="Times New Roman"/>
                <w:b/>
                <w:color w:val="000000" w:themeColor="text1"/>
              </w:rPr>
              <w:t>2</w:t>
            </w:r>
            <w:r w:rsidR="0075662E" w:rsidRPr="00CA3F95">
              <w:rPr>
                <w:rFonts w:ascii="Times New Roman" w:hAnsi="Times New Roman"/>
                <w:b/>
                <w:color w:val="000000" w:themeColor="text1"/>
              </w:rPr>
              <w:t>31,1142</w:t>
            </w:r>
            <w:r w:rsidRPr="00CA3F95">
              <w:rPr>
                <w:rFonts w:ascii="Times New Roman" w:hAnsi="Times New Roman"/>
                <w:bCs/>
                <w:color w:val="000000" w:themeColor="text1"/>
              </w:rPr>
              <w:t xml:space="preserve"> га</w:t>
            </w:r>
          </w:p>
        </w:tc>
      </w:tr>
      <w:tr w:rsidR="00CA3F95" w:rsidRPr="00CA3F95" w:rsidTr="00A53E2D">
        <w:trPr>
          <w:trHeight w:val="352"/>
        </w:trPr>
        <w:tc>
          <w:tcPr>
            <w:tcW w:w="709" w:type="dxa"/>
            <w:vMerge w:val="restart"/>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5.1</w:t>
            </w:r>
          </w:p>
        </w:tc>
        <w:tc>
          <w:tcPr>
            <w:tcW w:w="2376" w:type="dxa"/>
            <w:vMerge w:val="restart"/>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Зона озелененных территорий общего пользования (лесопарки, парки, сады, скверы, бульвары, городские леса)</w:t>
            </w:r>
          </w:p>
        </w:tc>
        <w:tc>
          <w:tcPr>
            <w:tcW w:w="2410" w:type="dxa"/>
            <w:vMerge w:val="restart"/>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Площадь - 1</w:t>
            </w:r>
            <w:r w:rsidR="0075662E" w:rsidRPr="00CA3F95">
              <w:rPr>
                <w:rFonts w:ascii="Times New Roman" w:hAnsi="Times New Roman"/>
                <w:bCs/>
                <w:color w:val="000000" w:themeColor="text1"/>
              </w:rPr>
              <w:t>5</w:t>
            </w:r>
            <w:r w:rsidRPr="00CA3F95">
              <w:rPr>
                <w:rFonts w:ascii="Times New Roman" w:hAnsi="Times New Roman"/>
                <w:bCs/>
                <w:color w:val="000000" w:themeColor="text1"/>
              </w:rPr>
              <w:t>,</w:t>
            </w:r>
            <w:r w:rsidR="0075662E" w:rsidRPr="00CA3F95">
              <w:rPr>
                <w:rFonts w:ascii="Times New Roman" w:hAnsi="Times New Roman"/>
                <w:bCs/>
                <w:color w:val="000000" w:themeColor="text1"/>
              </w:rPr>
              <w:t>1</w:t>
            </w:r>
            <w:r w:rsidRPr="00CA3F95">
              <w:rPr>
                <w:rFonts w:ascii="Times New Roman" w:hAnsi="Times New Roman"/>
                <w:bCs/>
                <w:color w:val="000000" w:themeColor="text1"/>
              </w:rPr>
              <w:t>9</w:t>
            </w:r>
            <w:r w:rsidR="0075662E" w:rsidRPr="00CA3F95">
              <w:rPr>
                <w:rFonts w:ascii="Times New Roman" w:hAnsi="Times New Roman"/>
                <w:bCs/>
                <w:color w:val="000000" w:themeColor="text1"/>
              </w:rPr>
              <w:t>37</w:t>
            </w:r>
            <w:r w:rsidRPr="00CA3F95">
              <w:rPr>
                <w:rFonts w:ascii="Times New Roman" w:hAnsi="Times New Roman"/>
                <w:bCs/>
                <w:color w:val="000000" w:themeColor="text1"/>
              </w:rPr>
              <w:t xml:space="preserve"> га</w:t>
            </w:r>
          </w:p>
        </w:tc>
        <w:tc>
          <w:tcPr>
            <w:tcW w:w="2268" w:type="dxa"/>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Парк культуры и отдыха</w:t>
            </w:r>
          </w:p>
        </w:tc>
        <w:tc>
          <w:tcPr>
            <w:tcW w:w="2126" w:type="dxa"/>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«Студенческий» сквер</w:t>
            </w:r>
          </w:p>
        </w:tc>
        <w:tc>
          <w:tcPr>
            <w:tcW w:w="2693" w:type="dxa"/>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пгт. Усть-Кинельский, ул. Спортивная</w:t>
            </w:r>
          </w:p>
        </w:tc>
        <w:tc>
          <w:tcPr>
            <w:tcW w:w="2415" w:type="dxa"/>
          </w:tcPr>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реконструкция/2033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76"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
                <w:bCs/>
                <w:color w:val="000000" w:themeColor="text1"/>
              </w:rPr>
            </w:pPr>
          </w:p>
        </w:tc>
        <w:tc>
          <w:tcPr>
            <w:tcW w:w="2268" w:type="dxa"/>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Пешеходная зона</w:t>
            </w:r>
          </w:p>
        </w:tc>
        <w:tc>
          <w:tcPr>
            <w:tcW w:w="2126" w:type="dxa"/>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Сквер</w:t>
            </w:r>
          </w:p>
        </w:tc>
        <w:tc>
          <w:tcPr>
            <w:tcW w:w="2693" w:type="dxa"/>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пгт. Усть-Кинельский, крн Студенцы, ул. Бузаевская</w:t>
            </w:r>
          </w:p>
        </w:tc>
        <w:tc>
          <w:tcPr>
            <w:tcW w:w="2415"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76"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
                <w:bCs/>
                <w:color w:val="000000" w:themeColor="text1"/>
              </w:rPr>
            </w:pPr>
          </w:p>
        </w:tc>
        <w:tc>
          <w:tcPr>
            <w:tcW w:w="2268" w:type="dxa"/>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Благоустроенный пляж</w:t>
            </w:r>
          </w:p>
        </w:tc>
        <w:tc>
          <w:tcPr>
            <w:tcW w:w="2126" w:type="dxa"/>
            <w:shd w:val="clear" w:color="auto" w:fill="auto"/>
          </w:tcPr>
          <w:p w:rsidR="00BA574B" w:rsidRPr="00CA3F95" w:rsidRDefault="00BA574B" w:rsidP="00A53E2D">
            <w:pPr>
              <w:contextualSpacing/>
              <w:rPr>
                <w:rFonts w:ascii="Times New Roman" w:hAnsi="Times New Roman"/>
                <w:color w:val="000000" w:themeColor="text1"/>
              </w:rPr>
            </w:pPr>
            <w:r w:rsidRPr="00CA3F95">
              <w:rPr>
                <w:rFonts w:ascii="Times New Roman" w:hAnsi="Times New Roman"/>
                <w:color w:val="000000" w:themeColor="text1"/>
              </w:rPr>
              <w:t>Пляж</w:t>
            </w:r>
          </w:p>
        </w:tc>
        <w:tc>
          <w:tcPr>
            <w:tcW w:w="2693" w:type="dxa"/>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пгт. Усть-Кинельский</w:t>
            </w:r>
          </w:p>
        </w:tc>
        <w:tc>
          <w:tcPr>
            <w:tcW w:w="2415"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vMerge/>
          </w:tcPr>
          <w:p w:rsidR="00BA574B" w:rsidRPr="00CA3F95" w:rsidRDefault="00BA574B" w:rsidP="00A53E2D">
            <w:pPr>
              <w:spacing w:line="0" w:lineRule="atLeast"/>
              <w:jc w:val="center"/>
              <w:rPr>
                <w:rFonts w:ascii="Times New Roman" w:hAnsi="Times New Roman"/>
                <w:bCs/>
                <w:color w:val="000000" w:themeColor="text1"/>
              </w:rPr>
            </w:pPr>
          </w:p>
        </w:tc>
        <w:tc>
          <w:tcPr>
            <w:tcW w:w="2376" w:type="dxa"/>
            <w:vMerge/>
            <w:shd w:val="clear" w:color="auto" w:fill="auto"/>
          </w:tcPr>
          <w:p w:rsidR="00BA574B" w:rsidRPr="00CA3F95" w:rsidRDefault="00BA574B" w:rsidP="00A53E2D">
            <w:pPr>
              <w:spacing w:line="0" w:lineRule="atLeast"/>
              <w:rPr>
                <w:rFonts w:ascii="Times New Roman" w:hAnsi="Times New Roman"/>
                <w:bCs/>
                <w:color w:val="000000" w:themeColor="text1"/>
              </w:rPr>
            </w:pPr>
          </w:p>
        </w:tc>
        <w:tc>
          <w:tcPr>
            <w:tcW w:w="2410" w:type="dxa"/>
            <w:vMerge/>
            <w:shd w:val="clear" w:color="auto" w:fill="auto"/>
          </w:tcPr>
          <w:p w:rsidR="00BA574B" w:rsidRPr="00CA3F95" w:rsidRDefault="00BA574B" w:rsidP="00A53E2D">
            <w:pPr>
              <w:spacing w:line="0" w:lineRule="atLeast"/>
              <w:rPr>
                <w:rFonts w:ascii="Times New Roman" w:hAnsi="Times New Roman"/>
                <w:b/>
                <w:bCs/>
                <w:color w:val="000000" w:themeColor="text1"/>
              </w:rPr>
            </w:pPr>
          </w:p>
        </w:tc>
        <w:tc>
          <w:tcPr>
            <w:tcW w:w="2268" w:type="dxa"/>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Объект отдыха и туризма</w:t>
            </w:r>
          </w:p>
        </w:tc>
        <w:tc>
          <w:tcPr>
            <w:tcW w:w="2126" w:type="dxa"/>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Объект физкультуры и спорта</w:t>
            </w:r>
          </w:p>
        </w:tc>
        <w:tc>
          <w:tcPr>
            <w:tcW w:w="2693" w:type="dxa"/>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г.о. Кинель, пгт. Усть-Кинельский, на берегу р. Бол.Кинель</w:t>
            </w:r>
          </w:p>
        </w:tc>
        <w:tc>
          <w:tcPr>
            <w:tcW w:w="2415"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tcPr>
          <w:p w:rsidR="00BA574B" w:rsidRPr="00CA3F95" w:rsidRDefault="00BA574B" w:rsidP="00A53E2D">
            <w:pPr>
              <w:rPr>
                <w:color w:val="000000" w:themeColor="text1"/>
              </w:rPr>
            </w:pPr>
            <w:r w:rsidRPr="00CA3F95">
              <w:rPr>
                <w:rFonts w:ascii="Times New Roman" w:hAnsi="Times New Roman"/>
                <w:bCs/>
                <w:color w:val="000000" w:themeColor="text1"/>
              </w:rPr>
              <w:t>5.2</w:t>
            </w:r>
          </w:p>
        </w:tc>
        <w:tc>
          <w:tcPr>
            <w:tcW w:w="2376" w:type="dxa"/>
            <w:shd w:val="clear" w:color="auto" w:fill="auto"/>
          </w:tcPr>
          <w:p w:rsidR="00BA574B" w:rsidRPr="00CA3F95" w:rsidRDefault="00BA574B" w:rsidP="00A53E2D">
            <w:pPr>
              <w:rPr>
                <w:rFonts w:ascii="Times New Roman" w:hAnsi="Times New Roman"/>
                <w:bCs/>
                <w:color w:val="000000" w:themeColor="text1"/>
              </w:rPr>
            </w:pPr>
            <w:r w:rsidRPr="00CA3F95">
              <w:rPr>
                <w:rFonts w:ascii="Times New Roman" w:hAnsi="Times New Roman"/>
                <w:bCs/>
                <w:color w:val="000000" w:themeColor="text1"/>
              </w:rPr>
              <w:t>Зона отдыха</w:t>
            </w:r>
          </w:p>
        </w:tc>
        <w:tc>
          <w:tcPr>
            <w:tcW w:w="2410"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Площадь - 14,0272 га</w:t>
            </w:r>
          </w:p>
        </w:tc>
        <w:tc>
          <w:tcPr>
            <w:tcW w:w="2268"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12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693"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415"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r>
      <w:tr w:rsidR="00CA3F95" w:rsidRPr="00CA3F95" w:rsidTr="00A53E2D">
        <w:trPr>
          <w:trHeight w:val="352"/>
        </w:trPr>
        <w:tc>
          <w:tcPr>
            <w:tcW w:w="709" w:type="dxa"/>
          </w:tcPr>
          <w:p w:rsidR="00BA574B" w:rsidRPr="00CA3F95" w:rsidRDefault="00BA574B" w:rsidP="00A53E2D">
            <w:pPr>
              <w:rPr>
                <w:color w:val="000000" w:themeColor="text1"/>
              </w:rPr>
            </w:pPr>
            <w:r w:rsidRPr="00CA3F95">
              <w:rPr>
                <w:rFonts w:ascii="Times New Roman" w:hAnsi="Times New Roman"/>
                <w:bCs/>
                <w:color w:val="000000" w:themeColor="text1"/>
              </w:rPr>
              <w:t>5.3</w:t>
            </w:r>
          </w:p>
        </w:tc>
        <w:tc>
          <w:tcPr>
            <w:tcW w:w="2376" w:type="dxa"/>
            <w:shd w:val="clear" w:color="auto" w:fill="auto"/>
          </w:tcPr>
          <w:p w:rsidR="00BA574B" w:rsidRPr="00CA3F95" w:rsidRDefault="00BA574B" w:rsidP="00A53E2D">
            <w:pPr>
              <w:rPr>
                <w:rFonts w:ascii="Times New Roman" w:hAnsi="Times New Roman"/>
                <w:bCs/>
                <w:color w:val="000000" w:themeColor="text1"/>
              </w:rPr>
            </w:pPr>
            <w:r w:rsidRPr="00CA3F95">
              <w:rPr>
                <w:rFonts w:ascii="Times New Roman" w:hAnsi="Times New Roman"/>
                <w:bCs/>
                <w:color w:val="000000" w:themeColor="text1"/>
              </w:rPr>
              <w:t>Лесопарковая зона</w:t>
            </w:r>
          </w:p>
        </w:tc>
        <w:tc>
          <w:tcPr>
            <w:tcW w:w="2410"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Площадь - 20</w:t>
            </w:r>
            <w:r w:rsidR="0075662E" w:rsidRPr="00CA3F95">
              <w:rPr>
                <w:rFonts w:ascii="Times New Roman" w:hAnsi="Times New Roman"/>
                <w:bCs/>
                <w:color w:val="000000" w:themeColor="text1"/>
              </w:rPr>
              <w:t>1</w:t>
            </w:r>
            <w:r w:rsidRPr="00CA3F95">
              <w:rPr>
                <w:rFonts w:ascii="Times New Roman" w:hAnsi="Times New Roman"/>
                <w:bCs/>
                <w:color w:val="000000" w:themeColor="text1"/>
              </w:rPr>
              <w:t>,</w:t>
            </w:r>
            <w:r w:rsidR="0075662E" w:rsidRPr="00CA3F95">
              <w:rPr>
                <w:rFonts w:ascii="Times New Roman" w:hAnsi="Times New Roman"/>
                <w:bCs/>
                <w:color w:val="000000" w:themeColor="text1"/>
              </w:rPr>
              <w:t>8931</w:t>
            </w:r>
            <w:r w:rsidRPr="00CA3F95">
              <w:rPr>
                <w:rFonts w:ascii="Times New Roman" w:hAnsi="Times New Roman"/>
                <w:bCs/>
                <w:color w:val="000000" w:themeColor="text1"/>
              </w:rPr>
              <w:t xml:space="preserve"> га</w:t>
            </w:r>
          </w:p>
        </w:tc>
        <w:tc>
          <w:tcPr>
            <w:tcW w:w="2268"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12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693"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415"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
                <w:color w:val="000000" w:themeColor="text1"/>
              </w:rPr>
            </w:pPr>
            <w:r w:rsidRPr="00CA3F95">
              <w:rPr>
                <w:rFonts w:ascii="Times New Roman" w:hAnsi="Times New Roman"/>
                <w:b/>
                <w:color w:val="000000" w:themeColor="text1"/>
              </w:rPr>
              <w:t>6</w:t>
            </w:r>
          </w:p>
        </w:tc>
        <w:tc>
          <w:tcPr>
            <w:tcW w:w="14288" w:type="dxa"/>
            <w:gridSpan w:val="6"/>
            <w:shd w:val="clear" w:color="auto" w:fill="auto"/>
          </w:tcPr>
          <w:p w:rsidR="00BA574B" w:rsidRPr="00CA3F95" w:rsidRDefault="00BA574B" w:rsidP="00A53E2D">
            <w:pPr>
              <w:spacing w:line="0" w:lineRule="atLeast"/>
              <w:rPr>
                <w:rFonts w:ascii="Times New Roman" w:hAnsi="Times New Roman"/>
                <w:b/>
                <w:color w:val="000000" w:themeColor="text1"/>
              </w:rPr>
            </w:pPr>
            <w:r w:rsidRPr="00CA3F95">
              <w:rPr>
                <w:rFonts w:ascii="Times New Roman" w:hAnsi="Times New Roman"/>
                <w:b/>
                <w:color w:val="000000" w:themeColor="text1"/>
              </w:rPr>
              <w:t xml:space="preserve">Зоны специального назначения </w:t>
            </w:r>
          </w:p>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Общая площадь - </w:t>
            </w:r>
            <w:r w:rsidR="0075662E" w:rsidRPr="00CA3F95">
              <w:rPr>
                <w:rFonts w:ascii="Times New Roman" w:hAnsi="Times New Roman"/>
                <w:b/>
                <w:color w:val="000000" w:themeColor="text1"/>
              </w:rPr>
              <w:t>28</w:t>
            </w:r>
            <w:r w:rsidRPr="00CA3F95">
              <w:rPr>
                <w:rFonts w:ascii="Times New Roman" w:hAnsi="Times New Roman"/>
                <w:b/>
                <w:color w:val="000000" w:themeColor="text1"/>
              </w:rPr>
              <w:t>,</w:t>
            </w:r>
            <w:r w:rsidR="0075662E" w:rsidRPr="00CA3F95">
              <w:rPr>
                <w:rFonts w:ascii="Times New Roman" w:hAnsi="Times New Roman"/>
                <w:b/>
                <w:color w:val="000000" w:themeColor="text1"/>
              </w:rPr>
              <w:t>3</w:t>
            </w:r>
            <w:r w:rsidRPr="00CA3F95">
              <w:rPr>
                <w:rFonts w:ascii="Times New Roman" w:hAnsi="Times New Roman"/>
                <w:b/>
                <w:color w:val="000000" w:themeColor="text1"/>
              </w:rPr>
              <w:t>13</w:t>
            </w:r>
            <w:r w:rsidR="0075662E" w:rsidRPr="00CA3F95">
              <w:rPr>
                <w:rFonts w:ascii="Times New Roman" w:hAnsi="Times New Roman"/>
                <w:b/>
                <w:color w:val="000000" w:themeColor="text1"/>
              </w:rPr>
              <w:t>4</w:t>
            </w:r>
            <w:r w:rsidRPr="00CA3F95">
              <w:rPr>
                <w:rFonts w:ascii="Times New Roman" w:hAnsi="Times New Roman"/>
                <w:bCs/>
                <w:color w:val="000000" w:themeColor="text1"/>
              </w:rPr>
              <w:t xml:space="preserve"> га</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6.1</w:t>
            </w:r>
          </w:p>
        </w:tc>
        <w:tc>
          <w:tcPr>
            <w:tcW w:w="237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Зона кладбищ</w:t>
            </w:r>
          </w:p>
        </w:tc>
        <w:tc>
          <w:tcPr>
            <w:tcW w:w="2410"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Площадь - 9,22</w:t>
            </w:r>
            <w:r w:rsidR="0075662E" w:rsidRPr="00CA3F95">
              <w:rPr>
                <w:rFonts w:ascii="Times New Roman" w:hAnsi="Times New Roman"/>
                <w:bCs/>
                <w:color w:val="000000" w:themeColor="text1"/>
              </w:rPr>
              <w:t>79</w:t>
            </w:r>
            <w:r w:rsidRPr="00CA3F95">
              <w:rPr>
                <w:rFonts w:ascii="Times New Roman" w:hAnsi="Times New Roman"/>
                <w:bCs/>
                <w:color w:val="000000" w:themeColor="text1"/>
              </w:rPr>
              <w:t xml:space="preserve"> га</w:t>
            </w:r>
          </w:p>
        </w:tc>
        <w:tc>
          <w:tcPr>
            <w:tcW w:w="2268" w:type="dxa"/>
            <w:shd w:val="clear" w:color="auto" w:fill="auto"/>
          </w:tcPr>
          <w:p w:rsidR="00BA574B" w:rsidRPr="00CA3F95" w:rsidRDefault="00BA574B" w:rsidP="00A53E2D">
            <w:pPr>
              <w:pStyle w:val="aff0"/>
              <w:ind w:firstLine="0"/>
              <w:jc w:val="left"/>
              <w:rPr>
                <w:color w:val="000000" w:themeColor="text1"/>
                <w:sz w:val="24"/>
              </w:rPr>
            </w:pPr>
            <w:r w:rsidRPr="00CA3F95">
              <w:rPr>
                <w:color w:val="000000" w:themeColor="text1"/>
                <w:sz w:val="24"/>
              </w:rPr>
              <w:t>Кладбище</w:t>
            </w:r>
          </w:p>
        </w:tc>
        <w:tc>
          <w:tcPr>
            <w:tcW w:w="2126" w:type="dxa"/>
            <w:shd w:val="clear" w:color="auto" w:fill="auto"/>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Сельское кладбище</w:t>
            </w:r>
          </w:p>
        </w:tc>
        <w:tc>
          <w:tcPr>
            <w:tcW w:w="2693" w:type="dxa"/>
          </w:tcPr>
          <w:p w:rsidR="00BA574B" w:rsidRPr="00CA3F95" w:rsidRDefault="00BA574B" w:rsidP="00A53E2D">
            <w:pPr>
              <w:autoSpaceDE w:val="0"/>
              <w:autoSpaceDN w:val="0"/>
              <w:adjustRightInd w:val="0"/>
              <w:rPr>
                <w:rFonts w:ascii="Times New Roman" w:hAnsi="Times New Roman"/>
                <w:color w:val="000000" w:themeColor="text1"/>
              </w:rPr>
            </w:pPr>
            <w:r w:rsidRPr="00CA3F95">
              <w:rPr>
                <w:rFonts w:ascii="Times New Roman" w:hAnsi="Times New Roman"/>
                <w:color w:val="000000" w:themeColor="text1"/>
              </w:rPr>
              <w:t xml:space="preserve">г.о. Кинель, пгт. Усть-Кинельский, в мкр. </w:t>
            </w:r>
            <w:r w:rsidRPr="00CA3F95">
              <w:rPr>
                <w:rFonts w:ascii="Times New Roman" w:hAnsi="Times New Roman"/>
                <w:color w:val="000000" w:themeColor="text1"/>
              </w:rPr>
              <w:lastRenderedPageBreak/>
              <w:t>Советы</w:t>
            </w:r>
          </w:p>
        </w:tc>
        <w:tc>
          <w:tcPr>
            <w:tcW w:w="2415"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lastRenderedPageBreak/>
              <w:t>Местного значения/</w:t>
            </w:r>
            <w:r w:rsidRPr="00CA3F95">
              <w:rPr>
                <w:rFonts w:ascii="Times New Roman" w:hAnsi="Times New Roman"/>
                <w:color w:val="000000" w:themeColor="text1"/>
              </w:rPr>
              <w:t xml:space="preserve"> строительство/2033</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Cs/>
                <w:color w:val="000000" w:themeColor="text1"/>
              </w:rPr>
            </w:pPr>
            <w:r w:rsidRPr="00CA3F95">
              <w:rPr>
                <w:rFonts w:ascii="Times New Roman" w:hAnsi="Times New Roman"/>
                <w:bCs/>
                <w:color w:val="000000" w:themeColor="text1"/>
              </w:rPr>
              <w:t>6.2</w:t>
            </w:r>
          </w:p>
        </w:tc>
        <w:tc>
          <w:tcPr>
            <w:tcW w:w="2376" w:type="dxa"/>
            <w:shd w:val="clear" w:color="auto" w:fill="auto"/>
          </w:tcPr>
          <w:p w:rsidR="00BA574B" w:rsidRPr="00CA3F95" w:rsidRDefault="00BA574B" w:rsidP="00A53E2D">
            <w:pPr>
              <w:rPr>
                <w:rFonts w:ascii="Times New Roman" w:hAnsi="Times New Roman"/>
                <w:bCs/>
                <w:color w:val="000000" w:themeColor="text1"/>
              </w:rPr>
            </w:pPr>
            <w:r w:rsidRPr="00CA3F95">
              <w:rPr>
                <w:rFonts w:ascii="Times New Roman" w:hAnsi="Times New Roman"/>
                <w:bCs/>
                <w:color w:val="000000" w:themeColor="text1"/>
              </w:rPr>
              <w:t>Зона озелененных территорий специального назначения</w:t>
            </w:r>
          </w:p>
        </w:tc>
        <w:tc>
          <w:tcPr>
            <w:tcW w:w="2410"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 xml:space="preserve">Площадь - </w:t>
            </w:r>
            <w:r w:rsidR="0075662E" w:rsidRPr="00CA3F95">
              <w:rPr>
                <w:rFonts w:ascii="Times New Roman" w:hAnsi="Times New Roman"/>
                <w:bCs/>
                <w:color w:val="000000" w:themeColor="text1"/>
              </w:rPr>
              <w:t>19</w:t>
            </w:r>
            <w:r w:rsidRPr="00CA3F95">
              <w:rPr>
                <w:rFonts w:ascii="Times New Roman" w:hAnsi="Times New Roman"/>
                <w:bCs/>
                <w:color w:val="000000" w:themeColor="text1"/>
              </w:rPr>
              <w:t>,</w:t>
            </w:r>
            <w:r w:rsidR="0075662E" w:rsidRPr="00CA3F95">
              <w:rPr>
                <w:rFonts w:ascii="Times New Roman" w:hAnsi="Times New Roman"/>
                <w:bCs/>
                <w:color w:val="000000" w:themeColor="text1"/>
              </w:rPr>
              <w:t>0855</w:t>
            </w:r>
            <w:r w:rsidRPr="00CA3F95">
              <w:rPr>
                <w:rFonts w:ascii="Times New Roman" w:hAnsi="Times New Roman"/>
                <w:bCs/>
                <w:color w:val="000000" w:themeColor="text1"/>
              </w:rPr>
              <w:t>га</w:t>
            </w:r>
          </w:p>
        </w:tc>
        <w:tc>
          <w:tcPr>
            <w:tcW w:w="2268"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126" w:type="dxa"/>
            <w:shd w:val="clear" w:color="auto" w:fill="auto"/>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693"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c>
          <w:tcPr>
            <w:tcW w:w="2415" w:type="dxa"/>
          </w:tcPr>
          <w:p w:rsidR="00BA574B" w:rsidRPr="00CA3F95" w:rsidRDefault="00BA574B" w:rsidP="00A53E2D">
            <w:pPr>
              <w:spacing w:line="0" w:lineRule="atLeast"/>
              <w:rPr>
                <w:rFonts w:ascii="Times New Roman" w:hAnsi="Times New Roman"/>
                <w:bCs/>
                <w:color w:val="000000" w:themeColor="text1"/>
              </w:rPr>
            </w:pPr>
            <w:r w:rsidRPr="00CA3F95">
              <w:rPr>
                <w:rFonts w:ascii="Times New Roman" w:hAnsi="Times New Roman"/>
                <w:bCs/>
                <w:color w:val="000000" w:themeColor="text1"/>
              </w:rPr>
              <w:t>-</w:t>
            </w:r>
          </w:p>
        </w:tc>
      </w:tr>
      <w:tr w:rsidR="00CA3F95" w:rsidRPr="00CA3F95" w:rsidTr="00A53E2D">
        <w:trPr>
          <w:trHeight w:val="352"/>
        </w:trPr>
        <w:tc>
          <w:tcPr>
            <w:tcW w:w="709" w:type="dxa"/>
          </w:tcPr>
          <w:p w:rsidR="00BA574B" w:rsidRPr="00CA3F95" w:rsidRDefault="00BA574B" w:rsidP="00A53E2D">
            <w:pPr>
              <w:spacing w:line="0" w:lineRule="atLeast"/>
              <w:jc w:val="center"/>
              <w:rPr>
                <w:rFonts w:ascii="Times New Roman" w:hAnsi="Times New Roman"/>
                <w:b/>
                <w:color w:val="000000" w:themeColor="text1"/>
              </w:rPr>
            </w:pPr>
            <w:r w:rsidRPr="00CA3F95">
              <w:rPr>
                <w:rFonts w:ascii="Times New Roman" w:hAnsi="Times New Roman"/>
                <w:b/>
                <w:color w:val="000000" w:themeColor="text1"/>
              </w:rPr>
              <w:t>7</w:t>
            </w:r>
          </w:p>
        </w:tc>
        <w:tc>
          <w:tcPr>
            <w:tcW w:w="14288" w:type="dxa"/>
            <w:gridSpan w:val="6"/>
            <w:shd w:val="clear" w:color="auto" w:fill="auto"/>
          </w:tcPr>
          <w:p w:rsidR="00BA574B" w:rsidRPr="00CA3F95" w:rsidRDefault="00BA574B" w:rsidP="00A53E2D">
            <w:pPr>
              <w:spacing w:line="0" w:lineRule="atLeast"/>
              <w:rPr>
                <w:rFonts w:ascii="Times New Roman" w:hAnsi="Times New Roman"/>
                <w:b/>
                <w:bCs/>
                <w:color w:val="000000" w:themeColor="text1"/>
              </w:rPr>
            </w:pPr>
            <w:r w:rsidRPr="00CA3F95">
              <w:rPr>
                <w:rFonts w:ascii="Times New Roman" w:hAnsi="Times New Roman"/>
                <w:b/>
                <w:bCs/>
                <w:color w:val="000000" w:themeColor="text1"/>
              </w:rPr>
              <w:t xml:space="preserve">Зона режимных территорий </w:t>
            </w:r>
          </w:p>
          <w:p w:rsidR="00BA574B" w:rsidRPr="00CA3F95" w:rsidRDefault="00BA574B" w:rsidP="00A53E2D">
            <w:pPr>
              <w:spacing w:line="0" w:lineRule="atLeast"/>
              <w:rPr>
                <w:rFonts w:ascii="Times New Roman" w:hAnsi="Times New Roman"/>
                <w:color w:val="000000" w:themeColor="text1"/>
              </w:rPr>
            </w:pPr>
            <w:r w:rsidRPr="00CA3F95">
              <w:rPr>
                <w:rFonts w:ascii="Times New Roman" w:hAnsi="Times New Roman"/>
                <w:color w:val="000000" w:themeColor="text1"/>
              </w:rPr>
              <w:t xml:space="preserve">Общая площадь - </w:t>
            </w:r>
            <w:r w:rsidRPr="00CA3F95">
              <w:rPr>
                <w:rFonts w:ascii="Times New Roman" w:hAnsi="Times New Roman"/>
                <w:b/>
                <w:bCs/>
                <w:color w:val="000000" w:themeColor="text1"/>
              </w:rPr>
              <w:t>30,48</w:t>
            </w:r>
            <w:r w:rsidR="0075662E" w:rsidRPr="00CA3F95">
              <w:rPr>
                <w:rFonts w:ascii="Times New Roman" w:hAnsi="Times New Roman"/>
                <w:b/>
                <w:bCs/>
                <w:color w:val="000000" w:themeColor="text1"/>
              </w:rPr>
              <w:t>15</w:t>
            </w:r>
            <w:r w:rsidRPr="00CA3F95">
              <w:rPr>
                <w:rFonts w:ascii="Times New Roman" w:hAnsi="Times New Roman"/>
                <w:color w:val="000000" w:themeColor="text1"/>
              </w:rPr>
              <w:t xml:space="preserve"> га</w:t>
            </w:r>
          </w:p>
        </w:tc>
      </w:tr>
      <w:tr w:rsidR="00BA574B" w:rsidRPr="00CA3F95" w:rsidTr="00A53E2D">
        <w:trPr>
          <w:trHeight w:val="352"/>
        </w:trPr>
        <w:tc>
          <w:tcPr>
            <w:tcW w:w="14997" w:type="dxa"/>
            <w:gridSpan w:val="7"/>
          </w:tcPr>
          <w:p w:rsidR="00BA574B" w:rsidRPr="00CA3F95" w:rsidRDefault="00BA574B" w:rsidP="00A53E2D">
            <w:pPr>
              <w:spacing w:line="0" w:lineRule="atLeast"/>
              <w:rPr>
                <w:rFonts w:ascii="Times New Roman" w:hAnsi="Times New Roman"/>
                <w:b/>
                <w:color w:val="000000" w:themeColor="text1"/>
              </w:rPr>
            </w:pPr>
            <w:r w:rsidRPr="00CA3F95">
              <w:rPr>
                <w:rFonts w:ascii="Times New Roman" w:hAnsi="Times New Roman"/>
                <w:b/>
                <w:color w:val="000000" w:themeColor="text1"/>
              </w:rPr>
              <w:t>Итого в границах п.г.т. Усть-Кинельский: общая п</w:t>
            </w:r>
            <w:r w:rsidRPr="00CA3F95">
              <w:rPr>
                <w:rFonts w:ascii="Times New Roman" w:hAnsi="Times New Roman"/>
                <w:b/>
                <w:bCs/>
                <w:color w:val="000000" w:themeColor="text1"/>
              </w:rPr>
              <w:t xml:space="preserve">лощадь </w:t>
            </w:r>
            <w:r w:rsidRPr="00CA3F95">
              <w:rPr>
                <w:rFonts w:ascii="Times New Roman" w:hAnsi="Times New Roman"/>
                <w:b/>
                <w:color w:val="000000" w:themeColor="text1"/>
              </w:rPr>
              <w:t xml:space="preserve">1221,8983 </w:t>
            </w:r>
            <w:r w:rsidRPr="00CA3F95">
              <w:rPr>
                <w:rFonts w:ascii="Times New Roman" w:hAnsi="Times New Roman"/>
                <w:b/>
                <w:bCs/>
                <w:color w:val="000000" w:themeColor="text1"/>
              </w:rPr>
              <w:t>га</w:t>
            </w:r>
          </w:p>
        </w:tc>
      </w:tr>
    </w:tbl>
    <w:p w:rsidR="00BA574B" w:rsidRPr="00CA3F95" w:rsidRDefault="00BA574B" w:rsidP="00555FEB">
      <w:pPr>
        <w:jc w:val="center"/>
        <w:rPr>
          <w:rFonts w:ascii="Times New Roman" w:hAnsi="Times New Roman"/>
          <w:b/>
          <w:color w:val="000000" w:themeColor="text1"/>
        </w:rPr>
      </w:pPr>
    </w:p>
    <w:p w:rsidR="00BA574B" w:rsidRPr="00CA3F95" w:rsidRDefault="00BA574B" w:rsidP="00555FEB">
      <w:pPr>
        <w:jc w:val="center"/>
        <w:rPr>
          <w:rFonts w:ascii="Times New Roman" w:hAnsi="Times New Roman"/>
          <w:b/>
          <w:color w:val="000000" w:themeColor="text1"/>
        </w:rPr>
      </w:pPr>
    </w:p>
    <w:p w:rsidR="00BA574B" w:rsidRPr="00CA3F95" w:rsidRDefault="00BA574B" w:rsidP="00555FEB">
      <w:pPr>
        <w:jc w:val="center"/>
        <w:rPr>
          <w:rFonts w:ascii="Times New Roman" w:hAnsi="Times New Roman"/>
          <w:b/>
          <w:color w:val="000000" w:themeColor="text1"/>
        </w:rPr>
      </w:pPr>
    </w:p>
    <w:p w:rsidR="00BA574B" w:rsidRPr="00CA3F95" w:rsidRDefault="00BA574B" w:rsidP="00555FEB">
      <w:pPr>
        <w:jc w:val="center"/>
        <w:rPr>
          <w:rFonts w:ascii="Times New Roman" w:hAnsi="Times New Roman"/>
          <w:b/>
          <w:color w:val="000000" w:themeColor="text1"/>
        </w:rPr>
      </w:pPr>
    </w:p>
    <w:bookmarkEnd w:id="35"/>
    <w:bookmarkEnd w:id="36"/>
    <w:bookmarkEnd w:id="37"/>
    <w:p w:rsidR="00BA574B" w:rsidRPr="00CA3F95" w:rsidRDefault="00BA574B" w:rsidP="00555FEB">
      <w:pPr>
        <w:jc w:val="center"/>
        <w:rPr>
          <w:rFonts w:ascii="Times New Roman" w:hAnsi="Times New Roman"/>
          <w:b/>
          <w:color w:val="000000" w:themeColor="text1"/>
        </w:rPr>
      </w:pPr>
    </w:p>
    <w:sectPr w:rsidR="00BA574B" w:rsidRPr="00CA3F95" w:rsidSect="00821924">
      <w:pgSz w:w="16840" w:h="11901"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6591" w:rsidRDefault="00C46591">
      <w:r>
        <w:separator/>
      </w:r>
    </w:p>
  </w:endnote>
  <w:endnote w:type="continuationSeparator" w:id="0">
    <w:p w:rsidR="00C46591" w:rsidRDefault="00C46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Lucida Grande CY">
    <w:charset w:val="59"/>
    <w:family w:val="auto"/>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6591" w:rsidRDefault="00C46591" w:rsidP="00270537">
    <w:pPr>
      <w:pStyle w:val="ae"/>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C46591" w:rsidRDefault="00C46591" w:rsidP="00270537">
    <w:pPr>
      <w:pStyle w:val="a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6591" w:rsidRPr="009D6090" w:rsidRDefault="00C46591" w:rsidP="00270537">
    <w:pPr>
      <w:pStyle w:val="ae"/>
      <w:framePr w:wrap="around" w:vAnchor="text" w:hAnchor="margin" w:xAlign="right" w:y="1"/>
      <w:rPr>
        <w:rStyle w:val="af0"/>
        <w:rFonts w:ascii="Times New Roman" w:hAnsi="Times New Roman"/>
        <w:sz w:val="20"/>
        <w:szCs w:val="20"/>
      </w:rPr>
    </w:pPr>
    <w:r w:rsidRPr="009D6090">
      <w:rPr>
        <w:rStyle w:val="af0"/>
        <w:rFonts w:ascii="Times New Roman" w:hAnsi="Times New Roman"/>
        <w:sz w:val="20"/>
        <w:szCs w:val="20"/>
      </w:rPr>
      <w:fldChar w:fldCharType="begin"/>
    </w:r>
    <w:r w:rsidRPr="009D6090">
      <w:rPr>
        <w:rStyle w:val="af0"/>
        <w:rFonts w:ascii="Times New Roman" w:hAnsi="Times New Roman"/>
        <w:sz w:val="20"/>
        <w:szCs w:val="20"/>
      </w:rPr>
      <w:instrText xml:space="preserve">PAGE  </w:instrText>
    </w:r>
    <w:r w:rsidRPr="009D6090">
      <w:rPr>
        <w:rStyle w:val="af0"/>
        <w:rFonts w:ascii="Times New Roman" w:hAnsi="Times New Roman"/>
        <w:sz w:val="20"/>
        <w:szCs w:val="20"/>
      </w:rPr>
      <w:fldChar w:fldCharType="separate"/>
    </w:r>
    <w:r>
      <w:rPr>
        <w:rStyle w:val="af0"/>
        <w:rFonts w:ascii="Times New Roman" w:hAnsi="Times New Roman"/>
        <w:noProof/>
        <w:sz w:val="20"/>
        <w:szCs w:val="20"/>
      </w:rPr>
      <w:t>32</w:t>
    </w:r>
    <w:r w:rsidRPr="009D6090">
      <w:rPr>
        <w:rStyle w:val="af0"/>
        <w:rFonts w:ascii="Times New Roman" w:hAnsi="Times New Roman"/>
        <w:sz w:val="20"/>
        <w:szCs w:val="20"/>
      </w:rPr>
      <w:fldChar w:fldCharType="end"/>
    </w:r>
  </w:p>
  <w:p w:rsidR="00C46591" w:rsidRDefault="00C46591" w:rsidP="00270537">
    <w:pPr>
      <w:pStyle w:val="a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6591" w:rsidRDefault="00C46591">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6591" w:rsidRDefault="00C46591">
      <w:r>
        <w:separator/>
      </w:r>
    </w:p>
  </w:footnote>
  <w:footnote w:type="continuationSeparator" w:id="0">
    <w:p w:rsidR="00C46591" w:rsidRDefault="00C465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6591" w:rsidRDefault="00C46591">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6591" w:rsidRPr="003E70C2" w:rsidRDefault="00C46591" w:rsidP="00270537">
    <w:pPr>
      <w:pStyle w:val="ac"/>
      <w:jc w:val="right"/>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6591" w:rsidRDefault="00C46591" w:rsidP="00270537">
    <w:pPr>
      <w:pStyle w:val="ac"/>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rPr>
    </w:lvl>
  </w:abstractNum>
  <w:abstractNum w:abstractNumId="1" w15:restartNumberingAfterBreak="0">
    <w:nsid w:val="00D810D1"/>
    <w:multiLevelType w:val="hybridMultilevel"/>
    <w:tmpl w:val="BCB05712"/>
    <w:lvl w:ilvl="0" w:tplc="C3982BB8">
      <w:start w:val="3"/>
      <w:numFmt w:val="bullet"/>
      <w:lvlText w:val=""/>
      <w:lvlJc w:val="left"/>
      <w:pPr>
        <w:tabs>
          <w:tab w:val="num" w:pos="284"/>
        </w:tabs>
        <w:ind w:left="284" w:hanging="284"/>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D651D3"/>
    <w:multiLevelType w:val="hybridMultilevel"/>
    <w:tmpl w:val="E28CCB7E"/>
    <w:lvl w:ilvl="0" w:tplc="A57609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90B0C0E"/>
    <w:multiLevelType w:val="hybridMultilevel"/>
    <w:tmpl w:val="2F0E7B14"/>
    <w:lvl w:ilvl="0" w:tplc="258E1538">
      <w:start w:val="1"/>
      <w:numFmt w:val="bullet"/>
      <w:lvlText w:val="-"/>
      <w:lvlJc w:val="left"/>
      <w:pPr>
        <w:tabs>
          <w:tab w:val="num" w:pos="644"/>
        </w:tabs>
        <w:ind w:left="644" w:hanging="360"/>
      </w:pPr>
      <w:rPr>
        <w:rFonts w:ascii="Courier New" w:hAnsi="Courier New" w:hint="default"/>
      </w:rPr>
    </w:lvl>
    <w:lvl w:ilvl="1" w:tplc="04190003" w:tentative="1">
      <w:start w:val="1"/>
      <w:numFmt w:val="bullet"/>
      <w:lvlText w:val="o"/>
      <w:lvlJc w:val="left"/>
      <w:pPr>
        <w:tabs>
          <w:tab w:val="num" w:pos="1157"/>
        </w:tabs>
        <w:ind w:left="1157" w:hanging="360"/>
      </w:pPr>
      <w:rPr>
        <w:rFonts w:ascii="Courier New" w:hAnsi="Courier New" w:cs="Courier New" w:hint="default"/>
      </w:rPr>
    </w:lvl>
    <w:lvl w:ilvl="2" w:tplc="04190005" w:tentative="1">
      <w:start w:val="1"/>
      <w:numFmt w:val="bullet"/>
      <w:lvlText w:val=""/>
      <w:lvlJc w:val="left"/>
      <w:pPr>
        <w:tabs>
          <w:tab w:val="num" w:pos="1877"/>
        </w:tabs>
        <w:ind w:left="1877" w:hanging="360"/>
      </w:pPr>
      <w:rPr>
        <w:rFonts w:ascii="Wingdings" w:hAnsi="Wingdings" w:hint="default"/>
      </w:rPr>
    </w:lvl>
    <w:lvl w:ilvl="3" w:tplc="04190001" w:tentative="1">
      <w:start w:val="1"/>
      <w:numFmt w:val="bullet"/>
      <w:lvlText w:val=""/>
      <w:lvlJc w:val="left"/>
      <w:pPr>
        <w:tabs>
          <w:tab w:val="num" w:pos="2597"/>
        </w:tabs>
        <w:ind w:left="2597" w:hanging="360"/>
      </w:pPr>
      <w:rPr>
        <w:rFonts w:ascii="Symbol" w:hAnsi="Symbol" w:hint="default"/>
      </w:rPr>
    </w:lvl>
    <w:lvl w:ilvl="4" w:tplc="04190003" w:tentative="1">
      <w:start w:val="1"/>
      <w:numFmt w:val="bullet"/>
      <w:lvlText w:val="o"/>
      <w:lvlJc w:val="left"/>
      <w:pPr>
        <w:tabs>
          <w:tab w:val="num" w:pos="3317"/>
        </w:tabs>
        <w:ind w:left="3317" w:hanging="360"/>
      </w:pPr>
      <w:rPr>
        <w:rFonts w:ascii="Courier New" w:hAnsi="Courier New" w:cs="Courier New" w:hint="default"/>
      </w:rPr>
    </w:lvl>
    <w:lvl w:ilvl="5" w:tplc="04190005" w:tentative="1">
      <w:start w:val="1"/>
      <w:numFmt w:val="bullet"/>
      <w:lvlText w:val=""/>
      <w:lvlJc w:val="left"/>
      <w:pPr>
        <w:tabs>
          <w:tab w:val="num" w:pos="4037"/>
        </w:tabs>
        <w:ind w:left="4037" w:hanging="360"/>
      </w:pPr>
      <w:rPr>
        <w:rFonts w:ascii="Wingdings" w:hAnsi="Wingdings" w:hint="default"/>
      </w:rPr>
    </w:lvl>
    <w:lvl w:ilvl="6" w:tplc="04190001" w:tentative="1">
      <w:start w:val="1"/>
      <w:numFmt w:val="bullet"/>
      <w:lvlText w:val=""/>
      <w:lvlJc w:val="left"/>
      <w:pPr>
        <w:tabs>
          <w:tab w:val="num" w:pos="4757"/>
        </w:tabs>
        <w:ind w:left="4757" w:hanging="360"/>
      </w:pPr>
      <w:rPr>
        <w:rFonts w:ascii="Symbol" w:hAnsi="Symbol" w:hint="default"/>
      </w:rPr>
    </w:lvl>
    <w:lvl w:ilvl="7" w:tplc="04190003" w:tentative="1">
      <w:start w:val="1"/>
      <w:numFmt w:val="bullet"/>
      <w:lvlText w:val="o"/>
      <w:lvlJc w:val="left"/>
      <w:pPr>
        <w:tabs>
          <w:tab w:val="num" w:pos="5477"/>
        </w:tabs>
        <w:ind w:left="5477" w:hanging="360"/>
      </w:pPr>
      <w:rPr>
        <w:rFonts w:ascii="Courier New" w:hAnsi="Courier New" w:cs="Courier New" w:hint="default"/>
      </w:rPr>
    </w:lvl>
    <w:lvl w:ilvl="8" w:tplc="04190005" w:tentative="1">
      <w:start w:val="1"/>
      <w:numFmt w:val="bullet"/>
      <w:lvlText w:val=""/>
      <w:lvlJc w:val="left"/>
      <w:pPr>
        <w:tabs>
          <w:tab w:val="num" w:pos="6197"/>
        </w:tabs>
        <w:ind w:left="6197" w:hanging="360"/>
      </w:pPr>
      <w:rPr>
        <w:rFonts w:ascii="Wingdings" w:hAnsi="Wingdings" w:hint="default"/>
      </w:rPr>
    </w:lvl>
  </w:abstractNum>
  <w:abstractNum w:abstractNumId="4" w15:restartNumberingAfterBreak="0">
    <w:nsid w:val="0B113CFA"/>
    <w:multiLevelType w:val="hybridMultilevel"/>
    <w:tmpl w:val="70D4F730"/>
    <w:lvl w:ilvl="0" w:tplc="D5BE67C6">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3957BC"/>
    <w:multiLevelType w:val="hybridMultilevel"/>
    <w:tmpl w:val="A4BEAFF4"/>
    <w:lvl w:ilvl="0" w:tplc="6902D40E">
      <w:start w:val="2"/>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4D0656"/>
    <w:multiLevelType w:val="hybridMultilevel"/>
    <w:tmpl w:val="692A05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AA6B1E"/>
    <w:multiLevelType w:val="hybridMultilevel"/>
    <w:tmpl w:val="4394FCDC"/>
    <w:lvl w:ilvl="0" w:tplc="84D6AB8A">
      <w:start w:val="2"/>
      <w:numFmt w:val="bullet"/>
      <w:lvlText w:val="-"/>
      <w:lvlJc w:val="left"/>
      <w:pPr>
        <w:ind w:left="420" w:hanging="360"/>
      </w:pPr>
      <w:rPr>
        <w:rFonts w:ascii="Times New Roman" w:eastAsia="MS Mincho" w:hAnsi="Times New Roman" w:cs="Times New Roman" w:hint="default"/>
        <w:b w:val="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1E92117D"/>
    <w:multiLevelType w:val="hybridMultilevel"/>
    <w:tmpl w:val="40B4AB84"/>
    <w:lvl w:ilvl="0" w:tplc="92A42FAC">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F8622D"/>
    <w:multiLevelType w:val="hybridMultilevel"/>
    <w:tmpl w:val="47BA369E"/>
    <w:lvl w:ilvl="0" w:tplc="13C02FBA">
      <w:start w:val="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268F7295"/>
    <w:multiLevelType w:val="hybridMultilevel"/>
    <w:tmpl w:val="3C5AD21A"/>
    <w:lvl w:ilvl="0" w:tplc="7706B05C">
      <w:start w:val="3"/>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DF5D68"/>
    <w:multiLevelType w:val="hybridMultilevel"/>
    <w:tmpl w:val="493CDD0E"/>
    <w:lvl w:ilvl="0" w:tplc="D1986620">
      <w:start w:val="1"/>
      <w:numFmt w:val="bullet"/>
      <w:lvlText w:val="-"/>
      <w:lvlJc w:val="left"/>
      <w:pPr>
        <w:ind w:left="1010" w:hanging="360"/>
      </w:pPr>
      <w:rPr>
        <w:rFonts w:ascii="Times New Roman" w:eastAsia="MS Mincho" w:hAnsi="Times New Roman" w:cs="Times New Roman" w:hint="default"/>
      </w:rPr>
    </w:lvl>
    <w:lvl w:ilvl="1" w:tplc="04090003" w:tentative="1">
      <w:start w:val="1"/>
      <w:numFmt w:val="bullet"/>
      <w:lvlText w:val="o"/>
      <w:lvlJc w:val="left"/>
      <w:pPr>
        <w:ind w:left="1730" w:hanging="360"/>
      </w:pPr>
      <w:rPr>
        <w:rFonts w:ascii="Courier New" w:hAnsi="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hint="default"/>
      </w:rPr>
    </w:lvl>
    <w:lvl w:ilvl="8" w:tplc="04090005" w:tentative="1">
      <w:start w:val="1"/>
      <w:numFmt w:val="bullet"/>
      <w:lvlText w:val=""/>
      <w:lvlJc w:val="left"/>
      <w:pPr>
        <w:ind w:left="6770" w:hanging="360"/>
      </w:pPr>
      <w:rPr>
        <w:rFonts w:ascii="Wingdings" w:hAnsi="Wingdings" w:hint="default"/>
      </w:rPr>
    </w:lvl>
  </w:abstractNum>
  <w:abstractNum w:abstractNumId="12" w15:restartNumberingAfterBreak="0">
    <w:nsid w:val="2BAA4C38"/>
    <w:multiLevelType w:val="hybridMultilevel"/>
    <w:tmpl w:val="91760176"/>
    <w:lvl w:ilvl="0" w:tplc="783AB030">
      <w:start w:val="1"/>
      <w:numFmt w:val="bullet"/>
      <w:lvlText w:val=""/>
      <w:lvlJc w:val="left"/>
      <w:pPr>
        <w:tabs>
          <w:tab w:val="num" w:pos="57"/>
        </w:tabs>
        <w:ind w:left="170" w:hanging="17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13" w15:restartNumberingAfterBreak="0">
    <w:nsid w:val="305C7F3E"/>
    <w:multiLevelType w:val="hybridMultilevel"/>
    <w:tmpl w:val="9A009A2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15:restartNumberingAfterBreak="0">
    <w:nsid w:val="351D60EC"/>
    <w:multiLevelType w:val="hybridMultilevel"/>
    <w:tmpl w:val="62583E46"/>
    <w:lvl w:ilvl="0" w:tplc="92A42FAC">
      <w:start w:val="1"/>
      <w:numFmt w:val="bullet"/>
      <w:lvlText w:val=""/>
      <w:lvlJc w:val="left"/>
      <w:pPr>
        <w:tabs>
          <w:tab w:val="num" w:pos="-480"/>
        </w:tabs>
        <w:ind w:left="-480" w:hanging="360"/>
      </w:pPr>
      <w:rPr>
        <w:rFonts w:ascii="Symbol" w:hAnsi="Symbol" w:hint="default"/>
      </w:rPr>
    </w:lvl>
    <w:lvl w:ilvl="1" w:tplc="04190003" w:tentative="1">
      <w:start w:val="1"/>
      <w:numFmt w:val="bullet"/>
      <w:lvlText w:val="o"/>
      <w:lvlJc w:val="left"/>
      <w:pPr>
        <w:tabs>
          <w:tab w:val="num" w:pos="-120"/>
        </w:tabs>
        <w:ind w:left="-120" w:hanging="360"/>
      </w:pPr>
      <w:rPr>
        <w:rFonts w:ascii="Courier New" w:hAnsi="Courier New" w:cs="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cs="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cs="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15" w15:restartNumberingAfterBreak="0">
    <w:nsid w:val="36EC35BC"/>
    <w:multiLevelType w:val="hybridMultilevel"/>
    <w:tmpl w:val="783E46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0D6CDC"/>
    <w:multiLevelType w:val="hybridMultilevel"/>
    <w:tmpl w:val="4410904A"/>
    <w:lvl w:ilvl="0" w:tplc="F3ACD1DA">
      <w:numFmt w:val="bullet"/>
      <w:lvlText w:val="-"/>
      <w:lvlJc w:val="left"/>
      <w:pPr>
        <w:ind w:left="720" w:hanging="360"/>
      </w:pPr>
      <w:rPr>
        <w:rFonts w:ascii="Times New Roman" w:eastAsia="MS Mincho" w:hAnsi="Times New Roman" w:cs="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164B3D"/>
    <w:multiLevelType w:val="hybridMultilevel"/>
    <w:tmpl w:val="85F48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911A42"/>
    <w:multiLevelType w:val="multilevel"/>
    <w:tmpl w:val="30A0B934"/>
    <w:lvl w:ilvl="0">
      <w:start w:val="1"/>
      <w:numFmt w:val="decimal"/>
      <w:pStyle w:val="1"/>
      <w:suff w:val="space"/>
      <w:lvlText w:val="%1."/>
      <w:lvlJc w:val="left"/>
      <w:pPr>
        <w:ind w:firstLine="567"/>
      </w:pPr>
      <w:rPr>
        <w:rFonts w:ascii="Times New Roman" w:eastAsia="Times New Roman" w:hAnsi="Times New Roman"/>
      </w:rPr>
    </w:lvl>
    <w:lvl w:ilvl="1">
      <w:start w:val="1"/>
      <w:numFmt w:val="decimal"/>
      <w:pStyle w:val="2"/>
      <w:suff w:val="space"/>
      <w:lvlText w:val="%1.%2"/>
      <w:lvlJc w:val="left"/>
      <w:pPr>
        <w:ind w:firstLine="567"/>
      </w:pPr>
      <w:rPr>
        <w:rFonts w:hint="default"/>
      </w:rPr>
    </w:lvl>
    <w:lvl w:ilvl="2">
      <w:start w:val="1"/>
      <w:numFmt w:val="decimal"/>
      <w:pStyle w:val="3"/>
      <w:suff w:val="space"/>
      <w:lvlText w:val="%1.%2.%3"/>
      <w:lvlJc w:val="left"/>
      <w:pPr>
        <w:ind w:firstLine="567"/>
      </w:pPr>
      <w:rPr>
        <w:rFonts w:hint="default"/>
      </w:rPr>
    </w:lvl>
    <w:lvl w:ilvl="3">
      <w:start w:val="1"/>
      <w:numFmt w:val="decimal"/>
      <w:pStyle w:val="4"/>
      <w:suff w:val="space"/>
      <w:lvlText w:val="%1.%2.%3.%4"/>
      <w:lvlJc w:val="left"/>
      <w:pPr>
        <w:ind w:left="426" w:firstLine="567"/>
      </w:pPr>
      <w:rPr>
        <w:rFonts w:hint="default"/>
      </w:rPr>
    </w:lvl>
    <w:lvl w:ilvl="4">
      <w:start w:val="1"/>
      <w:numFmt w:val="decimal"/>
      <w:pStyle w:val="5"/>
      <w:suff w:val="space"/>
      <w:lvlText w:val="%1.%2.%3.%4.%5"/>
      <w:lvlJc w:val="left"/>
      <w:pPr>
        <w:ind w:firstLine="567"/>
      </w:pPr>
      <w:rPr>
        <w:rFonts w:hint="default"/>
      </w:rPr>
    </w:lvl>
    <w:lvl w:ilvl="5">
      <w:start w:val="1"/>
      <w:numFmt w:val="decimal"/>
      <w:pStyle w:val="6"/>
      <w:suff w:val="space"/>
      <w:lvlText w:val="%1.%2.%3.%4.%5.%6"/>
      <w:lvlJc w:val="left"/>
      <w:pPr>
        <w:ind w:firstLine="567"/>
      </w:pPr>
      <w:rPr>
        <w:rFonts w:hint="default"/>
      </w:rPr>
    </w:lvl>
    <w:lvl w:ilvl="6">
      <w:start w:val="1"/>
      <w:numFmt w:val="decimal"/>
      <w:pStyle w:val="7"/>
      <w:suff w:val="space"/>
      <w:lvlText w:val="%1.%2.%3.%4.%5.%6.%7"/>
      <w:lvlJc w:val="left"/>
      <w:pPr>
        <w:ind w:firstLine="567"/>
      </w:pPr>
      <w:rPr>
        <w:rFonts w:hint="default"/>
      </w:rPr>
    </w:lvl>
    <w:lvl w:ilvl="7">
      <w:start w:val="1"/>
      <w:numFmt w:val="decimal"/>
      <w:pStyle w:val="8"/>
      <w:suff w:val="space"/>
      <w:lvlText w:val="%1.%2.%3.%4.%5.%6.%7.%8"/>
      <w:lvlJc w:val="left"/>
      <w:pPr>
        <w:ind w:firstLine="567"/>
      </w:pPr>
      <w:rPr>
        <w:rFonts w:hint="default"/>
      </w:rPr>
    </w:lvl>
    <w:lvl w:ilvl="8">
      <w:start w:val="1"/>
      <w:numFmt w:val="decimal"/>
      <w:pStyle w:val="9"/>
      <w:suff w:val="space"/>
      <w:lvlText w:val="%1.%2.%3.%4.%5.%6.%7.%8.%9"/>
      <w:lvlJc w:val="left"/>
      <w:pPr>
        <w:ind w:firstLine="567"/>
      </w:pPr>
      <w:rPr>
        <w:rFonts w:hint="default"/>
      </w:rPr>
    </w:lvl>
  </w:abstractNum>
  <w:abstractNum w:abstractNumId="19" w15:restartNumberingAfterBreak="0">
    <w:nsid w:val="403E572F"/>
    <w:multiLevelType w:val="hybridMultilevel"/>
    <w:tmpl w:val="88A004A2"/>
    <w:lvl w:ilvl="0" w:tplc="92A42FAC">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9D1240F"/>
    <w:multiLevelType w:val="hybridMultilevel"/>
    <w:tmpl w:val="ECB808CE"/>
    <w:lvl w:ilvl="0" w:tplc="55C6ED86">
      <w:start w:val="1"/>
      <w:numFmt w:val="decimal"/>
      <w:lvlText w:val="%1)"/>
      <w:lvlJc w:val="left"/>
      <w:pPr>
        <w:tabs>
          <w:tab w:val="num" w:pos="1010"/>
        </w:tabs>
        <w:ind w:left="1010" w:hanging="360"/>
      </w:pPr>
      <w:rPr>
        <w:rFonts w:hint="default"/>
      </w:rPr>
    </w:lvl>
    <w:lvl w:ilvl="1" w:tplc="04190019" w:tentative="1">
      <w:start w:val="1"/>
      <w:numFmt w:val="lowerLetter"/>
      <w:lvlText w:val="%2."/>
      <w:lvlJc w:val="left"/>
      <w:pPr>
        <w:tabs>
          <w:tab w:val="num" w:pos="1730"/>
        </w:tabs>
        <w:ind w:left="1730" w:hanging="360"/>
      </w:pPr>
    </w:lvl>
    <w:lvl w:ilvl="2" w:tplc="0419001B" w:tentative="1">
      <w:start w:val="1"/>
      <w:numFmt w:val="lowerRoman"/>
      <w:lvlText w:val="%3."/>
      <w:lvlJc w:val="right"/>
      <w:pPr>
        <w:tabs>
          <w:tab w:val="num" w:pos="2450"/>
        </w:tabs>
        <w:ind w:left="2450" w:hanging="180"/>
      </w:pPr>
    </w:lvl>
    <w:lvl w:ilvl="3" w:tplc="0419000F" w:tentative="1">
      <w:start w:val="1"/>
      <w:numFmt w:val="decimal"/>
      <w:lvlText w:val="%4."/>
      <w:lvlJc w:val="left"/>
      <w:pPr>
        <w:tabs>
          <w:tab w:val="num" w:pos="3170"/>
        </w:tabs>
        <w:ind w:left="3170" w:hanging="360"/>
      </w:pPr>
    </w:lvl>
    <w:lvl w:ilvl="4" w:tplc="04190019" w:tentative="1">
      <w:start w:val="1"/>
      <w:numFmt w:val="lowerLetter"/>
      <w:lvlText w:val="%5."/>
      <w:lvlJc w:val="left"/>
      <w:pPr>
        <w:tabs>
          <w:tab w:val="num" w:pos="3890"/>
        </w:tabs>
        <w:ind w:left="3890" w:hanging="360"/>
      </w:pPr>
    </w:lvl>
    <w:lvl w:ilvl="5" w:tplc="0419001B" w:tentative="1">
      <w:start w:val="1"/>
      <w:numFmt w:val="lowerRoman"/>
      <w:lvlText w:val="%6."/>
      <w:lvlJc w:val="right"/>
      <w:pPr>
        <w:tabs>
          <w:tab w:val="num" w:pos="4610"/>
        </w:tabs>
        <w:ind w:left="4610" w:hanging="180"/>
      </w:pPr>
    </w:lvl>
    <w:lvl w:ilvl="6" w:tplc="0419000F" w:tentative="1">
      <w:start w:val="1"/>
      <w:numFmt w:val="decimal"/>
      <w:lvlText w:val="%7."/>
      <w:lvlJc w:val="left"/>
      <w:pPr>
        <w:tabs>
          <w:tab w:val="num" w:pos="5330"/>
        </w:tabs>
        <w:ind w:left="5330" w:hanging="360"/>
      </w:pPr>
    </w:lvl>
    <w:lvl w:ilvl="7" w:tplc="04190019" w:tentative="1">
      <w:start w:val="1"/>
      <w:numFmt w:val="lowerLetter"/>
      <w:lvlText w:val="%8."/>
      <w:lvlJc w:val="left"/>
      <w:pPr>
        <w:tabs>
          <w:tab w:val="num" w:pos="6050"/>
        </w:tabs>
        <w:ind w:left="6050" w:hanging="360"/>
      </w:pPr>
    </w:lvl>
    <w:lvl w:ilvl="8" w:tplc="0419001B" w:tentative="1">
      <w:start w:val="1"/>
      <w:numFmt w:val="lowerRoman"/>
      <w:lvlText w:val="%9."/>
      <w:lvlJc w:val="right"/>
      <w:pPr>
        <w:tabs>
          <w:tab w:val="num" w:pos="6770"/>
        </w:tabs>
        <w:ind w:left="6770" w:hanging="180"/>
      </w:pPr>
    </w:lvl>
  </w:abstractNum>
  <w:abstractNum w:abstractNumId="21" w15:restartNumberingAfterBreak="0">
    <w:nsid w:val="50C31DF9"/>
    <w:multiLevelType w:val="hybridMultilevel"/>
    <w:tmpl w:val="6BB2EB00"/>
    <w:lvl w:ilvl="0" w:tplc="E39EA416">
      <w:start w:val="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C87A9A"/>
    <w:multiLevelType w:val="hybridMultilevel"/>
    <w:tmpl w:val="6B425D60"/>
    <w:lvl w:ilvl="0" w:tplc="558C56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6B951CD"/>
    <w:multiLevelType w:val="hybridMultilevel"/>
    <w:tmpl w:val="764A6A60"/>
    <w:lvl w:ilvl="0" w:tplc="4F3AB72A">
      <w:start w:val="7"/>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55E5D"/>
    <w:multiLevelType w:val="hybridMultilevel"/>
    <w:tmpl w:val="A956C4DE"/>
    <w:lvl w:ilvl="0" w:tplc="C3982BB8">
      <w:start w:val="3"/>
      <w:numFmt w:val="bullet"/>
      <w:lvlText w:val=""/>
      <w:lvlJc w:val="left"/>
      <w:pPr>
        <w:tabs>
          <w:tab w:val="num" w:pos="284"/>
        </w:tabs>
        <w:ind w:left="284" w:hanging="284"/>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E51DFA"/>
    <w:multiLevelType w:val="hybridMultilevel"/>
    <w:tmpl w:val="EC7AB406"/>
    <w:lvl w:ilvl="0" w:tplc="2586D83A">
      <w:start w:val="3"/>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791124"/>
    <w:multiLevelType w:val="hybridMultilevel"/>
    <w:tmpl w:val="6B3092A8"/>
    <w:lvl w:ilvl="0" w:tplc="C3982BB8">
      <w:start w:val="3"/>
      <w:numFmt w:val="bullet"/>
      <w:lvlText w:val=""/>
      <w:lvlJc w:val="left"/>
      <w:pPr>
        <w:tabs>
          <w:tab w:val="num" w:pos="284"/>
        </w:tabs>
        <w:ind w:left="284" w:hanging="284"/>
      </w:pPr>
      <w:rPr>
        <w:rFonts w:ascii="Symbol" w:eastAsia="Times New Roman" w:hAnsi="Symbol" w:cs="Times New Roman" w:hint="default"/>
      </w:rPr>
    </w:lvl>
    <w:lvl w:ilvl="1" w:tplc="04190003">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27" w15:restartNumberingAfterBreak="0">
    <w:nsid w:val="6073745D"/>
    <w:multiLevelType w:val="hybridMultilevel"/>
    <w:tmpl w:val="E3FCE2BA"/>
    <w:lvl w:ilvl="0" w:tplc="19647664">
      <w:start w:val="65535"/>
      <w:numFmt w:val="bullet"/>
      <w:lvlText w:val="-"/>
      <w:lvlJc w:val="left"/>
      <w:pPr>
        <w:ind w:left="1145" w:hanging="360"/>
      </w:pPr>
      <w:rPr>
        <w:rFonts w:ascii="Times New Roman" w:hAnsi="Times New Roman" w:cs="Times New Roman" w:hint="default"/>
        <w:b w:val="0"/>
        <w:i w:val="0"/>
        <w:sz w:val="24"/>
        <w:szCs w:val="24"/>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8" w15:restartNumberingAfterBreak="0">
    <w:nsid w:val="62F11519"/>
    <w:multiLevelType w:val="hybridMultilevel"/>
    <w:tmpl w:val="0A2ED422"/>
    <w:lvl w:ilvl="0" w:tplc="33F0CD2E">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6D237D"/>
    <w:multiLevelType w:val="multilevel"/>
    <w:tmpl w:val="F2C280B2"/>
    <w:lvl w:ilvl="0">
      <w:start w:val="1"/>
      <w:numFmt w:val="bullet"/>
      <w:pStyle w:val="a"/>
      <w:suff w:val="space"/>
      <w:lvlText w:val="–"/>
      <w:lvlJc w:val="left"/>
      <w:pPr>
        <w:ind w:left="-141" w:firstLine="567"/>
      </w:pPr>
      <w:rPr>
        <w:rFonts w:ascii="Times New Roman" w:hAnsi="Times New Roman" w:cs="Times New Roman"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30" w15:restartNumberingAfterBreak="0">
    <w:nsid w:val="63796ADE"/>
    <w:multiLevelType w:val="hybridMultilevel"/>
    <w:tmpl w:val="CB74A2DA"/>
    <w:lvl w:ilvl="0" w:tplc="20E0903C">
      <w:start w:val="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AC0B2A"/>
    <w:multiLevelType w:val="hybridMultilevel"/>
    <w:tmpl w:val="E90C1E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400BF8"/>
    <w:multiLevelType w:val="hybridMultilevel"/>
    <w:tmpl w:val="38BAB5C0"/>
    <w:lvl w:ilvl="0" w:tplc="D4F2C95A">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84289A"/>
    <w:multiLevelType w:val="hybridMultilevel"/>
    <w:tmpl w:val="95683A54"/>
    <w:lvl w:ilvl="0" w:tplc="F97CD67A">
      <w:start w:val="2"/>
      <w:numFmt w:val="bullet"/>
      <w:lvlText w:val="-"/>
      <w:lvlJc w:val="left"/>
      <w:pPr>
        <w:ind w:left="1320" w:hanging="78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4" w15:restartNumberingAfterBreak="0">
    <w:nsid w:val="6DDB303E"/>
    <w:multiLevelType w:val="hybridMultilevel"/>
    <w:tmpl w:val="733E6A38"/>
    <w:lvl w:ilvl="0" w:tplc="92A42FAC">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1C083B"/>
    <w:multiLevelType w:val="hybridMultilevel"/>
    <w:tmpl w:val="D78A74AC"/>
    <w:lvl w:ilvl="0" w:tplc="04190001">
      <w:start w:val="1"/>
      <w:numFmt w:val="bullet"/>
      <w:lvlText w:val=""/>
      <w:lvlJc w:val="left"/>
      <w:pPr>
        <w:tabs>
          <w:tab w:val="num" w:pos="1854"/>
        </w:tabs>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6" w15:restartNumberingAfterBreak="0">
    <w:nsid w:val="713E3A68"/>
    <w:multiLevelType w:val="hybridMultilevel"/>
    <w:tmpl w:val="FEE65C9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786806EA"/>
    <w:multiLevelType w:val="multilevel"/>
    <w:tmpl w:val="4410904A"/>
    <w:lvl w:ilvl="0">
      <w:numFmt w:val="bullet"/>
      <w:lvlText w:val="-"/>
      <w:lvlJc w:val="left"/>
      <w:pPr>
        <w:ind w:left="720" w:hanging="360"/>
      </w:pPr>
      <w:rPr>
        <w:rFonts w:ascii="Times New Roman" w:eastAsia="MS Mincho" w:hAnsi="Times New Roman" w:cs="Times New Roman" w:hint="default"/>
        <w:b/>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95633D3"/>
    <w:multiLevelType w:val="hybridMultilevel"/>
    <w:tmpl w:val="0296AE7E"/>
    <w:lvl w:ilvl="0" w:tplc="92A42FAC">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18"/>
  </w:num>
  <w:num w:numId="2">
    <w:abstractNumId w:val="29"/>
  </w:num>
  <w:num w:numId="3">
    <w:abstractNumId w:val="33"/>
  </w:num>
  <w:num w:numId="4">
    <w:abstractNumId w:val="21"/>
  </w:num>
  <w:num w:numId="5">
    <w:abstractNumId w:val="30"/>
  </w:num>
  <w:num w:numId="6">
    <w:abstractNumId w:val="25"/>
  </w:num>
  <w:num w:numId="7">
    <w:abstractNumId w:val="7"/>
  </w:num>
  <w:num w:numId="8">
    <w:abstractNumId w:val="5"/>
  </w:num>
  <w:num w:numId="9">
    <w:abstractNumId w:val="9"/>
  </w:num>
  <w:num w:numId="10">
    <w:abstractNumId w:val="27"/>
  </w:num>
  <w:num w:numId="11">
    <w:abstractNumId w:val="35"/>
  </w:num>
  <w:num w:numId="12">
    <w:abstractNumId w:val="13"/>
  </w:num>
  <w:num w:numId="13">
    <w:abstractNumId w:val="23"/>
  </w:num>
  <w:num w:numId="14">
    <w:abstractNumId w:val="18"/>
  </w:num>
  <w:num w:numId="15">
    <w:abstractNumId w:val="18"/>
  </w:num>
  <w:num w:numId="16">
    <w:abstractNumId w:val="20"/>
  </w:num>
  <w:num w:numId="17">
    <w:abstractNumId w:val="38"/>
  </w:num>
  <w:num w:numId="18">
    <w:abstractNumId w:val="31"/>
  </w:num>
  <w:num w:numId="19">
    <w:abstractNumId w:val="10"/>
  </w:num>
  <w:num w:numId="20">
    <w:abstractNumId w:val="36"/>
  </w:num>
  <w:num w:numId="21">
    <w:abstractNumId w:val="34"/>
  </w:num>
  <w:num w:numId="22">
    <w:abstractNumId w:val="8"/>
  </w:num>
  <w:num w:numId="23">
    <w:abstractNumId w:val="14"/>
  </w:num>
  <w:num w:numId="24">
    <w:abstractNumId w:val="19"/>
  </w:num>
  <w:num w:numId="25">
    <w:abstractNumId w:val="15"/>
  </w:num>
  <w:num w:numId="26">
    <w:abstractNumId w:val="6"/>
  </w:num>
  <w:num w:numId="27">
    <w:abstractNumId w:val="0"/>
  </w:num>
  <w:num w:numId="28">
    <w:abstractNumId w:val="28"/>
  </w:num>
  <w:num w:numId="29">
    <w:abstractNumId w:val="26"/>
  </w:num>
  <w:num w:numId="30">
    <w:abstractNumId w:val="3"/>
  </w:num>
  <w:num w:numId="31">
    <w:abstractNumId w:val="12"/>
  </w:num>
  <w:num w:numId="32">
    <w:abstractNumId w:val="24"/>
  </w:num>
  <w:num w:numId="33">
    <w:abstractNumId w:val="1"/>
  </w:num>
  <w:num w:numId="34">
    <w:abstractNumId w:val="32"/>
  </w:num>
  <w:num w:numId="35">
    <w:abstractNumId w:val="11"/>
  </w:num>
  <w:num w:numId="36">
    <w:abstractNumId w:val="4"/>
  </w:num>
  <w:num w:numId="37">
    <w:abstractNumId w:val="16"/>
  </w:num>
  <w:num w:numId="38">
    <w:abstractNumId w:val="22"/>
  </w:num>
  <w:num w:numId="39">
    <w:abstractNumId w:val="37"/>
  </w:num>
  <w:num w:numId="40">
    <w:abstractNumId w:val="2"/>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0537"/>
    <w:rsid w:val="00002CFD"/>
    <w:rsid w:val="00004D34"/>
    <w:rsid w:val="00005A6C"/>
    <w:rsid w:val="00006432"/>
    <w:rsid w:val="00012CA8"/>
    <w:rsid w:val="00013556"/>
    <w:rsid w:val="00013CB1"/>
    <w:rsid w:val="000142B6"/>
    <w:rsid w:val="00014DFB"/>
    <w:rsid w:val="00014F50"/>
    <w:rsid w:val="00015129"/>
    <w:rsid w:val="0001558E"/>
    <w:rsid w:val="000155AB"/>
    <w:rsid w:val="000159C2"/>
    <w:rsid w:val="000161C3"/>
    <w:rsid w:val="00017FA4"/>
    <w:rsid w:val="00020382"/>
    <w:rsid w:val="00020563"/>
    <w:rsid w:val="00021478"/>
    <w:rsid w:val="00022241"/>
    <w:rsid w:val="000233C1"/>
    <w:rsid w:val="00024166"/>
    <w:rsid w:val="00025916"/>
    <w:rsid w:val="00026F38"/>
    <w:rsid w:val="00027286"/>
    <w:rsid w:val="00027582"/>
    <w:rsid w:val="00031D6D"/>
    <w:rsid w:val="000320A7"/>
    <w:rsid w:val="00033B1D"/>
    <w:rsid w:val="0003408E"/>
    <w:rsid w:val="00034283"/>
    <w:rsid w:val="0003533F"/>
    <w:rsid w:val="00035A77"/>
    <w:rsid w:val="00035BA9"/>
    <w:rsid w:val="0003752E"/>
    <w:rsid w:val="00037627"/>
    <w:rsid w:val="00037DF3"/>
    <w:rsid w:val="00040E67"/>
    <w:rsid w:val="0004470C"/>
    <w:rsid w:val="000459ED"/>
    <w:rsid w:val="000469C5"/>
    <w:rsid w:val="000504ED"/>
    <w:rsid w:val="000524C5"/>
    <w:rsid w:val="000530B5"/>
    <w:rsid w:val="000550DC"/>
    <w:rsid w:val="00056013"/>
    <w:rsid w:val="00056D13"/>
    <w:rsid w:val="0005706C"/>
    <w:rsid w:val="000601F8"/>
    <w:rsid w:val="000614FC"/>
    <w:rsid w:val="00061D53"/>
    <w:rsid w:val="000622C8"/>
    <w:rsid w:val="00062BD4"/>
    <w:rsid w:val="00063657"/>
    <w:rsid w:val="00065625"/>
    <w:rsid w:val="00071A40"/>
    <w:rsid w:val="00073373"/>
    <w:rsid w:val="00073448"/>
    <w:rsid w:val="000749F1"/>
    <w:rsid w:val="00075927"/>
    <w:rsid w:val="00075E1F"/>
    <w:rsid w:val="00076816"/>
    <w:rsid w:val="00077004"/>
    <w:rsid w:val="000776C5"/>
    <w:rsid w:val="000806C9"/>
    <w:rsid w:val="00080A09"/>
    <w:rsid w:val="00080D6C"/>
    <w:rsid w:val="000838E9"/>
    <w:rsid w:val="00083C54"/>
    <w:rsid w:val="00084EFD"/>
    <w:rsid w:val="0008585B"/>
    <w:rsid w:val="000911E8"/>
    <w:rsid w:val="00091B8D"/>
    <w:rsid w:val="00092131"/>
    <w:rsid w:val="000960D7"/>
    <w:rsid w:val="000A027D"/>
    <w:rsid w:val="000A128A"/>
    <w:rsid w:val="000A3047"/>
    <w:rsid w:val="000A3AD3"/>
    <w:rsid w:val="000A3B89"/>
    <w:rsid w:val="000A45D2"/>
    <w:rsid w:val="000A50C1"/>
    <w:rsid w:val="000A552D"/>
    <w:rsid w:val="000A571B"/>
    <w:rsid w:val="000A5C12"/>
    <w:rsid w:val="000A6133"/>
    <w:rsid w:val="000A655E"/>
    <w:rsid w:val="000B078A"/>
    <w:rsid w:val="000B0D01"/>
    <w:rsid w:val="000B37DA"/>
    <w:rsid w:val="000B3BA7"/>
    <w:rsid w:val="000B4526"/>
    <w:rsid w:val="000B62D3"/>
    <w:rsid w:val="000B6CA0"/>
    <w:rsid w:val="000B6D26"/>
    <w:rsid w:val="000B6E6C"/>
    <w:rsid w:val="000C10AF"/>
    <w:rsid w:val="000C128A"/>
    <w:rsid w:val="000C13DA"/>
    <w:rsid w:val="000C1CA6"/>
    <w:rsid w:val="000C2C3D"/>
    <w:rsid w:val="000C5F6D"/>
    <w:rsid w:val="000C6110"/>
    <w:rsid w:val="000C67FA"/>
    <w:rsid w:val="000D0A09"/>
    <w:rsid w:val="000D110C"/>
    <w:rsid w:val="000D15FE"/>
    <w:rsid w:val="000D4D92"/>
    <w:rsid w:val="000D52B7"/>
    <w:rsid w:val="000D79C8"/>
    <w:rsid w:val="000E0634"/>
    <w:rsid w:val="000E097F"/>
    <w:rsid w:val="000E2D93"/>
    <w:rsid w:val="000E31DB"/>
    <w:rsid w:val="000E43A0"/>
    <w:rsid w:val="000E78C4"/>
    <w:rsid w:val="000E7B8A"/>
    <w:rsid w:val="000F092E"/>
    <w:rsid w:val="000F31E9"/>
    <w:rsid w:val="000F4DE5"/>
    <w:rsid w:val="000F55B9"/>
    <w:rsid w:val="001008E8"/>
    <w:rsid w:val="001010BA"/>
    <w:rsid w:val="001029D1"/>
    <w:rsid w:val="00103970"/>
    <w:rsid w:val="00103B64"/>
    <w:rsid w:val="0010747C"/>
    <w:rsid w:val="001075F0"/>
    <w:rsid w:val="001078EF"/>
    <w:rsid w:val="00110893"/>
    <w:rsid w:val="00110D96"/>
    <w:rsid w:val="00111CA4"/>
    <w:rsid w:val="00116E76"/>
    <w:rsid w:val="001178F0"/>
    <w:rsid w:val="0012007A"/>
    <w:rsid w:val="001202E5"/>
    <w:rsid w:val="001204FC"/>
    <w:rsid w:val="00120C2C"/>
    <w:rsid w:val="00121330"/>
    <w:rsid w:val="0012135E"/>
    <w:rsid w:val="001241BF"/>
    <w:rsid w:val="00124576"/>
    <w:rsid w:val="00125F65"/>
    <w:rsid w:val="00130232"/>
    <w:rsid w:val="00131A43"/>
    <w:rsid w:val="001324B1"/>
    <w:rsid w:val="00133B4B"/>
    <w:rsid w:val="00136D3C"/>
    <w:rsid w:val="00137A84"/>
    <w:rsid w:val="00141340"/>
    <w:rsid w:val="001415E0"/>
    <w:rsid w:val="00142123"/>
    <w:rsid w:val="00142229"/>
    <w:rsid w:val="00142EAF"/>
    <w:rsid w:val="00143577"/>
    <w:rsid w:val="00143B0F"/>
    <w:rsid w:val="00145630"/>
    <w:rsid w:val="00145EFD"/>
    <w:rsid w:val="0015252F"/>
    <w:rsid w:val="00152AF1"/>
    <w:rsid w:val="0015443A"/>
    <w:rsid w:val="00155772"/>
    <w:rsid w:val="00156BBF"/>
    <w:rsid w:val="00157D57"/>
    <w:rsid w:val="00163FC1"/>
    <w:rsid w:val="0016438B"/>
    <w:rsid w:val="00166AC9"/>
    <w:rsid w:val="00166CA3"/>
    <w:rsid w:val="00167AE1"/>
    <w:rsid w:val="00170699"/>
    <w:rsid w:val="00171ED0"/>
    <w:rsid w:val="00171F09"/>
    <w:rsid w:val="001725F9"/>
    <w:rsid w:val="0017306E"/>
    <w:rsid w:val="00173670"/>
    <w:rsid w:val="001736A1"/>
    <w:rsid w:val="001744F9"/>
    <w:rsid w:val="001756EB"/>
    <w:rsid w:val="00175B3B"/>
    <w:rsid w:val="001769F4"/>
    <w:rsid w:val="00177610"/>
    <w:rsid w:val="00180ED5"/>
    <w:rsid w:val="00183AC9"/>
    <w:rsid w:val="0018404F"/>
    <w:rsid w:val="001854C4"/>
    <w:rsid w:val="00186C97"/>
    <w:rsid w:val="00191F3D"/>
    <w:rsid w:val="00193C21"/>
    <w:rsid w:val="001942B9"/>
    <w:rsid w:val="001959D0"/>
    <w:rsid w:val="0019643F"/>
    <w:rsid w:val="001A1F42"/>
    <w:rsid w:val="001A3377"/>
    <w:rsid w:val="001B0510"/>
    <w:rsid w:val="001B09FD"/>
    <w:rsid w:val="001B0E1F"/>
    <w:rsid w:val="001B2D0F"/>
    <w:rsid w:val="001B2FE0"/>
    <w:rsid w:val="001B3DA2"/>
    <w:rsid w:val="001B42A7"/>
    <w:rsid w:val="001B4813"/>
    <w:rsid w:val="001B5CF8"/>
    <w:rsid w:val="001B7439"/>
    <w:rsid w:val="001C03F4"/>
    <w:rsid w:val="001C328E"/>
    <w:rsid w:val="001C44E6"/>
    <w:rsid w:val="001C72C8"/>
    <w:rsid w:val="001C75A0"/>
    <w:rsid w:val="001D0457"/>
    <w:rsid w:val="001D32B4"/>
    <w:rsid w:val="001D3897"/>
    <w:rsid w:val="001D72F5"/>
    <w:rsid w:val="001E218D"/>
    <w:rsid w:val="001E3642"/>
    <w:rsid w:val="001E4FBA"/>
    <w:rsid w:val="001E5346"/>
    <w:rsid w:val="001E5B20"/>
    <w:rsid w:val="001F0F76"/>
    <w:rsid w:val="001F11DB"/>
    <w:rsid w:val="001F3455"/>
    <w:rsid w:val="001F3A60"/>
    <w:rsid w:val="001F4A1C"/>
    <w:rsid w:val="001F4D94"/>
    <w:rsid w:val="001F7EEB"/>
    <w:rsid w:val="00203F88"/>
    <w:rsid w:val="00207DDC"/>
    <w:rsid w:val="00207E43"/>
    <w:rsid w:val="00210311"/>
    <w:rsid w:val="00210BC7"/>
    <w:rsid w:val="00210D01"/>
    <w:rsid w:val="00213BA6"/>
    <w:rsid w:val="00215F2A"/>
    <w:rsid w:val="00216024"/>
    <w:rsid w:val="00216AC0"/>
    <w:rsid w:val="00217054"/>
    <w:rsid w:val="002211D2"/>
    <w:rsid w:val="00221B64"/>
    <w:rsid w:val="00221EC6"/>
    <w:rsid w:val="00222147"/>
    <w:rsid w:val="00223116"/>
    <w:rsid w:val="00230924"/>
    <w:rsid w:val="00234D46"/>
    <w:rsid w:val="00235297"/>
    <w:rsid w:val="00235304"/>
    <w:rsid w:val="002378A1"/>
    <w:rsid w:val="00240962"/>
    <w:rsid w:val="00242DB0"/>
    <w:rsid w:val="002430F7"/>
    <w:rsid w:val="002433E7"/>
    <w:rsid w:val="00243CE7"/>
    <w:rsid w:val="00244009"/>
    <w:rsid w:val="00245DAA"/>
    <w:rsid w:val="002476DF"/>
    <w:rsid w:val="00250279"/>
    <w:rsid w:val="00252155"/>
    <w:rsid w:val="0025387B"/>
    <w:rsid w:val="00254BD5"/>
    <w:rsid w:val="002551DA"/>
    <w:rsid w:val="0025569A"/>
    <w:rsid w:val="00260535"/>
    <w:rsid w:val="00260718"/>
    <w:rsid w:val="0026071C"/>
    <w:rsid w:val="00260CDE"/>
    <w:rsid w:val="00262188"/>
    <w:rsid w:val="00263CD6"/>
    <w:rsid w:val="0026403B"/>
    <w:rsid w:val="002654C8"/>
    <w:rsid w:val="00265C34"/>
    <w:rsid w:val="00266ABF"/>
    <w:rsid w:val="00266F0C"/>
    <w:rsid w:val="002679E2"/>
    <w:rsid w:val="00270352"/>
    <w:rsid w:val="00270537"/>
    <w:rsid w:val="00270FDC"/>
    <w:rsid w:val="00271D2A"/>
    <w:rsid w:val="00271E7B"/>
    <w:rsid w:val="0027271D"/>
    <w:rsid w:val="00272AB8"/>
    <w:rsid w:val="0027306A"/>
    <w:rsid w:val="002735EF"/>
    <w:rsid w:val="00273CCC"/>
    <w:rsid w:val="0027770B"/>
    <w:rsid w:val="0028018A"/>
    <w:rsid w:val="002856D8"/>
    <w:rsid w:val="0028578E"/>
    <w:rsid w:val="002867FF"/>
    <w:rsid w:val="002875B5"/>
    <w:rsid w:val="002875F1"/>
    <w:rsid w:val="00287B0C"/>
    <w:rsid w:val="00290C04"/>
    <w:rsid w:val="002915B6"/>
    <w:rsid w:val="002916B2"/>
    <w:rsid w:val="002919C7"/>
    <w:rsid w:val="00295CAF"/>
    <w:rsid w:val="002970DF"/>
    <w:rsid w:val="00297EF6"/>
    <w:rsid w:val="002A054E"/>
    <w:rsid w:val="002A1154"/>
    <w:rsid w:val="002A2E0B"/>
    <w:rsid w:val="002A3344"/>
    <w:rsid w:val="002A3B13"/>
    <w:rsid w:val="002A51EA"/>
    <w:rsid w:val="002A7EC2"/>
    <w:rsid w:val="002B00A8"/>
    <w:rsid w:val="002B084D"/>
    <w:rsid w:val="002B0CCC"/>
    <w:rsid w:val="002B2598"/>
    <w:rsid w:val="002B2718"/>
    <w:rsid w:val="002B2CCD"/>
    <w:rsid w:val="002B3810"/>
    <w:rsid w:val="002B5A0F"/>
    <w:rsid w:val="002B6D82"/>
    <w:rsid w:val="002C1636"/>
    <w:rsid w:val="002C1D68"/>
    <w:rsid w:val="002C1EF3"/>
    <w:rsid w:val="002C3B0C"/>
    <w:rsid w:val="002C564C"/>
    <w:rsid w:val="002C5705"/>
    <w:rsid w:val="002C7876"/>
    <w:rsid w:val="002D0C39"/>
    <w:rsid w:val="002D0D22"/>
    <w:rsid w:val="002D0D62"/>
    <w:rsid w:val="002D24C3"/>
    <w:rsid w:val="002D6298"/>
    <w:rsid w:val="002D6625"/>
    <w:rsid w:val="002D6C78"/>
    <w:rsid w:val="002E02F1"/>
    <w:rsid w:val="002E03DA"/>
    <w:rsid w:val="002E0E0C"/>
    <w:rsid w:val="002E1012"/>
    <w:rsid w:val="002E1FDE"/>
    <w:rsid w:val="002E20C7"/>
    <w:rsid w:val="002E29BB"/>
    <w:rsid w:val="002E33B3"/>
    <w:rsid w:val="002E34D1"/>
    <w:rsid w:val="002E380B"/>
    <w:rsid w:val="002E5285"/>
    <w:rsid w:val="002F0779"/>
    <w:rsid w:val="002F11FB"/>
    <w:rsid w:val="002F2F5B"/>
    <w:rsid w:val="002F3A04"/>
    <w:rsid w:val="002F4074"/>
    <w:rsid w:val="002F4960"/>
    <w:rsid w:val="002F651D"/>
    <w:rsid w:val="0030091E"/>
    <w:rsid w:val="00305314"/>
    <w:rsid w:val="00306EFE"/>
    <w:rsid w:val="00307307"/>
    <w:rsid w:val="00307CEE"/>
    <w:rsid w:val="003110BD"/>
    <w:rsid w:val="00312076"/>
    <w:rsid w:val="00313DE9"/>
    <w:rsid w:val="003143EE"/>
    <w:rsid w:val="003148E4"/>
    <w:rsid w:val="00315C2F"/>
    <w:rsid w:val="00316C74"/>
    <w:rsid w:val="0031797E"/>
    <w:rsid w:val="00317BE2"/>
    <w:rsid w:val="0032120B"/>
    <w:rsid w:val="00322DC6"/>
    <w:rsid w:val="0032364E"/>
    <w:rsid w:val="003313B9"/>
    <w:rsid w:val="0033170C"/>
    <w:rsid w:val="0033170F"/>
    <w:rsid w:val="0033274C"/>
    <w:rsid w:val="00333609"/>
    <w:rsid w:val="003358E2"/>
    <w:rsid w:val="00335A3B"/>
    <w:rsid w:val="00336A73"/>
    <w:rsid w:val="00337382"/>
    <w:rsid w:val="003376E1"/>
    <w:rsid w:val="00337A06"/>
    <w:rsid w:val="00340C82"/>
    <w:rsid w:val="00340CEA"/>
    <w:rsid w:val="00340E59"/>
    <w:rsid w:val="0034578D"/>
    <w:rsid w:val="00345B60"/>
    <w:rsid w:val="00345C82"/>
    <w:rsid w:val="00346347"/>
    <w:rsid w:val="003501F3"/>
    <w:rsid w:val="003516D3"/>
    <w:rsid w:val="0035238D"/>
    <w:rsid w:val="003550D9"/>
    <w:rsid w:val="00357440"/>
    <w:rsid w:val="00360246"/>
    <w:rsid w:val="00361090"/>
    <w:rsid w:val="00363E2A"/>
    <w:rsid w:val="00363F95"/>
    <w:rsid w:val="00364F59"/>
    <w:rsid w:val="003652FB"/>
    <w:rsid w:val="00365311"/>
    <w:rsid w:val="0036593B"/>
    <w:rsid w:val="00366180"/>
    <w:rsid w:val="003661DE"/>
    <w:rsid w:val="0036621F"/>
    <w:rsid w:val="003672B4"/>
    <w:rsid w:val="00367676"/>
    <w:rsid w:val="003707A1"/>
    <w:rsid w:val="00370C91"/>
    <w:rsid w:val="00372C79"/>
    <w:rsid w:val="003749AF"/>
    <w:rsid w:val="00377109"/>
    <w:rsid w:val="00377323"/>
    <w:rsid w:val="003813DA"/>
    <w:rsid w:val="00381990"/>
    <w:rsid w:val="00383422"/>
    <w:rsid w:val="0038369A"/>
    <w:rsid w:val="003852BC"/>
    <w:rsid w:val="0038745B"/>
    <w:rsid w:val="00387B8A"/>
    <w:rsid w:val="00387EB7"/>
    <w:rsid w:val="00390872"/>
    <w:rsid w:val="0039678A"/>
    <w:rsid w:val="00397BEA"/>
    <w:rsid w:val="003A0E1D"/>
    <w:rsid w:val="003A3E30"/>
    <w:rsid w:val="003A6262"/>
    <w:rsid w:val="003A6416"/>
    <w:rsid w:val="003A6478"/>
    <w:rsid w:val="003B0292"/>
    <w:rsid w:val="003B1C94"/>
    <w:rsid w:val="003B2246"/>
    <w:rsid w:val="003B4B66"/>
    <w:rsid w:val="003B51B0"/>
    <w:rsid w:val="003B6A22"/>
    <w:rsid w:val="003B7262"/>
    <w:rsid w:val="003B787C"/>
    <w:rsid w:val="003C0424"/>
    <w:rsid w:val="003C05D8"/>
    <w:rsid w:val="003C0C78"/>
    <w:rsid w:val="003C1135"/>
    <w:rsid w:val="003C11E2"/>
    <w:rsid w:val="003C2A57"/>
    <w:rsid w:val="003C3EA3"/>
    <w:rsid w:val="003C4EE7"/>
    <w:rsid w:val="003C65C3"/>
    <w:rsid w:val="003C7ABB"/>
    <w:rsid w:val="003D252E"/>
    <w:rsid w:val="003D2A0D"/>
    <w:rsid w:val="003D2B60"/>
    <w:rsid w:val="003D2FD0"/>
    <w:rsid w:val="003D6BAC"/>
    <w:rsid w:val="003D73A3"/>
    <w:rsid w:val="003E0C0E"/>
    <w:rsid w:val="003E3578"/>
    <w:rsid w:val="003E5C53"/>
    <w:rsid w:val="003E7819"/>
    <w:rsid w:val="003F0285"/>
    <w:rsid w:val="003F04F1"/>
    <w:rsid w:val="003F1B04"/>
    <w:rsid w:val="003F3FB6"/>
    <w:rsid w:val="003F4C9B"/>
    <w:rsid w:val="003F63B1"/>
    <w:rsid w:val="003F69CD"/>
    <w:rsid w:val="0040051E"/>
    <w:rsid w:val="004009C3"/>
    <w:rsid w:val="004013A1"/>
    <w:rsid w:val="00401C05"/>
    <w:rsid w:val="00402056"/>
    <w:rsid w:val="004028CA"/>
    <w:rsid w:val="00403548"/>
    <w:rsid w:val="004053DC"/>
    <w:rsid w:val="004060BF"/>
    <w:rsid w:val="004108AE"/>
    <w:rsid w:val="00411EB3"/>
    <w:rsid w:val="00412681"/>
    <w:rsid w:val="004149DC"/>
    <w:rsid w:val="00415107"/>
    <w:rsid w:val="00415696"/>
    <w:rsid w:val="0041615F"/>
    <w:rsid w:val="004171FE"/>
    <w:rsid w:val="004206AB"/>
    <w:rsid w:val="00423602"/>
    <w:rsid w:val="004248EA"/>
    <w:rsid w:val="00432407"/>
    <w:rsid w:val="004353ED"/>
    <w:rsid w:val="00440370"/>
    <w:rsid w:val="00440769"/>
    <w:rsid w:val="00444465"/>
    <w:rsid w:val="00444A2B"/>
    <w:rsid w:val="00444F53"/>
    <w:rsid w:val="00447655"/>
    <w:rsid w:val="00447EDB"/>
    <w:rsid w:val="00447F1C"/>
    <w:rsid w:val="00450A3E"/>
    <w:rsid w:val="00451BFD"/>
    <w:rsid w:val="004524C0"/>
    <w:rsid w:val="00454474"/>
    <w:rsid w:val="0045497D"/>
    <w:rsid w:val="004549AD"/>
    <w:rsid w:val="00454F6B"/>
    <w:rsid w:val="0045600D"/>
    <w:rsid w:val="004570E2"/>
    <w:rsid w:val="00457F03"/>
    <w:rsid w:val="0046057C"/>
    <w:rsid w:val="0046077F"/>
    <w:rsid w:val="00463630"/>
    <w:rsid w:val="004636AF"/>
    <w:rsid w:val="0046446D"/>
    <w:rsid w:val="00465862"/>
    <w:rsid w:val="00467520"/>
    <w:rsid w:val="00467567"/>
    <w:rsid w:val="00467568"/>
    <w:rsid w:val="00467A63"/>
    <w:rsid w:val="00467AB0"/>
    <w:rsid w:val="004713B4"/>
    <w:rsid w:val="004724D4"/>
    <w:rsid w:val="0047268E"/>
    <w:rsid w:val="00473F41"/>
    <w:rsid w:val="00474289"/>
    <w:rsid w:val="00476F0E"/>
    <w:rsid w:val="00476F6F"/>
    <w:rsid w:val="00477AE1"/>
    <w:rsid w:val="0048121E"/>
    <w:rsid w:val="00483860"/>
    <w:rsid w:val="00485FB4"/>
    <w:rsid w:val="00487CDA"/>
    <w:rsid w:val="0049000F"/>
    <w:rsid w:val="004901F7"/>
    <w:rsid w:val="00494514"/>
    <w:rsid w:val="0049480E"/>
    <w:rsid w:val="004962A4"/>
    <w:rsid w:val="004A2489"/>
    <w:rsid w:val="004A2596"/>
    <w:rsid w:val="004A28F4"/>
    <w:rsid w:val="004A7E10"/>
    <w:rsid w:val="004B43DB"/>
    <w:rsid w:val="004B4E37"/>
    <w:rsid w:val="004B6A31"/>
    <w:rsid w:val="004B7CB0"/>
    <w:rsid w:val="004B7D8A"/>
    <w:rsid w:val="004C0286"/>
    <w:rsid w:val="004C0571"/>
    <w:rsid w:val="004C1AF5"/>
    <w:rsid w:val="004C21B8"/>
    <w:rsid w:val="004C253B"/>
    <w:rsid w:val="004C2AE8"/>
    <w:rsid w:val="004C3346"/>
    <w:rsid w:val="004C363B"/>
    <w:rsid w:val="004C4198"/>
    <w:rsid w:val="004C44A6"/>
    <w:rsid w:val="004C5ACD"/>
    <w:rsid w:val="004C60E8"/>
    <w:rsid w:val="004D255D"/>
    <w:rsid w:val="004D3936"/>
    <w:rsid w:val="004D704F"/>
    <w:rsid w:val="004D7773"/>
    <w:rsid w:val="004E2283"/>
    <w:rsid w:val="004E3B1B"/>
    <w:rsid w:val="004E564F"/>
    <w:rsid w:val="004E7DFA"/>
    <w:rsid w:val="004F2819"/>
    <w:rsid w:val="004F3254"/>
    <w:rsid w:val="004F4832"/>
    <w:rsid w:val="004F5292"/>
    <w:rsid w:val="00500400"/>
    <w:rsid w:val="0050075A"/>
    <w:rsid w:val="00500A08"/>
    <w:rsid w:val="00501721"/>
    <w:rsid w:val="00502F5A"/>
    <w:rsid w:val="00503683"/>
    <w:rsid w:val="00505818"/>
    <w:rsid w:val="0050676A"/>
    <w:rsid w:val="00506C9D"/>
    <w:rsid w:val="00510B34"/>
    <w:rsid w:val="00510E24"/>
    <w:rsid w:val="00511528"/>
    <w:rsid w:val="00512232"/>
    <w:rsid w:val="005127C1"/>
    <w:rsid w:val="005130C2"/>
    <w:rsid w:val="00514317"/>
    <w:rsid w:val="00517651"/>
    <w:rsid w:val="00520573"/>
    <w:rsid w:val="00526DCF"/>
    <w:rsid w:val="00526E98"/>
    <w:rsid w:val="00527F94"/>
    <w:rsid w:val="0053352E"/>
    <w:rsid w:val="0053407A"/>
    <w:rsid w:val="00534AAB"/>
    <w:rsid w:val="00536903"/>
    <w:rsid w:val="0053749B"/>
    <w:rsid w:val="005401DE"/>
    <w:rsid w:val="005407A6"/>
    <w:rsid w:val="005440DB"/>
    <w:rsid w:val="00545064"/>
    <w:rsid w:val="00545E65"/>
    <w:rsid w:val="0054646B"/>
    <w:rsid w:val="00546485"/>
    <w:rsid w:val="005518F8"/>
    <w:rsid w:val="0055229B"/>
    <w:rsid w:val="0055283C"/>
    <w:rsid w:val="00552B20"/>
    <w:rsid w:val="005540AE"/>
    <w:rsid w:val="0055453B"/>
    <w:rsid w:val="0055468F"/>
    <w:rsid w:val="00554925"/>
    <w:rsid w:val="00555FEB"/>
    <w:rsid w:val="005567AA"/>
    <w:rsid w:val="00557590"/>
    <w:rsid w:val="00557B9D"/>
    <w:rsid w:val="0056004F"/>
    <w:rsid w:val="00560641"/>
    <w:rsid w:val="005614D1"/>
    <w:rsid w:val="00561D18"/>
    <w:rsid w:val="005625EE"/>
    <w:rsid w:val="00563C66"/>
    <w:rsid w:val="00564AC8"/>
    <w:rsid w:val="00564E26"/>
    <w:rsid w:val="00565405"/>
    <w:rsid w:val="00565B8F"/>
    <w:rsid w:val="0056613C"/>
    <w:rsid w:val="00566B06"/>
    <w:rsid w:val="00566C7C"/>
    <w:rsid w:val="00571709"/>
    <w:rsid w:val="00571B60"/>
    <w:rsid w:val="00572AB6"/>
    <w:rsid w:val="00573474"/>
    <w:rsid w:val="005735C3"/>
    <w:rsid w:val="005738A6"/>
    <w:rsid w:val="00573CCA"/>
    <w:rsid w:val="00573D56"/>
    <w:rsid w:val="00573D60"/>
    <w:rsid w:val="00574D35"/>
    <w:rsid w:val="00577D35"/>
    <w:rsid w:val="00577D92"/>
    <w:rsid w:val="00580C91"/>
    <w:rsid w:val="00581DA3"/>
    <w:rsid w:val="005820B8"/>
    <w:rsid w:val="0058279D"/>
    <w:rsid w:val="0058444C"/>
    <w:rsid w:val="00585B49"/>
    <w:rsid w:val="005862C5"/>
    <w:rsid w:val="00586C25"/>
    <w:rsid w:val="00586D75"/>
    <w:rsid w:val="005901AC"/>
    <w:rsid w:val="00594826"/>
    <w:rsid w:val="00596397"/>
    <w:rsid w:val="005A1268"/>
    <w:rsid w:val="005A3125"/>
    <w:rsid w:val="005A3A0E"/>
    <w:rsid w:val="005A4A9C"/>
    <w:rsid w:val="005A56AA"/>
    <w:rsid w:val="005A6EA4"/>
    <w:rsid w:val="005A7982"/>
    <w:rsid w:val="005A7E9C"/>
    <w:rsid w:val="005B2DE3"/>
    <w:rsid w:val="005B3410"/>
    <w:rsid w:val="005B3876"/>
    <w:rsid w:val="005B38DE"/>
    <w:rsid w:val="005B444C"/>
    <w:rsid w:val="005B4C7D"/>
    <w:rsid w:val="005B5761"/>
    <w:rsid w:val="005B5F35"/>
    <w:rsid w:val="005C177C"/>
    <w:rsid w:val="005C26A8"/>
    <w:rsid w:val="005C29B1"/>
    <w:rsid w:val="005C2D27"/>
    <w:rsid w:val="005C3EE9"/>
    <w:rsid w:val="005C523C"/>
    <w:rsid w:val="005C7591"/>
    <w:rsid w:val="005D3E3C"/>
    <w:rsid w:val="005D50BF"/>
    <w:rsid w:val="005D7735"/>
    <w:rsid w:val="005E1F89"/>
    <w:rsid w:val="005E2F3A"/>
    <w:rsid w:val="005E4879"/>
    <w:rsid w:val="005E7190"/>
    <w:rsid w:val="005F08C4"/>
    <w:rsid w:val="005F205C"/>
    <w:rsid w:val="005F3A17"/>
    <w:rsid w:val="005F4BC5"/>
    <w:rsid w:val="005F5F5C"/>
    <w:rsid w:val="005F605B"/>
    <w:rsid w:val="005F68F5"/>
    <w:rsid w:val="005F69E3"/>
    <w:rsid w:val="005F77AE"/>
    <w:rsid w:val="005F78F2"/>
    <w:rsid w:val="005F7B25"/>
    <w:rsid w:val="005F7DBD"/>
    <w:rsid w:val="00602E6D"/>
    <w:rsid w:val="00603B1B"/>
    <w:rsid w:val="00603D62"/>
    <w:rsid w:val="00605C5F"/>
    <w:rsid w:val="00606CAF"/>
    <w:rsid w:val="00610F10"/>
    <w:rsid w:val="00614075"/>
    <w:rsid w:val="0061494A"/>
    <w:rsid w:val="00615AD3"/>
    <w:rsid w:val="00616FDD"/>
    <w:rsid w:val="0062297F"/>
    <w:rsid w:val="0062573F"/>
    <w:rsid w:val="00626051"/>
    <w:rsid w:val="00627855"/>
    <w:rsid w:val="00627B82"/>
    <w:rsid w:val="00631C44"/>
    <w:rsid w:val="00631F3A"/>
    <w:rsid w:val="006333DE"/>
    <w:rsid w:val="0063345B"/>
    <w:rsid w:val="00634566"/>
    <w:rsid w:val="006365FD"/>
    <w:rsid w:val="00636DE8"/>
    <w:rsid w:val="006371A5"/>
    <w:rsid w:val="0063784A"/>
    <w:rsid w:val="00637C4E"/>
    <w:rsid w:val="006404BC"/>
    <w:rsid w:val="006419D8"/>
    <w:rsid w:val="00644028"/>
    <w:rsid w:val="00645D38"/>
    <w:rsid w:val="00647511"/>
    <w:rsid w:val="00652D21"/>
    <w:rsid w:val="00653036"/>
    <w:rsid w:val="006539CB"/>
    <w:rsid w:val="00654698"/>
    <w:rsid w:val="00654801"/>
    <w:rsid w:val="00657A25"/>
    <w:rsid w:val="0066091B"/>
    <w:rsid w:val="00660ADD"/>
    <w:rsid w:val="00662DD8"/>
    <w:rsid w:val="00665EB0"/>
    <w:rsid w:val="00666E62"/>
    <w:rsid w:val="00667D99"/>
    <w:rsid w:val="00671668"/>
    <w:rsid w:val="00674AD2"/>
    <w:rsid w:val="00677EC3"/>
    <w:rsid w:val="006801DB"/>
    <w:rsid w:val="006828E1"/>
    <w:rsid w:val="006834A8"/>
    <w:rsid w:val="00683B14"/>
    <w:rsid w:val="00683C19"/>
    <w:rsid w:val="00684794"/>
    <w:rsid w:val="00684F2E"/>
    <w:rsid w:val="006903F4"/>
    <w:rsid w:val="00690CF0"/>
    <w:rsid w:val="00691338"/>
    <w:rsid w:val="00691F9C"/>
    <w:rsid w:val="006927DF"/>
    <w:rsid w:val="00695246"/>
    <w:rsid w:val="006955AF"/>
    <w:rsid w:val="0069696E"/>
    <w:rsid w:val="00696DC0"/>
    <w:rsid w:val="00697450"/>
    <w:rsid w:val="00697B3A"/>
    <w:rsid w:val="006A15C1"/>
    <w:rsid w:val="006A1873"/>
    <w:rsid w:val="006A223C"/>
    <w:rsid w:val="006A273A"/>
    <w:rsid w:val="006A2B4B"/>
    <w:rsid w:val="006A329C"/>
    <w:rsid w:val="006A4CAE"/>
    <w:rsid w:val="006A6838"/>
    <w:rsid w:val="006A73F7"/>
    <w:rsid w:val="006A7E8C"/>
    <w:rsid w:val="006B0C6A"/>
    <w:rsid w:val="006B17C7"/>
    <w:rsid w:val="006B20D8"/>
    <w:rsid w:val="006B470E"/>
    <w:rsid w:val="006B50DB"/>
    <w:rsid w:val="006B523A"/>
    <w:rsid w:val="006B6CB7"/>
    <w:rsid w:val="006B6EB9"/>
    <w:rsid w:val="006B71D6"/>
    <w:rsid w:val="006B7232"/>
    <w:rsid w:val="006C116A"/>
    <w:rsid w:val="006C1396"/>
    <w:rsid w:val="006C14C6"/>
    <w:rsid w:val="006C5304"/>
    <w:rsid w:val="006C6B68"/>
    <w:rsid w:val="006D22DE"/>
    <w:rsid w:val="006D23AE"/>
    <w:rsid w:val="006D4D39"/>
    <w:rsid w:val="006D6036"/>
    <w:rsid w:val="006D6390"/>
    <w:rsid w:val="006E1F58"/>
    <w:rsid w:val="006E2FAC"/>
    <w:rsid w:val="006E4A57"/>
    <w:rsid w:val="006F0F25"/>
    <w:rsid w:val="006F18FB"/>
    <w:rsid w:val="006F237F"/>
    <w:rsid w:val="006F5E9A"/>
    <w:rsid w:val="006F691F"/>
    <w:rsid w:val="006F6E89"/>
    <w:rsid w:val="006F7234"/>
    <w:rsid w:val="006F78E4"/>
    <w:rsid w:val="00701A7D"/>
    <w:rsid w:val="00701B4B"/>
    <w:rsid w:val="007029B6"/>
    <w:rsid w:val="007070BE"/>
    <w:rsid w:val="0070777D"/>
    <w:rsid w:val="00711DF9"/>
    <w:rsid w:val="007121DB"/>
    <w:rsid w:val="0072003C"/>
    <w:rsid w:val="00720091"/>
    <w:rsid w:val="007228AB"/>
    <w:rsid w:val="00722F4B"/>
    <w:rsid w:val="00722F62"/>
    <w:rsid w:val="00722F87"/>
    <w:rsid w:val="007233E5"/>
    <w:rsid w:val="00723867"/>
    <w:rsid w:val="00723C83"/>
    <w:rsid w:val="0072492F"/>
    <w:rsid w:val="0072768A"/>
    <w:rsid w:val="00730E5C"/>
    <w:rsid w:val="007329A2"/>
    <w:rsid w:val="00732B65"/>
    <w:rsid w:val="00736C5D"/>
    <w:rsid w:val="0074451A"/>
    <w:rsid w:val="00744835"/>
    <w:rsid w:val="00745F5D"/>
    <w:rsid w:val="007464AA"/>
    <w:rsid w:val="007475DF"/>
    <w:rsid w:val="007476A1"/>
    <w:rsid w:val="007505B8"/>
    <w:rsid w:val="007516B6"/>
    <w:rsid w:val="00751B43"/>
    <w:rsid w:val="0075288A"/>
    <w:rsid w:val="0075662E"/>
    <w:rsid w:val="00756687"/>
    <w:rsid w:val="0076089A"/>
    <w:rsid w:val="00760E6D"/>
    <w:rsid w:val="00761FB3"/>
    <w:rsid w:val="00764165"/>
    <w:rsid w:val="00765C43"/>
    <w:rsid w:val="00765CAA"/>
    <w:rsid w:val="0076640E"/>
    <w:rsid w:val="00767426"/>
    <w:rsid w:val="007677B2"/>
    <w:rsid w:val="007703D1"/>
    <w:rsid w:val="00771CEF"/>
    <w:rsid w:val="00775047"/>
    <w:rsid w:val="007752D9"/>
    <w:rsid w:val="007807D5"/>
    <w:rsid w:val="00782158"/>
    <w:rsid w:val="00783620"/>
    <w:rsid w:val="0078406F"/>
    <w:rsid w:val="007843DA"/>
    <w:rsid w:val="0079089E"/>
    <w:rsid w:val="00790C2D"/>
    <w:rsid w:val="00791316"/>
    <w:rsid w:val="00794066"/>
    <w:rsid w:val="007978C7"/>
    <w:rsid w:val="007A0166"/>
    <w:rsid w:val="007A023A"/>
    <w:rsid w:val="007A25B8"/>
    <w:rsid w:val="007A342F"/>
    <w:rsid w:val="007A3761"/>
    <w:rsid w:val="007A37DD"/>
    <w:rsid w:val="007A5519"/>
    <w:rsid w:val="007A56C5"/>
    <w:rsid w:val="007A590A"/>
    <w:rsid w:val="007A6270"/>
    <w:rsid w:val="007A6CAC"/>
    <w:rsid w:val="007A6F17"/>
    <w:rsid w:val="007B06AF"/>
    <w:rsid w:val="007B0B41"/>
    <w:rsid w:val="007B0D60"/>
    <w:rsid w:val="007B25AD"/>
    <w:rsid w:val="007B2A23"/>
    <w:rsid w:val="007B2E08"/>
    <w:rsid w:val="007B694F"/>
    <w:rsid w:val="007C0DAC"/>
    <w:rsid w:val="007C1076"/>
    <w:rsid w:val="007C1AC3"/>
    <w:rsid w:val="007C1CFD"/>
    <w:rsid w:val="007C32B3"/>
    <w:rsid w:val="007C34C4"/>
    <w:rsid w:val="007C4551"/>
    <w:rsid w:val="007C485F"/>
    <w:rsid w:val="007C59D1"/>
    <w:rsid w:val="007D03A9"/>
    <w:rsid w:val="007D0735"/>
    <w:rsid w:val="007D2644"/>
    <w:rsid w:val="007D2898"/>
    <w:rsid w:val="007D6A11"/>
    <w:rsid w:val="007D6DAC"/>
    <w:rsid w:val="007D7B90"/>
    <w:rsid w:val="007D7ED4"/>
    <w:rsid w:val="007E044D"/>
    <w:rsid w:val="007E1024"/>
    <w:rsid w:val="007E1D61"/>
    <w:rsid w:val="007E1E20"/>
    <w:rsid w:val="007E2007"/>
    <w:rsid w:val="007E31DB"/>
    <w:rsid w:val="007E3514"/>
    <w:rsid w:val="007E3536"/>
    <w:rsid w:val="007E3D07"/>
    <w:rsid w:val="007E3FB7"/>
    <w:rsid w:val="007E4544"/>
    <w:rsid w:val="007E4CB3"/>
    <w:rsid w:val="007E591F"/>
    <w:rsid w:val="007E5E16"/>
    <w:rsid w:val="007E7DDF"/>
    <w:rsid w:val="007F073C"/>
    <w:rsid w:val="007F0CC7"/>
    <w:rsid w:val="007F14DC"/>
    <w:rsid w:val="007F1A4B"/>
    <w:rsid w:val="007F1EE1"/>
    <w:rsid w:val="007F33E4"/>
    <w:rsid w:val="007F40E7"/>
    <w:rsid w:val="007F4741"/>
    <w:rsid w:val="007F4AEB"/>
    <w:rsid w:val="007F5E29"/>
    <w:rsid w:val="007F7D3E"/>
    <w:rsid w:val="0080210A"/>
    <w:rsid w:val="00802B27"/>
    <w:rsid w:val="00803506"/>
    <w:rsid w:val="00804DF5"/>
    <w:rsid w:val="00807A17"/>
    <w:rsid w:val="00810127"/>
    <w:rsid w:val="008106FC"/>
    <w:rsid w:val="00810DE2"/>
    <w:rsid w:val="0081243F"/>
    <w:rsid w:val="00814AA8"/>
    <w:rsid w:val="00816E64"/>
    <w:rsid w:val="0082045E"/>
    <w:rsid w:val="0082070F"/>
    <w:rsid w:val="00820A42"/>
    <w:rsid w:val="00820D7A"/>
    <w:rsid w:val="008216E0"/>
    <w:rsid w:val="00821924"/>
    <w:rsid w:val="0082265F"/>
    <w:rsid w:val="008229C8"/>
    <w:rsid w:val="0082555A"/>
    <w:rsid w:val="0083000A"/>
    <w:rsid w:val="00830F5A"/>
    <w:rsid w:val="0083122E"/>
    <w:rsid w:val="00831E96"/>
    <w:rsid w:val="00832D65"/>
    <w:rsid w:val="00832FC9"/>
    <w:rsid w:val="0083325C"/>
    <w:rsid w:val="008341B3"/>
    <w:rsid w:val="008344E3"/>
    <w:rsid w:val="00835AB0"/>
    <w:rsid w:val="00836453"/>
    <w:rsid w:val="0083699E"/>
    <w:rsid w:val="008371BD"/>
    <w:rsid w:val="0084355E"/>
    <w:rsid w:val="00845CDA"/>
    <w:rsid w:val="00845EA7"/>
    <w:rsid w:val="00847C1A"/>
    <w:rsid w:val="00850959"/>
    <w:rsid w:val="008513F3"/>
    <w:rsid w:val="00852609"/>
    <w:rsid w:val="008532AD"/>
    <w:rsid w:val="00853816"/>
    <w:rsid w:val="00854785"/>
    <w:rsid w:val="00855F20"/>
    <w:rsid w:val="00861074"/>
    <w:rsid w:val="00865C4E"/>
    <w:rsid w:val="00866437"/>
    <w:rsid w:val="00867967"/>
    <w:rsid w:val="00873E85"/>
    <w:rsid w:val="00875349"/>
    <w:rsid w:val="00875931"/>
    <w:rsid w:val="00876394"/>
    <w:rsid w:val="0087652F"/>
    <w:rsid w:val="008806A0"/>
    <w:rsid w:val="00881915"/>
    <w:rsid w:val="00882202"/>
    <w:rsid w:val="008824EC"/>
    <w:rsid w:val="00882633"/>
    <w:rsid w:val="00883222"/>
    <w:rsid w:val="00883EDB"/>
    <w:rsid w:val="0088520A"/>
    <w:rsid w:val="00887E22"/>
    <w:rsid w:val="00887FEB"/>
    <w:rsid w:val="00891A3F"/>
    <w:rsid w:val="0089307A"/>
    <w:rsid w:val="008A0C50"/>
    <w:rsid w:val="008A1BD0"/>
    <w:rsid w:val="008A31AC"/>
    <w:rsid w:val="008A3B7C"/>
    <w:rsid w:val="008A52B0"/>
    <w:rsid w:val="008A6ABF"/>
    <w:rsid w:val="008A75C6"/>
    <w:rsid w:val="008B0BB5"/>
    <w:rsid w:val="008B0E15"/>
    <w:rsid w:val="008B3339"/>
    <w:rsid w:val="008B3631"/>
    <w:rsid w:val="008B3AF4"/>
    <w:rsid w:val="008B6DB0"/>
    <w:rsid w:val="008C1CEF"/>
    <w:rsid w:val="008C243B"/>
    <w:rsid w:val="008C2454"/>
    <w:rsid w:val="008C2758"/>
    <w:rsid w:val="008C2EC1"/>
    <w:rsid w:val="008C628E"/>
    <w:rsid w:val="008C662A"/>
    <w:rsid w:val="008C7268"/>
    <w:rsid w:val="008C7E8D"/>
    <w:rsid w:val="008D1AF7"/>
    <w:rsid w:val="008D2407"/>
    <w:rsid w:val="008E0004"/>
    <w:rsid w:val="008E4C5D"/>
    <w:rsid w:val="008E5E5A"/>
    <w:rsid w:val="008F0983"/>
    <w:rsid w:val="008F118F"/>
    <w:rsid w:val="008F2414"/>
    <w:rsid w:val="008F252A"/>
    <w:rsid w:val="008F358A"/>
    <w:rsid w:val="008F389A"/>
    <w:rsid w:val="008F3976"/>
    <w:rsid w:val="008F6EE9"/>
    <w:rsid w:val="00900148"/>
    <w:rsid w:val="00900D8F"/>
    <w:rsid w:val="00901176"/>
    <w:rsid w:val="00901973"/>
    <w:rsid w:val="00902405"/>
    <w:rsid w:val="00903501"/>
    <w:rsid w:val="0090370E"/>
    <w:rsid w:val="00906532"/>
    <w:rsid w:val="0090664F"/>
    <w:rsid w:val="00910415"/>
    <w:rsid w:val="00910521"/>
    <w:rsid w:val="0091119F"/>
    <w:rsid w:val="00913061"/>
    <w:rsid w:val="00915A07"/>
    <w:rsid w:val="00915EA5"/>
    <w:rsid w:val="00916629"/>
    <w:rsid w:val="00916E44"/>
    <w:rsid w:val="00917644"/>
    <w:rsid w:val="0091786F"/>
    <w:rsid w:val="00925C45"/>
    <w:rsid w:val="00927555"/>
    <w:rsid w:val="0093104A"/>
    <w:rsid w:val="00933C8F"/>
    <w:rsid w:val="009355B1"/>
    <w:rsid w:val="00935B2F"/>
    <w:rsid w:val="00936AA3"/>
    <w:rsid w:val="00940980"/>
    <w:rsid w:val="009418A6"/>
    <w:rsid w:val="0094201B"/>
    <w:rsid w:val="0094379A"/>
    <w:rsid w:val="009449F8"/>
    <w:rsid w:val="00944C0D"/>
    <w:rsid w:val="00945CC3"/>
    <w:rsid w:val="0094772A"/>
    <w:rsid w:val="00951CFE"/>
    <w:rsid w:val="009552B4"/>
    <w:rsid w:val="00955670"/>
    <w:rsid w:val="00956B7B"/>
    <w:rsid w:val="00957D40"/>
    <w:rsid w:val="00957E89"/>
    <w:rsid w:val="0096058C"/>
    <w:rsid w:val="00960AC4"/>
    <w:rsid w:val="00964591"/>
    <w:rsid w:val="009652F7"/>
    <w:rsid w:val="00965320"/>
    <w:rsid w:val="00965D49"/>
    <w:rsid w:val="00967942"/>
    <w:rsid w:val="0097264D"/>
    <w:rsid w:val="00973CF8"/>
    <w:rsid w:val="0097654B"/>
    <w:rsid w:val="00976EEA"/>
    <w:rsid w:val="00977F8D"/>
    <w:rsid w:val="00982374"/>
    <w:rsid w:val="00985555"/>
    <w:rsid w:val="009873DD"/>
    <w:rsid w:val="00987A2C"/>
    <w:rsid w:val="00990495"/>
    <w:rsid w:val="00990F43"/>
    <w:rsid w:val="00992412"/>
    <w:rsid w:val="009927EC"/>
    <w:rsid w:val="00992D19"/>
    <w:rsid w:val="00993920"/>
    <w:rsid w:val="009943CD"/>
    <w:rsid w:val="00997313"/>
    <w:rsid w:val="00997604"/>
    <w:rsid w:val="009A098F"/>
    <w:rsid w:val="009A1A74"/>
    <w:rsid w:val="009A2F82"/>
    <w:rsid w:val="009B0E10"/>
    <w:rsid w:val="009B1064"/>
    <w:rsid w:val="009B192A"/>
    <w:rsid w:val="009B1FD5"/>
    <w:rsid w:val="009B24ED"/>
    <w:rsid w:val="009B293B"/>
    <w:rsid w:val="009B33A9"/>
    <w:rsid w:val="009B41C6"/>
    <w:rsid w:val="009B448A"/>
    <w:rsid w:val="009B44FC"/>
    <w:rsid w:val="009B4E85"/>
    <w:rsid w:val="009B52E3"/>
    <w:rsid w:val="009B56DC"/>
    <w:rsid w:val="009B58F0"/>
    <w:rsid w:val="009B6147"/>
    <w:rsid w:val="009C05B0"/>
    <w:rsid w:val="009C27B8"/>
    <w:rsid w:val="009C2DCD"/>
    <w:rsid w:val="009C3BC3"/>
    <w:rsid w:val="009C6D91"/>
    <w:rsid w:val="009C7486"/>
    <w:rsid w:val="009D048C"/>
    <w:rsid w:val="009D093A"/>
    <w:rsid w:val="009D3F8F"/>
    <w:rsid w:val="009D4E9E"/>
    <w:rsid w:val="009D4F11"/>
    <w:rsid w:val="009D57C8"/>
    <w:rsid w:val="009D5A31"/>
    <w:rsid w:val="009D6090"/>
    <w:rsid w:val="009D6528"/>
    <w:rsid w:val="009D6AA5"/>
    <w:rsid w:val="009E0D45"/>
    <w:rsid w:val="009E1A44"/>
    <w:rsid w:val="009E1A4C"/>
    <w:rsid w:val="009E2D0A"/>
    <w:rsid w:val="009E2F89"/>
    <w:rsid w:val="009E4B54"/>
    <w:rsid w:val="009E6093"/>
    <w:rsid w:val="009E66FA"/>
    <w:rsid w:val="009E6A8B"/>
    <w:rsid w:val="009E6ACE"/>
    <w:rsid w:val="009F05B5"/>
    <w:rsid w:val="009F4582"/>
    <w:rsid w:val="009F4ED4"/>
    <w:rsid w:val="009F65C9"/>
    <w:rsid w:val="009F6F59"/>
    <w:rsid w:val="00A01601"/>
    <w:rsid w:val="00A01628"/>
    <w:rsid w:val="00A01A6C"/>
    <w:rsid w:val="00A03A7E"/>
    <w:rsid w:val="00A06F51"/>
    <w:rsid w:val="00A1129C"/>
    <w:rsid w:val="00A123FF"/>
    <w:rsid w:val="00A1514C"/>
    <w:rsid w:val="00A1631E"/>
    <w:rsid w:val="00A17301"/>
    <w:rsid w:val="00A20C4E"/>
    <w:rsid w:val="00A22B68"/>
    <w:rsid w:val="00A2310D"/>
    <w:rsid w:val="00A23A3C"/>
    <w:rsid w:val="00A23EFF"/>
    <w:rsid w:val="00A24FC4"/>
    <w:rsid w:val="00A25AD9"/>
    <w:rsid w:val="00A25D1A"/>
    <w:rsid w:val="00A31B8B"/>
    <w:rsid w:val="00A32722"/>
    <w:rsid w:val="00A32DE0"/>
    <w:rsid w:val="00A34219"/>
    <w:rsid w:val="00A35A8A"/>
    <w:rsid w:val="00A36A9E"/>
    <w:rsid w:val="00A37AC9"/>
    <w:rsid w:val="00A4046F"/>
    <w:rsid w:val="00A40882"/>
    <w:rsid w:val="00A40991"/>
    <w:rsid w:val="00A40ACA"/>
    <w:rsid w:val="00A41069"/>
    <w:rsid w:val="00A45D4E"/>
    <w:rsid w:val="00A462CC"/>
    <w:rsid w:val="00A46427"/>
    <w:rsid w:val="00A47339"/>
    <w:rsid w:val="00A50ED8"/>
    <w:rsid w:val="00A52431"/>
    <w:rsid w:val="00A52D23"/>
    <w:rsid w:val="00A53B48"/>
    <w:rsid w:val="00A53E2D"/>
    <w:rsid w:val="00A55A54"/>
    <w:rsid w:val="00A55AF1"/>
    <w:rsid w:val="00A56FEB"/>
    <w:rsid w:val="00A60627"/>
    <w:rsid w:val="00A62713"/>
    <w:rsid w:val="00A64F0C"/>
    <w:rsid w:val="00A65EEB"/>
    <w:rsid w:val="00A70308"/>
    <w:rsid w:val="00A72E4C"/>
    <w:rsid w:val="00A7509D"/>
    <w:rsid w:val="00A752E1"/>
    <w:rsid w:val="00A760C9"/>
    <w:rsid w:val="00A77F61"/>
    <w:rsid w:val="00A80BA8"/>
    <w:rsid w:val="00A82838"/>
    <w:rsid w:val="00A82DEC"/>
    <w:rsid w:val="00A8339B"/>
    <w:rsid w:val="00A84327"/>
    <w:rsid w:val="00A85E13"/>
    <w:rsid w:val="00A86569"/>
    <w:rsid w:val="00A86BF2"/>
    <w:rsid w:val="00A86FDD"/>
    <w:rsid w:val="00A8737D"/>
    <w:rsid w:val="00A91C47"/>
    <w:rsid w:val="00A928D7"/>
    <w:rsid w:val="00A954FF"/>
    <w:rsid w:val="00A969A1"/>
    <w:rsid w:val="00A974BA"/>
    <w:rsid w:val="00A975EA"/>
    <w:rsid w:val="00AA3E95"/>
    <w:rsid w:val="00AA5353"/>
    <w:rsid w:val="00AB0179"/>
    <w:rsid w:val="00AB02DC"/>
    <w:rsid w:val="00AB0886"/>
    <w:rsid w:val="00AB0981"/>
    <w:rsid w:val="00AB1FEF"/>
    <w:rsid w:val="00AB2028"/>
    <w:rsid w:val="00AB3071"/>
    <w:rsid w:val="00AB441B"/>
    <w:rsid w:val="00AB6BD5"/>
    <w:rsid w:val="00AC03DD"/>
    <w:rsid w:val="00AC4053"/>
    <w:rsid w:val="00AD1797"/>
    <w:rsid w:val="00AD19B6"/>
    <w:rsid w:val="00AD3750"/>
    <w:rsid w:val="00AD3B13"/>
    <w:rsid w:val="00AD5A8F"/>
    <w:rsid w:val="00AD6DB7"/>
    <w:rsid w:val="00AD7DB6"/>
    <w:rsid w:val="00AD7F5E"/>
    <w:rsid w:val="00AE07FD"/>
    <w:rsid w:val="00AE1EBC"/>
    <w:rsid w:val="00AE2714"/>
    <w:rsid w:val="00AE344C"/>
    <w:rsid w:val="00AE5559"/>
    <w:rsid w:val="00AE56C6"/>
    <w:rsid w:val="00AF0D8B"/>
    <w:rsid w:val="00AF0F20"/>
    <w:rsid w:val="00AF3C85"/>
    <w:rsid w:val="00B004EF"/>
    <w:rsid w:val="00B0053C"/>
    <w:rsid w:val="00B008FC"/>
    <w:rsid w:val="00B03B62"/>
    <w:rsid w:val="00B04D68"/>
    <w:rsid w:val="00B06483"/>
    <w:rsid w:val="00B073DD"/>
    <w:rsid w:val="00B1003E"/>
    <w:rsid w:val="00B1339C"/>
    <w:rsid w:val="00B1526F"/>
    <w:rsid w:val="00B16010"/>
    <w:rsid w:val="00B16C2D"/>
    <w:rsid w:val="00B205AE"/>
    <w:rsid w:val="00B208E3"/>
    <w:rsid w:val="00B23A08"/>
    <w:rsid w:val="00B24BD9"/>
    <w:rsid w:val="00B26C0B"/>
    <w:rsid w:val="00B27360"/>
    <w:rsid w:val="00B274D9"/>
    <w:rsid w:val="00B303CD"/>
    <w:rsid w:val="00B31DC6"/>
    <w:rsid w:val="00B32C71"/>
    <w:rsid w:val="00B450EC"/>
    <w:rsid w:val="00B46286"/>
    <w:rsid w:val="00B5076A"/>
    <w:rsid w:val="00B5093C"/>
    <w:rsid w:val="00B52828"/>
    <w:rsid w:val="00B5290C"/>
    <w:rsid w:val="00B53421"/>
    <w:rsid w:val="00B5360E"/>
    <w:rsid w:val="00B54819"/>
    <w:rsid w:val="00B55A6B"/>
    <w:rsid w:val="00B56A0F"/>
    <w:rsid w:val="00B56F1D"/>
    <w:rsid w:val="00B57549"/>
    <w:rsid w:val="00B57DF6"/>
    <w:rsid w:val="00B61EC0"/>
    <w:rsid w:val="00B624CE"/>
    <w:rsid w:val="00B644A2"/>
    <w:rsid w:val="00B64655"/>
    <w:rsid w:val="00B64C73"/>
    <w:rsid w:val="00B66DEB"/>
    <w:rsid w:val="00B70E4E"/>
    <w:rsid w:val="00B71BEC"/>
    <w:rsid w:val="00B72015"/>
    <w:rsid w:val="00B741AD"/>
    <w:rsid w:val="00B7477A"/>
    <w:rsid w:val="00B74C02"/>
    <w:rsid w:val="00B75EC8"/>
    <w:rsid w:val="00B77668"/>
    <w:rsid w:val="00B87434"/>
    <w:rsid w:val="00B9246F"/>
    <w:rsid w:val="00B925C6"/>
    <w:rsid w:val="00B93051"/>
    <w:rsid w:val="00B9345D"/>
    <w:rsid w:val="00B941CC"/>
    <w:rsid w:val="00B94E2A"/>
    <w:rsid w:val="00B95428"/>
    <w:rsid w:val="00B9581E"/>
    <w:rsid w:val="00B963D0"/>
    <w:rsid w:val="00BA2C26"/>
    <w:rsid w:val="00BA3591"/>
    <w:rsid w:val="00BA3961"/>
    <w:rsid w:val="00BA3F86"/>
    <w:rsid w:val="00BA4CD8"/>
    <w:rsid w:val="00BA51D6"/>
    <w:rsid w:val="00BA574B"/>
    <w:rsid w:val="00BA5905"/>
    <w:rsid w:val="00BA6103"/>
    <w:rsid w:val="00BA6FAF"/>
    <w:rsid w:val="00BA7C94"/>
    <w:rsid w:val="00BB1246"/>
    <w:rsid w:val="00BB1335"/>
    <w:rsid w:val="00BB35E5"/>
    <w:rsid w:val="00BB49A9"/>
    <w:rsid w:val="00BB4D6F"/>
    <w:rsid w:val="00BB66A3"/>
    <w:rsid w:val="00BC1D84"/>
    <w:rsid w:val="00BC282C"/>
    <w:rsid w:val="00BC49FA"/>
    <w:rsid w:val="00BC5898"/>
    <w:rsid w:val="00BC6282"/>
    <w:rsid w:val="00BC6350"/>
    <w:rsid w:val="00BC71B6"/>
    <w:rsid w:val="00BD1EB9"/>
    <w:rsid w:val="00BD2A07"/>
    <w:rsid w:val="00BD2D4D"/>
    <w:rsid w:val="00BD4FEB"/>
    <w:rsid w:val="00BD57E5"/>
    <w:rsid w:val="00BE0119"/>
    <w:rsid w:val="00BE24D6"/>
    <w:rsid w:val="00BE4D9E"/>
    <w:rsid w:val="00BE5252"/>
    <w:rsid w:val="00BE5397"/>
    <w:rsid w:val="00BE5D0F"/>
    <w:rsid w:val="00BE5E49"/>
    <w:rsid w:val="00BE6493"/>
    <w:rsid w:val="00BE66F1"/>
    <w:rsid w:val="00BE67A5"/>
    <w:rsid w:val="00BF1408"/>
    <w:rsid w:val="00BF1ECC"/>
    <w:rsid w:val="00BF3D05"/>
    <w:rsid w:val="00BF3F79"/>
    <w:rsid w:val="00BF4181"/>
    <w:rsid w:val="00BF69CF"/>
    <w:rsid w:val="00C00ECE"/>
    <w:rsid w:val="00C04AF4"/>
    <w:rsid w:val="00C07786"/>
    <w:rsid w:val="00C10152"/>
    <w:rsid w:val="00C12BFC"/>
    <w:rsid w:val="00C13F51"/>
    <w:rsid w:val="00C1734E"/>
    <w:rsid w:val="00C21355"/>
    <w:rsid w:val="00C22A31"/>
    <w:rsid w:val="00C23B98"/>
    <w:rsid w:val="00C24053"/>
    <w:rsid w:val="00C272E4"/>
    <w:rsid w:val="00C33741"/>
    <w:rsid w:val="00C337FE"/>
    <w:rsid w:val="00C36022"/>
    <w:rsid w:val="00C40534"/>
    <w:rsid w:val="00C4066F"/>
    <w:rsid w:val="00C42303"/>
    <w:rsid w:val="00C432FB"/>
    <w:rsid w:val="00C452F7"/>
    <w:rsid w:val="00C456D8"/>
    <w:rsid w:val="00C45EFA"/>
    <w:rsid w:val="00C461AF"/>
    <w:rsid w:val="00C46312"/>
    <w:rsid w:val="00C46591"/>
    <w:rsid w:val="00C46E4B"/>
    <w:rsid w:val="00C4702D"/>
    <w:rsid w:val="00C50FC3"/>
    <w:rsid w:val="00C52167"/>
    <w:rsid w:val="00C53957"/>
    <w:rsid w:val="00C5562F"/>
    <w:rsid w:val="00C57B2D"/>
    <w:rsid w:val="00C61DB7"/>
    <w:rsid w:val="00C62653"/>
    <w:rsid w:val="00C63135"/>
    <w:rsid w:val="00C64B49"/>
    <w:rsid w:val="00C70253"/>
    <w:rsid w:val="00C70AB4"/>
    <w:rsid w:val="00C714B9"/>
    <w:rsid w:val="00C755F2"/>
    <w:rsid w:val="00C777B0"/>
    <w:rsid w:val="00C802ED"/>
    <w:rsid w:val="00C80D8E"/>
    <w:rsid w:val="00C817C3"/>
    <w:rsid w:val="00C84A06"/>
    <w:rsid w:val="00C85B8A"/>
    <w:rsid w:val="00C85CAF"/>
    <w:rsid w:val="00C91A49"/>
    <w:rsid w:val="00C92642"/>
    <w:rsid w:val="00C930E3"/>
    <w:rsid w:val="00C934EF"/>
    <w:rsid w:val="00C95E87"/>
    <w:rsid w:val="00C9776A"/>
    <w:rsid w:val="00CA0574"/>
    <w:rsid w:val="00CA3F95"/>
    <w:rsid w:val="00CA544F"/>
    <w:rsid w:val="00CA6278"/>
    <w:rsid w:val="00CA67BC"/>
    <w:rsid w:val="00CA7DB3"/>
    <w:rsid w:val="00CA7F83"/>
    <w:rsid w:val="00CB04F7"/>
    <w:rsid w:val="00CB1A37"/>
    <w:rsid w:val="00CB349C"/>
    <w:rsid w:val="00CB7E4E"/>
    <w:rsid w:val="00CC1B93"/>
    <w:rsid w:val="00CC27DD"/>
    <w:rsid w:val="00CC2AF2"/>
    <w:rsid w:val="00CC4B68"/>
    <w:rsid w:val="00CC4CD2"/>
    <w:rsid w:val="00CC6EA6"/>
    <w:rsid w:val="00CC72C8"/>
    <w:rsid w:val="00CC7727"/>
    <w:rsid w:val="00CC7BCC"/>
    <w:rsid w:val="00CD0455"/>
    <w:rsid w:val="00CD1A16"/>
    <w:rsid w:val="00CD4593"/>
    <w:rsid w:val="00CD485A"/>
    <w:rsid w:val="00CD4C45"/>
    <w:rsid w:val="00CD5B49"/>
    <w:rsid w:val="00CD6947"/>
    <w:rsid w:val="00CD73E7"/>
    <w:rsid w:val="00CD749B"/>
    <w:rsid w:val="00CE1CEC"/>
    <w:rsid w:val="00CE2874"/>
    <w:rsid w:val="00CE3B71"/>
    <w:rsid w:val="00CE42F3"/>
    <w:rsid w:val="00CE4DC5"/>
    <w:rsid w:val="00CE6AF8"/>
    <w:rsid w:val="00CE7B6A"/>
    <w:rsid w:val="00CF0BA1"/>
    <w:rsid w:val="00CF5E01"/>
    <w:rsid w:val="00CF5F32"/>
    <w:rsid w:val="00CF7788"/>
    <w:rsid w:val="00D03570"/>
    <w:rsid w:val="00D06F6E"/>
    <w:rsid w:val="00D11618"/>
    <w:rsid w:val="00D1162A"/>
    <w:rsid w:val="00D11C18"/>
    <w:rsid w:val="00D135F1"/>
    <w:rsid w:val="00D1485A"/>
    <w:rsid w:val="00D1627B"/>
    <w:rsid w:val="00D16584"/>
    <w:rsid w:val="00D17E99"/>
    <w:rsid w:val="00D21C08"/>
    <w:rsid w:val="00D222DC"/>
    <w:rsid w:val="00D22E11"/>
    <w:rsid w:val="00D23B7F"/>
    <w:rsid w:val="00D2445D"/>
    <w:rsid w:val="00D247AC"/>
    <w:rsid w:val="00D24F56"/>
    <w:rsid w:val="00D2584D"/>
    <w:rsid w:val="00D265C0"/>
    <w:rsid w:val="00D265C1"/>
    <w:rsid w:val="00D318B5"/>
    <w:rsid w:val="00D31C82"/>
    <w:rsid w:val="00D338A8"/>
    <w:rsid w:val="00D3433B"/>
    <w:rsid w:val="00D36529"/>
    <w:rsid w:val="00D40203"/>
    <w:rsid w:val="00D40780"/>
    <w:rsid w:val="00D421F6"/>
    <w:rsid w:val="00D42BF0"/>
    <w:rsid w:val="00D43799"/>
    <w:rsid w:val="00D43F29"/>
    <w:rsid w:val="00D454AC"/>
    <w:rsid w:val="00D4597F"/>
    <w:rsid w:val="00D45D2A"/>
    <w:rsid w:val="00D466A1"/>
    <w:rsid w:val="00D50022"/>
    <w:rsid w:val="00D50182"/>
    <w:rsid w:val="00D50821"/>
    <w:rsid w:val="00D51AD4"/>
    <w:rsid w:val="00D526DE"/>
    <w:rsid w:val="00D5275F"/>
    <w:rsid w:val="00D600EF"/>
    <w:rsid w:val="00D63FE1"/>
    <w:rsid w:val="00D65C1C"/>
    <w:rsid w:val="00D6682F"/>
    <w:rsid w:val="00D669E4"/>
    <w:rsid w:val="00D721F0"/>
    <w:rsid w:val="00D72393"/>
    <w:rsid w:val="00D725F1"/>
    <w:rsid w:val="00D73599"/>
    <w:rsid w:val="00D7401F"/>
    <w:rsid w:val="00D754C6"/>
    <w:rsid w:val="00D8183D"/>
    <w:rsid w:val="00D825F2"/>
    <w:rsid w:val="00D837EB"/>
    <w:rsid w:val="00D83E11"/>
    <w:rsid w:val="00D866AF"/>
    <w:rsid w:val="00D86769"/>
    <w:rsid w:val="00D87B90"/>
    <w:rsid w:val="00D87EBF"/>
    <w:rsid w:val="00D91D07"/>
    <w:rsid w:val="00D91D5E"/>
    <w:rsid w:val="00D93DC6"/>
    <w:rsid w:val="00D962BC"/>
    <w:rsid w:val="00D96FE7"/>
    <w:rsid w:val="00D97D60"/>
    <w:rsid w:val="00DA0DDD"/>
    <w:rsid w:val="00DA3B16"/>
    <w:rsid w:val="00DA40CF"/>
    <w:rsid w:val="00DA40DF"/>
    <w:rsid w:val="00DA6571"/>
    <w:rsid w:val="00DA68FB"/>
    <w:rsid w:val="00DA7D18"/>
    <w:rsid w:val="00DB17C3"/>
    <w:rsid w:val="00DB2ABD"/>
    <w:rsid w:val="00DB2F2E"/>
    <w:rsid w:val="00DB3E35"/>
    <w:rsid w:val="00DB4DD7"/>
    <w:rsid w:val="00DB5724"/>
    <w:rsid w:val="00DB58FE"/>
    <w:rsid w:val="00DB6814"/>
    <w:rsid w:val="00DB6D4D"/>
    <w:rsid w:val="00DB6F4E"/>
    <w:rsid w:val="00DC2925"/>
    <w:rsid w:val="00DC2BF1"/>
    <w:rsid w:val="00DC30BF"/>
    <w:rsid w:val="00DC3F02"/>
    <w:rsid w:val="00DC4748"/>
    <w:rsid w:val="00DC5108"/>
    <w:rsid w:val="00DC58B2"/>
    <w:rsid w:val="00DC5BAA"/>
    <w:rsid w:val="00DC70F2"/>
    <w:rsid w:val="00DC7D84"/>
    <w:rsid w:val="00DD2702"/>
    <w:rsid w:val="00DD3B8F"/>
    <w:rsid w:val="00DD45C4"/>
    <w:rsid w:val="00DD7213"/>
    <w:rsid w:val="00DD7C4D"/>
    <w:rsid w:val="00DD7CC0"/>
    <w:rsid w:val="00DE18D7"/>
    <w:rsid w:val="00DE22F3"/>
    <w:rsid w:val="00DE2C85"/>
    <w:rsid w:val="00DE2E3A"/>
    <w:rsid w:val="00DE30EF"/>
    <w:rsid w:val="00DE46C1"/>
    <w:rsid w:val="00DE4CB7"/>
    <w:rsid w:val="00DE70E9"/>
    <w:rsid w:val="00DF1377"/>
    <w:rsid w:val="00DF296E"/>
    <w:rsid w:val="00DF44BE"/>
    <w:rsid w:val="00DF60CD"/>
    <w:rsid w:val="00DF62F8"/>
    <w:rsid w:val="00DF6AE8"/>
    <w:rsid w:val="00DF754E"/>
    <w:rsid w:val="00DF7853"/>
    <w:rsid w:val="00DF7C7C"/>
    <w:rsid w:val="00E01F06"/>
    <w:rsid w:val="00E028B4"/>
    <w:rsid w:val="00E040F5"/>
    <w:rsid w:val="00E04FEF"/>
    <w:rsid w:val="00E054AD"/>
    <w:rsid w:val="00E06774"/>
    <w:rsid w:val="00E06D2E"/>
    <w:rsid w:val="00E1213C"/>
    <w:rsid w:val="00E13549"/>
    <w:rsid w:val="00E159AB"/>
    <w:rsid w:val="00E1778A"/>
    <w:rsid w:val="00E20094"/>
    <w:rsid w:val="00E2012A"/>
    <w:rsid w:val="00E2012C"/>
    <w:rsid w:val="00E201A0"/>
    <w:rsid w:val="00E22E6A"/>
    <w:rsid w:val="00E24343"/>
    <w:rsid w:val="00E24440"/>
    <w:rsid w:val="00E25E9C"/>
    <w:rsid w:val="00E27C3A"/>
    <w:rsid w:val="00E32FCE"/>
    <w:rsid w:val="00E3363B"/>
    <w:rsid w:val="00E35FFE"/>
    <w:rsid w:val="00E40DBB"/>
    <w:rsid w:val="00E41A12"/>
    <w:rsid w:val="00E42AB0"/>
    <w:rsid w:val="00E432C8"/>
    <w:rsid w:val="00E455BE"/>
    <w:rsid w:val="00E51107"/>
    <w:rsid w:val="00E5311E"/>
    <w:rsid w:val="00E54221"/>
    <w:rsid w:val="00E54922"/>
    <w:rsid w:val="00E558AD"/>
    <w:rsid w:val="00E57440"/>
    <w:rsid w:val="00E57553"/>
    <w:rsid w:val="00E6196F"/>
    <w:rsid w:val="00E63D90"/>
    <w:rsid w:val="00E65AF1"/>
    <w:rsid w:val="00E6622C"/>
    <w:rsid w:val="00E73297"/>
    <w:rsid w:val="00E73E9A"/>
    <w:rsid w:val="00E75A40"/>
    <w:rsid w:val="00E763D5"/>
    <w:rsid w:val="00E76562"/>
    <w:rsid w:val="00E800F5"/>
    <w:rsid w:val="00E8047A"/>
    <w:rsid w:val="00E810CF"/>
    <w:rsid w:val="00E81AC0"/>
    <w:rsid w:val="00E82655"/>
    <w:rsid w:val="00E83B88"/>
    <w:rsid w:val="00E83F53"/>
    <w:rsid w:val="00E92C84"/>
    <w:rsid w:val="00E936AC"/>
    <w:rsid w:val="00E94439"/>
    <w:rsid w:val="00E94CFE"/>
    <w:rsid w:val="00E972C5"/>
    <w:rsid w:val="00EA0CC5"/>
    <w:rsid w:val="00EA5498"/>
    <w:rsid w:val="00EA638F"/>
    <w:rsid w:val="00EB048C"/>
    <w:rsid w:val="00EB21A6"/>
    <w:rsid w:val="00EB2F10"/>
    <w:rsid w:val="00EB5B5B"/>
    <w:rsid w:val="00EB7818"/>
    <w:rsid w:val="00EC07A5"/>
    <w:rsid w:val="00EC15A1"/>
    <w:rsid w:val="00EC1DBA"/>
    <w:rsid w:val="00EC2569"/>
    <w:rsid w:val="00EC3A47"/>
    <w:rsid w:val="00EC4772"/>
    <w:rsid w:val="00EC5901"/>
    <w:rsid w:val="00EC63CB"/>
    <w:rsid w:val="00EC7C28"/>
    <w:rsid w:val="00ED03A7"/>
    <w:rsid w:val="00ED138F"/>
    <w:rsid w:val="00ED1644"/>
    <w:rsid w:val="00ED2FDC"/>
    <w:rsid w:val="00ED31D1"/>
    <w:rsid w:val="00ED3DFD"/>
    <w:rsid w:val="00ED4A5C"/>
    <w:rsid w:val="00ED507B"/>
    <w:rsid w:val="00ED717A"/>
    <w:rsid w:val="00ED7A2B"/>
    <w:rsid w:val="00ED7BD0"/>
    <w:rsid w:val="00ED7E58"/>
    <w:rsid w:val="00EE0F10"/>
    <w:rsid w:val="00EE2B30"/>
    <w:rsid w:val="00EE2CED"/>
    <w:rsid w:val="00EE3260"/>
    <w:rsid w:val="00EE38C4"/>
    <w:rsid w:val="00EE4AF4"/>
    <w:rsid w:val="00EE576F"/>
    <w:rsid w:val="00EE79BE"/>
    <w:rsid w:val="00EF027C"/>
    <w:rsid w:val="00EF201E"/>
    <w:rsid w:val="00EF5114"/>
    <w:rsid w:val="00EF573B"/>
    <w:rsid w:val="00EF62AF"/>
    <w:rsid w:val="00EF659A"/>
    <w:rsid w:val="00EF66DD"/>
    <w:rsid w:val="00EF6795"/>
    <w:rsid w:val="00EF6CC5"/>
    <w:rsid w:val="00EF78A7"/>
    <w:rsid w:val="00F00203"/>
    <w:rsid w:val="00F00225"/>
    <w:rsid w:val="00F00EC6"/>
    <w:rsid w:val="00F0187D"/>
    <w:rsid w:val="00F02275"/>
    <w:rsid w:val="00F02CB9"/>
    <w:rsid w:val="00F03DFA"/>
    <w:rsid w:val="00F04013"/>
    <w:rsid w:val="00F045D2"/>
    <w:rsid w:val="00F07AB6"/>
    <w:rsid w:val="00F11F54"/>
    <w:rsid w:val="00F12CA4"/>
    <w:rsid w:val="00F13963"/>
    <w:rsid w:val="00F23CD4"/>
    <w:rsid w:val="00F25E74"/>
    <w:rsid w:val="00F269AD"/>
    <w:rsid w:val="00F26EEB"/>
    <w:rsid w:val="00F3135A"/>
    <w:rsid w:val="00F34347"/>
    <w:rsid w:val="00F346B6"/>
    <w:rsid w:val="00F359DC"/>
    <w:rsid w:val="00F36B5B"/>
    <w:rsid w:val="00F371C7"/>
    <w:rsid w:val="00F3755E"/>
    <w:rsid w:val="00F408E9"/>
    <w:rsid w:val="00F40D68"/>
    <w:rsid w:val="00F5046F"/>
    <w:rsid w:val="00F50A24"/>
    <w:rsid w:val="00F5121C"/>
    <w:rsid w:val="00F51388"/>
    <w:rsid w:val="00F5253E"/>
    <w:rsid w:val="00F52E33"/>
    <w:rsid w:val="00F53CAA"/>
    <w:rsid w:val="00F5726E"/>
    <w:rsid w:val="00F618AD"/>
    <w:rsid w:val="00F629B5"/>
    <w:rsid w:val="00F632C5"/>
    <w:rsid w:val="00F64B26"/>
    <w:rsid w:val="00F64E00"/>
    <w:rsid w:val="00F67336"/>
    <w:rsid w:val="00F70128"/>
    <w:rsid w:val="00F7148B"/>
    <w:rsid w:val="00F71E85"/>
    <w:rsid w:val="00F7299C"/>
    <w:rsid w:val="00F73087"/>
    <w:rsid w:val="00F7417B"/>
    <w:rsid w:val="00F757F1"/>
    <w:rsid w:val="00F75E11"/>
    <w:rsid w:val="00F762C2"/>
    <w:rsid w:val="00F7771F"/>
    <w:rsid w:val="00F81396"/>
    <w:rsid w:val="00F831D4"/>
    <w:rsid w:val="00F8503C"/>
    <w:rsid w:val="00F852CA"/>
    <w:rsid w:val="00F85F79"/>
    <w:rsid w:val="00F86644"/>
    <w:rsid w:val="00F86656"/>
    <w:rsid w:val="00F918B3"/>
    <w:rsid w:val="00F91CD5"/>
    <w:rsid w:val="00F92F59"/>
    <w:rsid w:val="00F96E16"/>
    <w:rsid w:val="00F97059"/>
    <w:rsid w:val="00FA2D5B"/>
    <w:rsid w:val="00FA300D"/>
    <w:rsid w:val="00FA4D73"/>
    <w:rsid w:val="00FB0495"/>
    <w:rsid w:val="00FB0AD0"/>
    <w:rsid w:val="00FB1050"/>
    <w:rsid w:val="00FB10DA"/>
    <w:rsid w:val="00FB1231"/>
    <w:rsid w:val="00FB12CE"/>
    <w:rsid w:val="00FB3D68"/>
    <w:rsid w:val="00FB5245"/>
    <w:rsid w:val="00FB5C9A"/>
    <w:rsid w:val="00FB77DA"/>
    <w:rsid w:val="00FC296D"/>
    <w:rsid w:val="00FC3E05"/>
    <w:rsid w:val="00FC5123"/>
    <w:rsid w:val="00FC5C28"/>
    <w:rsid w:val="00FD149F"/>
    <w:rsid w:val="00FD23A8"/>
    <w:rsid w:val="00FD24A6"/>
    <w:rsid w:val="00FD2A1A"/>
    <w:rsid w:val="00FD3C21"/>
    <w:rsid w:val="00FD485C"/>
    <w:rsid w:val="00FD5512"/>
    <w:rsid w:val="00FD60E8"/>
    <w:rsid w:val="00FD6C5E"/>
    <w:rsid w:val="00FD6EC0"/>
    <w:rsid w:val="00FD7BC8"/>
    <w:rsid w:val="00FD7E3B"/>
    <w:rsid w:val="00FE00A5"/>
    <w:rsid w:val="00FE1716"/>
    <w:rsid w:val="00FE1736"/>
    <w:rsid w:val="00FE1B14"/>
    <w:rsid w:val="00FE1C6E"/>
    <w:rsid w:val="00FE2E3C"/>
    <w:rsid w:val="00FE30B9"/>
    <w:rsid w:val="00FE3EFF"/>
    <w:rsid w:val="00FE56D1"/>
    <w:rsid w:val="00FE691F"/>
    <w:rsid w:val="00FE717D"/>
    <w:rsid w:val="00FE7ADC"/>
    <w:rsid w:val="00FF217F"/>
    <w:rsid w:val="00FF367F"/>
    <w:rsid w:val="00FF4D8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7608744-B16B-498B-9EB7-8F2FBDCC9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270537"/>
    <w:rPr>
      <w:rFonts w:ascii="Cambria" w:eastAsia="MS Mincho" w:hAnsi="Cambria"/>
      <w:sz w:val="24"/>
      <w:szCs w:val="24"/>
    </w:rPr>
  </w:style>
  <w:style w:type="paragraph" w:styleId="1">
    <w:name w:val="heading 1"/>
    <w:aliases w:val="Заголовок 1 Знак Знак,Заголовок 1 Знак Знак Знак"/>
    <w:basedOn w:val="a0"/>
    <w:next w:val="a1"/>
    <w:link w:val="10"/>
    <w:uiPriority w:val="99"/>
    <w:qFormat/>
    <w:rsid w:val="00270537"/>
    <w:pPr>
      <w:keepNext/>
      <w:pageBreakBefore/>
      <w:numPr>
        <w:numId w:val="1"/>
      </w:numPr>
      <w:tabs>
        <w:tab w:val="left" w:pos="851"/>
      </w:tabs>
      <w:spacing w:before="240" w:after="120"/>
      <w:jc w:val="center"/>
      <w:outlineLvl w:val="0"/>
    </w:pPr>
    <w:rPr>
      <w:rFonts w:ascii="Times New Roman" w:eastAsia="Times New Roman" w:hAnsi="Times New Roman"/>
      <w:b/>
      <w:bCs/>
      <w:caps/>
      <w:kern w:val="32"/>
      <w:sz w:val="28"/>
      <w:szCs w:val="28"/>
    </w:rPr>
  </w:style>
  <w:style w:type="paragraph" w:styleId="2">
    <w:name w:val="heading 2"/>
    <w:aliases w:val="Знак2 Знак,Знак2,Знак2 Знак Знак Знак,Знак2 Знак1"/>
    <w:basedOn w:val="a0"/>
    <w:next w:val="a1"/>
    <w:link w:val="20"/>
    <w:uiPriority w:val="99"/>
    <w:qFormat/>
    <w:rsid w:val="00270537"/>
    <w:pPr>
      <w:keepNext/>
      <w:numPr>
        <w:ilvl w:val="1"/>
        <w:numId w:val="1"/>
      </w:numPr>
      <w:tabs>
        <w:tab w:val="left" w:pos="1134"/>
        <w:tab w:val="left" w:pos="1276"/>
      </w:tabs>
      <w:spacing w:before="180" w:after="60"/>
      <w:outlineLvl w:val="1"/>
    </w:pPr>
    <w:rPr>
      <w:rFonts w:ascii="Times New Roman" w:eastAsia="Times New Roman" w:hAnsi="Times New Roman"/>
      <w:b/>
      <w:bCs/>
      <w:sz w:val="28"/>
      <w:szCs w:val="28"/>
    </w:rPr>
  </w:style>
  <w:style w:type="paragraph" w:styleId="3">
    <w:name w:val="heading 3"/>
    <w:aliases w:val="Знак3 Знак,Знак3,Знак3 Знак Знак Знак"/>
    <w:basedOn w:val="a0"/>
    <w:next w:val="a1"/>
    <w:link w:val="30"/>
    <w:uiPriority w:val="99"/>
    <w:qFormat/>
    <w:rsid w:val="00270537"/>
    <w:pPr>
      <w:keepNext/>
      <w:numPr>
        <w:ilvl w:val="2"/>
        <w:numId w:val="1"/>
      </w:numPr>
      <w:tabs>
        <w:tab w:val="left" w:pos="1276"/>
      </w:tabs>
      <w:spacing w:before="120" w:after="120"/>
      <w:outlineLvl w:val="2"/>
    </w:pPr>
    <w:rPr>
      <w:rFonts w:ascii="Times New Roman" w:eastAsia="Times New Roman" w:hAnsi="Times New Roman"/>
      <w:b/>
      <w:bCs/>
      <w:sz w:val="26"/>
      <w:szCs w:val="26"/>
    </w:rPr>
  </w:style>
  <w:style w:type="paragraph" w:styleId="4">
    <w:name w:val="heading 4"/>
    <w:basedOn w:val="a0"/>
    <w:next w:val="a1"/>
    <w:link w:val="40"/>
    <w:uiPriority w:val="99"/>
    <w:qFormat/>
    <w:rsid w:val="00270537"/>
    <w:pPr>
      <w:keepNext/>
      <w:numPr>
        <w:ilvl w:val="3"/>
        <w:numId w:val="1"/>
      </w:numPr>
      <w:tabs>
        <w:tab w:val="left" w:pos="1418"/>
      </w:tabs>
      <w:spacing w:before="120" w:after="60"/>
      <w:outlineLvl w:val="3"/>
    </w:pPr>
    <w:rPr>
      <w:rFonts w:ascii="Times New Roman" w:eastAsia="Times New Roman" w:hAnsi="Times New Roman"/>
      <w:b/>
      <w:bCs/>
    </w:rPr>
  </w:style>
  <w:style w:type="paragraph" w:styleId="5">
    <w:name w:val="heading 5"/>
    <w:basedOn w:val="a0"/>
    <w:next w:val="a0"/>
    <w:link w:val="50"/>
    <w:uiPriority w:val="99"/>
    <w:qFormat/>
    <w:rsid w:val="00270537"/>
    <w:pPr>
      <w:numPr>
        <w:ilvl w:val="4"/>
        <w:numId w:val="1"/>
      </w:numPr>
      <w:tabs>
        <w:tab w:val="left" w:pos="1701"/>
      </w:tabs>
      <w:spacing w:before="240" w:after="60"/>
      <w:outlineLvl w:val="4"/>
    </w:pPr>
    <w:rPr>
      <w:rFonts w:ascii="Calibri" w:eastAsia="Times New Roman" w:hAnsi="Calibri"/>
      <w:b/>
      <w:bCs/>
      <w:i/>
      <w:iCs/>
      <w:sz w:val="26"/>
      <w:szCs w:val="26"/>
    </w:rPr>
  </w:style>
  <w:style w:type="paragraph" w:styleId="6">
    <w:name w:val="heading 6"/>
    <w:basedOn w:val="a0"/>
    <w:next w:val="a0"/>
    <w:link w:val="60"/>
    <w:uiPriority w:val="99"/>
    <w:qFormat/>
    <w:rsid w:val="00270537"/>
    <w:pPr>
      <w:numPr>
        <w:ilvl w:val="5"/>
        <w:numId w:val="1"/>
      </w:numPr>
      <w:spacing w:before="240" w:after="60"/>
      <w:outlineLvl w:val="5"/>
    </w:pPr>
    <w:rPr>
      <w:rFonts w:ascii="Calibri" w:eastAsia="Times New Roman" w:hAnsi="Calibri"/>
      <w:b/>
      <w:bCs/>
      <w:sz w:val="20"/>
      <w:szCs w:val="20"/>
    </w:rPr>
  </w:style>
  <w:style w:type="paragraph" w:styleId="7">
    <w:name w:val="heading 7"/>
    <w:aliases w:val="Заголовок x.x"/>
    <w:basedOn w:val="a0"/>
    <w:next w:val="a0"/>
    <w:link w:val="70"/>
    <w:uiPriority w:val="99"/>
    <w:qFormat/>
    <w:rsid w:val="00270537"/>
    <w:pPr>
      <w:numPr>
        <w:ilvl w:val="6"/>
        <w:numId w:val="1"/>
      </w:numPr>
      <w:spacing w:before="240" w:after="60"/>
      <w:outlineLvl w:val="6"/>
    </w:pPr>
    <w:rPr>
      <w:rFonts w:ascii="Calibri" w:eastAsia="Times New Roman" w:hAnsi="Calibri"/>
    </w:rPr>
  </w:style>
  <w:style w:type="paragraph" w:styleId="8">
    <w:name w:val="heading 8"/>
    <w:basedOn w:val="a0"/>
    <w:next w:val="a0"/>
    <w:link w:val="80"/>
    <w:uiPriority w:val="99"/>
    <w:qFormat/>
    <w:rsid w:val="00270537"/>
    <w:pPr>
      <w:numPr>
        <w:ilvl w:val="7"/>
        <w:numId w:val="1"/>
      </w:numPr>
      <w:spacing w:before="240" w:after="60"/>
      <w:outlineLvl w:val="7"/>
    </w:pPr>
    <w:rPr>
      <w:rFonts w:ascii="Calibri" w:eastAsia="Times New Roman" w:hAnsi="Calibri"/>
      <w:i/>
      <w:iCs/>
    </w:rPr>
  </w:style>
  <w:style w:type="paragraph" w:styleId="9">
    <w:name w:val="heading 9"/>
    <w:basedOn w:val="a0"/>
    <w:next w:val="a0"/>
    <w:link w:val="90"/>
    <w:uiPriority w:val="99"/>
    <w:qFormat/>
    <w:rsid w:val="00270537"/>
    <w:pPr>
      <w:numPr>
        <w:ilvl w:val="8"/>
        <w:numId w:val="1"/>
      </w:numPr>
      <w:spacing w:before="240" w:after="60"/>
      <w:outlineLvl w:val="8"/>
    </w:pPr>
    <w:rPr>
      <w:rFonts w:eastAsia="Times New Roman"/>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1">
    <w:name w:val="Абзац"/>
    <w:basedOn w:val="a0"/>
    <w:link w:val="a5"/>
    <w:rsid w:val="00270537"/>
    <w:pPr>
      <w:spacing w:before="120" w:after="60"/>
      <w:ind w:firstLine="567"/>
      <w:jc w:val="both"/>
    </w:pPr>
    <w:rPr>
      <w:rFonts w:ascii="Times New Roman" w:eastAsia="Times New Roman" w:hAnsi="Times New Roman"/>
    </w:rPr>
  </w:style>
  <w:style w:type="character" w:customStyle="1" w:styleId="a5">
    <w:name w:val="Абзац Знак"/>
    <w:link w:val="a1"/>
    <w:locked/>
    <w:rsid w:val="00270537"/>
    <w:rPr>
      <w:sz w:val="24"/>
      <w:szCs w:val="24"/>
      <w:lang w:val="ru-RU" w:eastAsia="ru-RU" w:bidi="ar-SA"/>
    </w:rPr>
  </w:style>
  <w:style w:type="character" w:customStyle="1" w:styleId="10">
    <w:name w:val="Заголовок 1 Знак"/>
    <w:aliases w:val="Заголовок 1 Знак Знак Знак1,Заголовок 1 Знак Знак Знак Знак"/>
    <w:link w:val="1"/>
    <w:rsid w:val="00270537"/>
    <w:rPr>
      <w:b/>
      <w:bCs/>
      <w:caps/>
      <w:kern w:val="32"/>
      <w:sz w:val="28"/>
      <w:szCs w:val="28"/>
      <w:lang w:val="ru-RU" w:eastAsia="ru-RU" w:bidi="ar-SA"/>
    </w:rPr>
  </w:style>
  <w:style w:type="character" w:customStyle="1" w:styleId="20">
    <w:name w:val="Заголовок 2 Знак"/>
    <w:aliases w:val="Знак2 Знак Знак,Знак2 Знак2,Знак2 Знак Знак Знак Знак,Знак2 Знак1 Знак"/>
    <w:link w:val="2"/>
    <w:rsid w:val="00270537"/>
    <w:rPr>
      <w:b/>
      <w:bCs/>
      <w:sz w:val="28"/>
      <w:szCs w:val="28"/>
      <w:lang w:val="ru-RU" w:eastAsia="ru-RU" w:bidi="ar-SA"/>
    </w:rPr>
  </w:style>
  <w:style w:type="character" w:customStyle="1" w:styleId="30">
    <w:name w:val="Заголовок 3 Знак"/>
    <w:aliases w:val="Знак3 Знак Знак,Знак3 Знак1,Знак3 Знак Знак Знак Знак"/>
    <w:link w:val="3"/>
    <w:rsid w:val="00270537"/>
    <w:rPr>
      <w:b/>
      <w:bCs/>
      <w:sz w:val="26"/>
      <w:szCs w:val="26"/>
      <w:lang w:val="ru-RU" w:eastAsia="ru-RU" w:bidi="ar-SA"/>
    </w:rPr>
  </w:style>
  <w:style w:type="character" w:customStyle="1" w:styleId="40">
    <w:name w:val="Заголовок 4 Знак"/>
    <w:link w:val="4"/>
    <w:uiPriority w:val="99"/>
    <w:rsid w:val="00270537"/>
    <w:rPr>
      <w:b/>
      <w:bCs/>
      <w:sz w:val="24"/>
      <w:szCs w:val="24"/>
    </w:rPr>
  </w:style>
  <w:style w:type="character" w:customStyle="1" w:styleId="50">
    <w:name w:val="Заголовок 5 Знак"/>
    <w:link w:val="5"/>
    <w:rsid w:val="00270537"/>
    <w:rPr>
      <w:rFonts w:ascii="Calibri" w:hAnsi="Calibri"/>
      <w:b/>
      <w:bCs/>
      <w:i/>
      <w:iCs/>
      <w:sz w:val="26"/>
      <w:szCs w:val="26"/>
      <w:lang w:bidi="ar-SA"/>
    </w:rPr>
  </w:style>
  <w:style w:type="character" w:customStyle="1" w:styleId="60">
    <w:name w:val="Заголовок 6 Знак"/>
    <w:link w:val="6"/>
    <w:rsid w:val="00270537"/>
    <w:rPr>
      <w:rFonts w:ascii="Calibri" w:hAnsi="Calibri"/>
      <w:b/>
      <w:bCs/>
      <w:lang w:bidi="ar-SA"/>
    </w:rPr>
  </w:style>
  <w:style w:type="character" w:customStyle="1" w:styleId="70">
    <w:name w:val="Заголовок 7 Знак"/>
    <w:aliases w:val="Заголовок x.x Знак"/>
    <w:link w:val="7"/>
    <w:rsid w:val="00270537"/>
    <w:rPr>
      <w:rFonts w:ascii="Calibri" w:hAnsi="Calibri"/>
      <w:sz w:val="24"/>
      <w:szCs w:val="24"/>
      <w:lang w:bidi="ar-SA"/>
    </w:rPr>
  </w:style>
  <w:style w:type="character" w:customStyle="1" w:styleId="80">
    <w:name w:val="Заголовок 8 Знак"/>
    <w:link w:val="8"/>
    <w:rsid w:val="00270537"/>
    <w:rPr>
      <w:rFonts w:ascii="Calibri" w:hAnsi="Calibri"/>
      <w:i/>
      <w:iCs/>
      <w:sz w:val="24"/>
      <w:szCs w:val="24"/>
      <w:lang w:bidi="ar-SA"/>
    </w:rPr>
  </w:style>
  <w:style w:type="character" w:customStyle="1" w:styleId="90">
    <w:name w:val="Заголовок 9 Знак"/>
    <w:link w:val="9"/>
    <w:rsid w:val="00270537"/>
    <w:rPr>
      <w:rFonts w:ascii="Cambria" w:hAnsi="Cambria"/>
      <w:lang w:bidi="ar-SA"/>
    </w:rPr>
  </w:style>
  <w:style w:type="paragraph" w:customStyle="1" w:styleId="ConsPlusTitle">
    <w:name w:val="ConsPlusTitle"/>
    <w:rsid w:val="00270537"/>
    <w:pPr>
      <w:widowControl w:val="0"/>
      <w:autoSpaceDE w:val="0"/>
      <w:autoSpaceDN w:val="0"/>
      <w:adjustRightInd w:val="0"/>
    </w:pPr>
    <w:rPr>
      <w:b/>
      <w:bCs/>
      <w:sz w:val="24"/>
      <w:szCs w:val="24"/>
    </w:rPr>
  </w:style>
  <w:style w:type="paragraph" w:styleId="a6">
    <w:name w:val="annotation text"/>
    <w:basedOn w:val="a0"/>
    <w:link w:val="a7"/>
    <w:semiHidden/>
    <w:unhideWhenUsed/>
    <w:rsid w:val="00270537"/>
  </w:style>
  <w:style w:type="character" w:customStyle="1" w:styleId="a7">
    <w:name w:val="Текст примечания Знак"/>
    <w:link w:val="a6"/>
    <w:rsid w:val="00270537"/>
    <w:rPr>
      <w:rFonts w:ascii="Cambria" w:eastAsia="MS Mincho" w:hAnsi="Cambria"/>
      <w:sz w:val="24"/>
      <w:szCs w:val="24"/>
      <w:lang w:val="ru-RU" w:eastAsia="ru-RU" w:bidi="ar-SA"/>
    </w:rPr>
  </w:style>
  <w:style w:type="paragraph" w:styleId="a8">
    <w:name w:val="annotation subject"/>
    <w:basedOn w:val="a6"/>
    <w:next w:val="a6"/>
    <w:link w:val="a9"/>
    <w:semiHidden/>
    <w:unhideWhenUsed/>
    <w:rsid w:val="00270537"/>
    <w:rPr>
      <w:b/>
      <w:bCs/>
      <w:sz w:val="20"/>
      <w:szCs w:val="20"/>
    </w:rPr>
  </w:style>
  <w:style w:type="character" w:customStyle="1" w:styleId="a9">
    <w:name w:val="Тема примечания Знак"/>
    <w:link w:val="a8"/>
    <w:semiHidden/>
    <w:rsid w:val="00270537"/>
    <w:rPr>
      <w:rFonts w:ascii="Cambria" w:eastAsia="MS Mincho" w:hAnsi="Cambria"/>
      <w:b/>
      <w:bCs/>
      <w:lang w:val="ru-RU" w:eastAsia="ru-RU" w:bidi="ar-SA"/>
    </w:rPr>
  </w:style>
  <w:style w:type="paragraph" w:styleId="aa">
    <w:name w:val="Balloon Text"/>
    <w:basedOn w:val="a0"/>
    <w:link w:val="ab"/>
    <w:semiHidden/>
    <w:unhideWhenUsed/>
    <w:rsid w:val="00270537"/>
    <w:rPr>
      <w:rFonts w:ascii="Lucida Grande CY" w:hAnsi="Lucida Grande CY" w:cs="Lucida Grande CY"/>
      <w:sz w:val="18"/>
      <w:szCs w:val="18"/>
    </w:rPr>
  </w:style>
  <w:style w:type="character" w:customStyle="1" w:styleId="ab">
    <w:name w:val="Текст выноски Знак"/>
    <w:link w:val="aa"/>
    <w:semiHidden/>
    <w:rsid w:val="00270537"/>
    <w:rPr>
      <w:rFonts w:ascii="Lucida Grande CY" w:eastAsia="MS Mincho" w:hAnsi="Lucida Grande CY" w:cs="Lucida Grande CY"/>
      <w:sz w:val="18"/>
      <w:szCs w:val="18"/>
      <w:lang w:val="ru-RU" w:eastAsia="ru-RU" w:bidi="ar-SA"/>
    </w:rPr>
  </w:style>
  <w:style w:type="paragraph" w:styleId="ac">
    <w:name w:val="header"/>
    <w:basedOn w:val="a0"/>
    <w:link w:val="ad"/>
    <w:uiPriority w:val="99"/>
    <w:unhideWhenUsed/>
    <w:rsid w:val="00270537"/>
    <w:pPr>
      <w:tabs>
        <w:tab w:val="center" w:pos="4677"/>
        <w:tab w:val="right" w:pos="9355"/>
      </w:tabs>
    </w:pPr>
  </w:style>
  <w:style w:type="character" w:customStyle="1" w:styleId="ad">
    <w:name w:val="Верхний колонтитул Знак"/>
    <w:link w:val="ac"/>
    <w:uiPriority w:val="99"/>
    <w:rsid w:val="00270537"/>
    <w:rPr>
      <w:rFonts w:ascii="Cambria" w:eastAsia="MS Mincho" w:hAnsi="Cambria"/>
      <w:sz w:val="24"/>
      <w:szCs w:val="24"/>
      <w:lang w:val="ru-RU" w:eastAsia="ru-RU" w:bidi="ar-SA"/>
    </w:rPr>
  </w:style>
  <w:style w:type="paragraph" w:styleId="ae">
    <w:name w:val="footer"/>
    <w:basedOn w:val="a0"/>
    <w:link w:val="af"/>
    <w:unhideWhenUsed/>
    <w:rsid w:val="00270537"/>
    <w:pPr>
      <w:tabs>
        <w:tab w:val="center" w:pos="4677"/>
        <w:tab w:val="right" w:pos="9355"/>
      </w:tabs>
    </w:pPr>
  </w:style>
  <w:style w:type="character" w:customStyle="1" w:styleId="af">
    <w:name w:val="Нижний колонтитул Знак"/>
    <w:link w:val="ae"/>
    <w:rsid w:val="00270537"/>
    <w:rPr>
      <w:rFonts w:ascii="Cambria" w:eastAsia="MS Mincho" w:hAnsi="Cambria"/>
      <w:sz w:val="24"/>
      <w:szCs w:val="24"/>
      <w:lang w:val="ru-RU" w:eastAsia="ru-RU" w:bidi="ar-SA"/>
    </w:rPr>
  </w:style>
  <w:style w:type="character" w:styleId="af0">
    <w:name w:val="page number"/>
    <w:semiHidden/>
    <w:unhideWhenUsed/>
    <w:rsid w:val="00270537"/>
  </w:style>
  <w:style w:type="paragraph" w:styleId="a">
    <w:name w:val="List"/>
    <w:basedOn w:val="a0"/>
    <w:link w:val="af1"/>
    <w:rsid w:val="00270537"/>
    <w:pPr>
      <w:numPr>
        <w:numId w:val="2"/>
      </w:numPr>
      <w:spacing w:after="60"/>
      <w:jc w:val="both"/>
    </w:pPr>
    <w:rPr>
      <w:rFonts w:ascii="Times New Roman" w:eastAsia="Times New Roman" w:hAnsi="Times New Roman"/>
    </w:rPr>
  </w:style>
  <w:style w:type="character" w:customStyle="1" w:styleId="af1">
    <w:name w:val="Список Знак"/>
    <w:link w:val="a"/>
    <w:locked/>
    <w:rsid w:val="00270537"/>
    <w:rPr>
      <w:sz w:val="24"/>
      <w:szCs w:val="24"/>
      <w:lang w:bidi="ar-SA"/>
    </w:rPr>
  </w:style>
  <w:style w:type="paragraph" w:customStyle="1" w:styleId="af2">
    <w:name w:val="Ячейка таблицы"/>
    <w:basedOn w:val="af3"/>
    <w:link w:val="af4"/>
    <w:qFormat/>
    <w:rsid w:val="00270537"/>
    <w:pPr>
      <w:suppressAutoHyphens/>
    </w:pPr>
    <w:rPr>
      <w:rFonts w:ascii="Arial" w:eastAsia="Times New Roman" w:hAnsi="Arial" w:cs="Arial"/>
      <w:sz w:val="20"/>
      <w:szCs w:val="32"/>
      <w:lang w:eastAsia="ar-SA"/>
    </w:rPr>
  </w:style>
  <w:style w:type="paragraph" w:styleId="af3">
    <w:name w:val="No Spacing"/>
    <w:qFormat/>
    <w:rsid w:val="00270537"/>
    <w:rPr>
      <w:rFonts w:ascii="Cambria" w:eastAsia="MS Mincho" w:hAnsi="Cambria"/>
      <w:sz w:val="24"/>
      <w:szCs w:val="24"/>
    </w:rPr>
  </w:style>
  <w:style w:type="character" w:customStyle="1" w:styleId="af4">
    <w:name w:val="Ячейка таблицы Знак"/>
    <w:link w:val="af2"/>
    <w:rsid w:val="00270537"/>
    <w:rPr>
      <w:rFonts w:ascii="Arial" w:hAnsi="Arial" w:cs="Arial"/>
      <w:szCs w:val="32"/>
      <w:lang w:val="ru-RU" w:eastAsia="ar-SA" w:bidi="ar-SA"/>
    </w:rPr>
  </w:style>
  <w:style w:type="paragraph" w:styleId="af5">
    <w:name w:val="Document Map"/>
    <w:basedOn w:val="a0"/>
    <w:link w:val="af6"/>
    <w:semiHidden/>
    <w:unhideWhenUsed/>
    <w:rsid w:val="00270537"/>
    <w:rPr>
      <w:rFonts w:ascii="Lucida Grande CY" w:hAnsi="Lucida Grande CY" w:cs="Lucida Grande CY"/>
    </w:rPr>
  </w:style>
  <w:style w:type="character" w:customStyle="1" w:styleId="af6">
    <w:name w:val="Схема документа Знак"/>
    <w:link w:val="af5"/>
    <w:semiHidden/>
    <w:rsid w:val="00270537"/>
    <w:rPr>
      <w:rFonts w:ascii="Lucida Grande CY" w:eastAsia="MS Mincho" w:hAnsi="Lucida Grande CY" w:cs="Lucida Grande CY"/>
      <w:sz w:val="24"/>
      <w:szCs w:val="24"/>
      <w:lang w:val="ru-RU" w:eastAsia="ru-RU" w:bidi="ar-SA"/>
    </w:rPr>
  </w:style>
  <w:style w:type="character" w:styleId="af7">
    <w:name w:val="annotation reference"/>
    <w:uiPriority w:val="99"/>
    <w:rsid w:val="000A45D2"/>
    <w:rPr>
      <w:sz w:val="18"/>
      <w:szCs w:val="18"/>
    </w:rPr>
  </w:style>
  <w:style w:type="character" w:customStyle="1" w:styleId="af8">
    <w:name w:val="Стиль пункта схемы Знак"/>
    <w:link w:val="af9"/>
    <w:uiPriority w:val="99"/>
    <w:locked/>
    <w:rsid w:val="00554925"/>
    <w:rPr>
      <w:sz w:val="28"/>
      <w:szCs w:val="28"/>
    </w:rPr>
  </w:style>
  <w:style w:type="paragraph" w:customStyle="1" w:styleId="af9">
    <w:name w:val="Стиль пункта схемы"/>
    <w:basedOn w:val="a0"/>
    <w:link w:val="af8"/>
    <w:uiPriority w:val="99"/>
    <w:rsid w:val="00554925"/>
    <w:pPr>
      <w:autoSpaceDE w:val="0"/>
      <w:autoSpaceDN w:val="0"/>
      <w:adjustRightInd w:val="0"/>
      <w:spacing w:line="360" w:lineRule="auto"/>
      <w:ind w:firstLine="680"/>
      <w:jc w:val="both"/>
    </w:pPr>
    <w:rPr>
      <w:rFonts w:ascii="Times New Roman" w:eastAsia="Times New Roman" w:hAnsi="Times New Roman"/>
      <w:sz w:val="28"/>
      <w:szCs w:val="28"/>
    </w:rPr>
  </w:style>
  <w:style w:type="paragraph" w:customStyle="1" w:styleId="ConsPlusNormal">
    <w:name w:val="ConsPlusNormal"/>
    <w:link w:val="ConsPlusNormal0"/>
    <w:qFormat/>
    <w:rsid w:val="00FE1736"/>
    <w:pPr>
      <w:widowControl w:val="0"/>
      <w:autoSpaceDE w:val="0"/>
      <w:autoSpaceDN w:val="0"/>
      <w:adjustRightInd w:val="0"/>
      <w:ind w:firstLine="720"/>
    </w:pPr>
    <w:rPr>
      <w:rFonts w:ascii="Arial" w:hAnsi="Arial" w:cs="Arial"/>
    </w:rPr>
  </w:style>
  <w:style w:type="character" w:styleId="afa">
    <w:name w:val="Intense Reference"/>
    <w:qFormat/>
    <w:rsid w:val="00062BD4"/>
    <w:rPr>
      <w:b/>
      <w:sz w:val="24"/>
      <w:u w:val="single"/>
    </w:rPr>
  </w:style>
  <w:style w:type="paragraph" w:styleId="afb">
    <w:name w:val="List Paragraph"/>
    <w:basedOn w:val="a0"/>
    <w:link w:val="afc"/>
    <w:uiPriority w:val="34"/>
    <w:qFormat/>
    <w:rsid w:val="00062BD4"/>
    <w:pPr>
      <w:suppressAutoHyphens/>
      <w:ind w:left="720" w:firstLine="709"/>
      <w:contextualSpacing/>
      <w:jc w:val="both"/>
    </w:pPr>
    <w:rPr>
      <w:rFonts w:ascii="Arial" w:eastAsia="Times New Roman" w:hAnsi="Arial" w:cs="Arial"/>
      <w:szCs w:val="16"/>
      <w:lang w:eastAsia="ar-SA"/>
    </w:rPr>
  </w:style>
  <w:style w:type="character" w:customStyle="1" w:styleId="12">
    <w:name w:val="Знак Знак12"/>
    <w:rsid w:val="007C485F"/>
    <w:rPr>
      <w:b/>
      <w:bCs/>
      <w:sz w:val="24"/>
      <w:szCs w:val="24"/>
      <w:lang w:bidi="ar-SA"/>
    </w:rPr>
  </w:style>
  <w:style w:type="paragraph" w:customStyle="1" w:styleId="afd">
    <w:name w:val="Стиль пункта схемы Знак Знак Знак Знак Знак Знак"/>
    <w:basedOn w:val="a0"/>
    <w:link w:val="afe"/>
    <w:rsid w:val="007E3FB7"/>
    <w:pPr>
      <w:autoSpaceDE w:val="0"/>
      <w:autoSpaceDN w:val="0"/>
      <w:adjustRightInd w:val="0"/>
      <w:spacing w:line="360" w:lineRule="auto"/>
      <w:ind w:firstLine="680"/>
      <w:jc w:val="both"/>
    </w:pPr>
    <w:rPr>
      <w:rFonts w:ascii="Times New Roman" w:eastAsia="Times New Roman" w:hAnsi="Times New Roman"/>
      <w:sz w:val="28"/>
      <w:szCs w:val="28"/>
    </w:rPr>
  </w:style>
  <w:style w:type="character" w:customStyle="1" w:styleId="afe">
    <w:name w:val="Стиль пункта схемы Знак Знак Знак Знак Знак Знак Знак"/>
    <w:link w:val="afd"/>
    <w:rsid w:val="007E3FB7"/>
    <w:rPr>
      <w:sz w:val="28"/>
      <w:szCs w:val="28"/>
    </w:rPr>
  </w:style>
  <w:style w:type="paragraph" w:styleId="aff">
    <w:name w:val="Revision"/>
    <w:hidden/>
    <w:uiPriority w:val="99"/>
    <w:semiHidden/>
    <w:rsid w:val="000F55B9"/>
    <w:rPr>
      <w:rFonts w:ascii="Cambria" w:eastAsia="MS Mincho" w:hAnsi="Cambria"/>
      <w:sz w:val="24"/>
      <w:szCs w:val="24"/>
    </w:rPr>
  </w:style>
  <w:style w:type="paragraph" w:customStyle="1" w:styleId="aff0">
    <w:name w:val="Основной"/>
    <w:basedOn w:val="aff1"/>
    <w:link w:val="aff2"/>
    <w:rsid w:val="007E044D"/>
    <w:pPr>
      <w:spacing w:after="0"/>
      <w:ind w:left="0" w:firstLine="680"/>
      <w:jc w:val="both"/>
    </w:pPr>
    <w:rPr>
      <w:rFonts w:ascii="Times New Roman" w:eastAsia="Times New Roman" w:hAnsi="Times New Roman"/>
      <w:sz w:val="28"/>
    </w:rPr>
  </w:style>
  <w:style w:type="paragraph" w:styleId="aff1">
    <w:name w:val="Body Text Indent"/>
    <w:basedOn w:val="a0"/>
    <w:rsid w:val="007E044D"/>
    <w:pPr>
      <w:spacing w:after="120"/>
      <w:ind w:left="283"/>
    </w:pPr>
  </w:style>
  <w:style w:type="character" w:customStyle="1" w:styleId="aff2">
    <w:name w:val="Основной Знак"/>
    <w:link w:val="aff0"/>
    <w:rsid w:val="00DA40DF"/>
    <w:rPr>
      <w:sz w:val="28"/>
      <w:szCs w:val="24"/>
    </w:rPr>
  </w:style>
  <w:style w:type="character" w:customStyle="1" w:styleId="ConsPlusNormal0">
    <w:name w:val="ConsPlusNormal Знак"/>
    <w:link w:val="ConsPlusNormal"/>
    <w:locked/>
    <w:rsid w:val="00D454AC"/>
    <w:rPr>
      <w:rFonts w:ascii="Arial" w:hAnsi="Arial" w:cs="Arial"/>
    </w:rPr>
  </w:style>
  <w:style w:type="paragraph" w:styleId="aff3">
    <w:name w:val="Body Text"/>
    <w:basedOn w:val="a0"/>
    <w:link w:val="aff4"/>
    <w:rsid w:val="00EE2B30"/>
    <w:pPr>
      <w:spacing w:after="120"/>
    </w:pPr>
  </w:style>
  <w:style w:type="character" w:customStyle="1" w:styleId="aff4">
    <w:name w:val="Основной текст Знак"/>
    <w:basedOn w:val="a2"/>
    <w:link w:val="aff3"/>
    <w:rsid w:val="00EE2B30"/>
    <w:rPr>
      <w:rFonts w:ascii="Cambria" w:eastAsia="MS Mincho" w:hAnsi="Cambria"/>
      <w:sz w:val="24"/>
      <w:szCs w:val="24"/>
    </w:rPr>
  </w:style>
  <w:style w:type="paragraph" w:styleId="aff5">
    <w:name w:val="Title"/>
    <w:basedOn w:val="a0"/>
    <w:next w:val="a0"/>
    <w:link w:val="aff6"/>
    <w:qFormat/>
    <w:rsid w:val="00935B2F"/>
    <w:pPr>
      <w:contextualSpacing/>
    </w:pPr>
    <w:rPr>
      <w:rFonts w:asciiTheme="majorHAnsi" w:eastAsiaTheme="majorEastAsia" w:hAnsiTheme="majorHAnsi" w:cstheme="majorBidi"/>
      <w:spacing w:val="-10"/>
      <w:kern w:val="28"/>
      <w:sz w:val="56"/>
      <w:szCs w:val="56"/>
    </w:rPr>
  </w:style>
  <w:style w:type="character" w:customStyle="1" w:styleId="aff6">
    <w:name w:val="Заголовок Знак"/>
    <w:basedOn w:val="a2"/>
    <w:link w:val="aff5"/>
    <w:rsid w:val="00935B2F"/>
    <w:rPr>
      <w:rFonts w:asciiTheme="majorHAnsi" w:eastAsiaTheme="majorEastAsia" w:hAnsiTheme="majorHAnsi" w:cstheme="majorBidi"/>
      <w:spacing w:val="-10"/>
      <w:kern w:val="28"/>
      <w:sz w:val="56"/>
      <w:szCs w:val="56"/>
    </w:rPr>
  </w:style>
  <w:style w:type="character" w:customStyle="1" w:styleId="afc">
    <w:name w:val="Абзац списка Знак"/>
    <w:link w:val="afb"/>
    <w:uiPriority w:val="34"/>
    <w:rsid w:val="0001558E"/>
    <w:rPr>
      <w:rFonts w:ascii="Arial" w:hAnsi="Arial" w:cs="Arial"/>
      <w:sz w:val="24"/>
      <w:szCs w:val="16"/>
      <w:lang w:eastAsia="ar-SA"/>
    </w:rPr>
  </w:style>
  <w:style w:type="character" w:customStyle="1" w:styleId="extended-textshort">
    <w:name w:val="extended-text__short"/>
    <w:basedOn w:val="a2"/>
    <w:rsid w:val="00CE1CEC"/>
  </w:style>
  <w:style w:type="paragraph" w:styleId="aff7">
    <w:name w:val="footnote text"/>
    <w:aliases w:val="Table_Footnote_last Знак,Table_Footnote_last Знак Знак,Table_Footnote_last"/>
    <w:basedOn w:val="a0"/>
    <w:link w:val="aff8"/>
    <w:rsid w:val="00A4046F"/>
    <w:rPr>
      <w:rFonts w:ascii="Times New Roman" w:eastAsia="Calibri" w:hAnsi="Times New Roman"/>
    </w:rPr>
  </w:style>
  <w:style w:type="character" w:customStyle="1" w:styleId="aff8">
    <w:name w:val="Текст сноски Знак"/>
    <w:aliases w:val="Table_Footnote_last Знак Знак1,Table_Footnote_last Знак Знак Знак,Table_Footnote_last Знак1"/>
    <w:basedOn w:val="a2"/>
    <w:link w:val="aff7"/>
    <w:rsid w:val="00A4046F"/>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708650">
      <w:bodyDiv w:val="1"/>
      <w:marLeft w:val="0"/>
      <w:marRight w:val="0"/>
      <w:marTop w:val="0"/>
      <w:marBottom w:val="0"/>
      <w:divBdr>
        <w:top w:val="none" w:sz="0" w:space="0" w:color="auto"/>
        <w:left w:val="none" w:sz="0" w:space="0" w:color="auto"/>
        <w:bottom w:val="none" w:sz="0" w:space="0" w:color="auto"/>
        <w:right w:val="none" w:sz="0" w:space="0" w:color="auto"/>
      </w:divBdr>
    </w:div>
    <w:div w:id="1942831164">
      <w:bodyDiv w:val="1"/>
      <w:marLeft w:val="0"/>
      <w:marRight w:val="0"/>
      <w:marTop w:val="0"/>
      <w:marBottom w:val="0"/>
      <w:divBdr>
        <w:top w:val="none" w:sz="0" w:space="0" w:color="auto"/>
        <w:left w:val="none" w:sz="0" w:space="0" w:color="auto"/>
        <w:bottom w:val="none" w:sz="0" w:space="0" w:color="auto"/>
        <w:right w:val="none" w:sz="0" w:space="0" w:color="auto"/>
      </w:divBdr>
    </w:div>
    <w:div w:id="19971493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58B44-EC2F-4813-A8DD-DD7C00B1C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4419</TotalTime>
  <Pages>96</Pages>
  <Words>15755</Words>
  <Characters>89807</Characters>
  <Application>Microsoft Office Word</Application>
  <DocSecurity>0</DocSecurity>
  <Lines>748</Lines>
  <Paragraphs>210</Paragraphs>
  <ScaleCrop>false</ScaleCrop>
  <HeadingPairs>
    <vt:vector size="4" baseType="variant">
      <vt:variant>
        <vt:lpstr>Название</vt:lpstr>
      </vt:variant>
      <vt:variant>
        <vt:i4>1</vt:i4>
      </vt:variant>
      <vt:variant>
        <vt:lpstr>Headings</vt:lpstr>
      </vt:variant>
      <vt:variant>
        <vt:i4>5</vt:i4>
      </vt:variant>
    </vt:vector>
  </HeadingPairs>
  <TitlesOfParts>
    <vt:vector size="6" baseType="lpstr">
      <vt:lpstr>ПОЛОЖЕНИЕ</vt:lpstr>
      <vt:lpstr/>
      <vt:lpstr/>
      <vt:lpstr>ПОЛОЖЕНИЕ</vt:lpstr>
      <vt:lpstr>ГОРОДСКОГО ОКРУГА ОТРАДНЫЙ</vt:lpstr>
      <vt:lpstr>САМАРСКОЙ ОБЛАСТИ</vt:lpstr>
    </vt:vector>
  </TitlesOfParts>
  <Company>SPecialiST RePack</Company>
  <LinksUpToDate>false</LinksUpToDate>
  <CharactersWithSpaces>105352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dc:title>
  <dc:subject/>
  <dc:creator>Анна_Серпова</dc:creator>
  <cp:keywords/>
  <dc:description/>
  <cp:lastModifiedBy>OlgaI</cp:lastModifiedBy>
  <cp:revision>117</cp:revision>
  <cp:lastPrinted>2023-05-22T10:48:00Z</cp:lastPrinted>
  <dcterms:created xsi:type="dcterms:W3CDTF">2018-05-18T06:09:00Z</dcterms:created>
  <dcterms:modified xsi:type="dcterms:W3CDTF">2023-08-09T15:03:00Z</dcterms:modified>
</cp:coreProperties>
</file>